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ook w:val="00A0"/>
      </w:tblPr>
      <w:tblGrid>
        <w:gridCol w:w="1809"/>
        <w:gridCol w:w="6663"/>
        <w:gridCol w:w="1842"/>
      </w:tblGrid>
      <w:tr w:rsidR="00F65B3B" w:rsidRPr="00D36E72" w:rsidTr="0079256C">
        <w:tc>
          <w:tcPr>
            <w:tcW w:w="10314" w:type="dxa"/>
            <w:gridSpan w:val="3"/>
          </w:tcPr>
          <w:p w:rsidR="00F65B3B" w:rsidRPr="00D36E72" w:rsidRDefault="00F65B3B" w:rsidP="004C432A">
            <w:pPr>
              <w:pStyle w:val="a3"/>
              <w:jc w:val="center"/>
              <w:rPr>
                <w:rFonts w:ascii="Times New Roman" w:hAnsi="Times New Roman"/>
                <w:color w:val="auto"/>
                <w:sz w:val="20"/>
                <w:szCs w:val="20"/>
              </w:rPr>
            </w:pPr>
          </w:p>
          <w:p w:rsidR="00E610BC" w:rsidRPr="00D36E72" w:rsidRDefault="00E610BC" w:rsidP="00E610BC">
            <w:pPr>
              <w:numPr>
                <w:ilvl w:val="1"/>
                <w:numId w:val="0"/>
              </w:numPr>
              <w:jc w:val="center"/>
              <w:rPr>
                <w:rFonts w:asciiTheme="minorHAnsi" w:eastAsiaTheme="majorEastAsia" w:hAnsiTheme="minorHAnsi"/>
                <w:i/>
                <w:iCs/>
                <w:spacing w:val="15"/>
              </w:rPr>
            </w:pPr>
            <w:r w:rsidRPr="00D36E72">
              <w:rPr>
                <w:rFonts w:asciiTheme="minorHAnsi" w:eastAsiaTheme="majorEastAsia" w:hAnsiTheme="minorHAnsi"/>
                <w:i/>
                <w:iCs/>
                <w:spacing w:val="15"/>
              </w:rPr>
              <w:t>РОССИЙСКАЯ  ФЕДЕРАЦИЯ</w:t>
            </w:r>
          </w:p>
          <w:p w:rsidR="00E610BC" w:rsidRPr="00D36E72" w:rsidRDefault="00E610BC" w:rsidP="00E610BC">
            <w:pPr>
              <w:numPr>
                <w:ilvl w:val="1"/>
                <w:numId w:val="0"/>
              </w:numPr>
              <w:jc w:val="center"/>
              <w:rPr>
                <w:rFonts w:asciiTheme="minorHAnsi" w:eastAsiaTheme="majorEastAsia" w:hAnsiTheme="minorHAnsi"/>
                <w:i/>
                <w:iCs/>
                <w:spacing w:val="15"/>
              </w:rPr>
            </w:pPr>
            <w:r w:rsidRPr="00D36E72">
              <w:rPr>
                <w:rFonts w:asciiTheme="minorHAnsi" w:eastAsiaTheme="majorEastAsia" w:hAnsiTheme="minorHAnsi"/>
                <w:i/>
                <w:iCs/>
                <w:spacing w:val="15"/>
              </w:rPr>
              <w:t>Министерство образования Калининградской области</w:t>
            </w:r>
          </w:p>
          <w:p w:rsidR="00E610BC" w:rsidRPr="00D36E72" w:rsidRDefault="00E610BC" w:rsidP="00E610BC">
            <w:pPr>
              <w:numPr>
                <w:ilvl w:val="1"/>
                <w:numId w:val="0"/>
              </w:numPr>
              <w:jc w:val="center"/>
              <w:rPr>
                <w:rFonts w:asciiTheme="minorHAnsi" w:eastAsiaTheme="majorEastAsia" w:hAnsiTheme="minorHAnsi"/>
                <w:i/>
                <w:iCs/>
                <w:spacing w:val="15"/>
              </w:rPr>
            </w:pPr>
          </w:p>
          <w:p w:rsidR="00F65B3B" w:rsidRPr="00D36E72" w:rsidRDefault="00F65B3B" w:rsidP="004C432A">
            <w:pPr>
              <w:pStyle w:val="a3"/>
              <w:jc w:val="center"/>
              <w:rPr>
                <w:rFonts w:asciiTheme="minorHAnsi" w:hAnsiTheme="minorHAnsi"/>
                <w:color w:val="auto"/>
                <w:sz w:val="20"/>
                <w:szCs w:val="20"/>
              </w:rPr>
            </w:pPr>
            <w:r w:rsidRPr="00D36E72">
              <w:rPr>
                <w:rFonts w:asciiTheme="minorHAnsi" w:hAnsiTheme="minorHAnsi"/>
                <w:color w:val="auto"/>
                <w:sz w:val="20"/>
                <w:szCs w:val="20"/>
              </w:rPr>
              <w:t>Государственное автономное учреждение</w:t>
            </w:r>
          </w:p>
          <w:p w:rsidR="00F65B3B" w:rsidRPr="00D36E72" w:rsidRDefault="00F65B3B" w:rsidP="004C432A">
            <w:pPr>
              <w:pStyle w:val="a3"/>
              <w:jc w:val="center"/>
              <w:rPr>
                <w:rFonts w:asciiTheme="minorHAnsi" w:hAnsiTheme="minorHAnsi"/>
                <w:color w:val="auto"/>
                <w:sz w:val="20"/>
                <w:szCs w:val="20"/>
              </w:rPr>
            </w:pPr>
            <w:r w:rsidRPr="00D36E72">
              <w:rPr>
                <w:rFonts w:asciiTheme="minorHAnsi" w:hAnsiTheme="minorHAnsi"/>
                <w:color w:val="auto"/>
                <w:sz w:val="20"/>
                <w:szCs w:val="20"/>
              </w:rPr>
              <w:t>Калининградской области дополнительного профессионального образования</w:t>
            </w:r>
          </w:p>
          <w:p w:rsidR="00F65B3B" w:rsidRPr="00D36E72" w:rsidRDefault="00F65B3B" w:rsidP="004C432A">
            <w:pPr>
              <w:pStyle w:val="a3"/>
              <w:jc w:val="center"/>
              <w:rPr>
                <w:rFonts w:asciiTheme="minorHAnsi" w:hAnsiTheme="minorHAnsi"/>
                <w:b/>
                <w:color w:val="auto"/>
                <w:sz w:val="28"/>
                <w:szCs w:val="28"/>
              </w:rPr>
            </w:pPr>
            <w:r w:rsidRPr="00D36E72">
              <w:rPr>
                <w:rFonts w:asciiTheme="minorHAnsi" w:hAnsiTheme="minorHAnsi"/>
                <w:b/>
                <w:color w:val="auto"/>
                <w:sz w:val="28"/>
                <w:szCs w:val="28"/>
              </w:rPr>
              <w:t>«Институт развития образования»</w:t>
            </w:r>
          </w:p>
          <w:p w:rsidR="00F65B3B" w:rsidRPr="00D36E72" w:rsidRDefault="00F65B3B" w:rsidP="004C432A">
            <w:pPr>
              <w:pStyle w:val="a3"/>
              <w:jc w:val="center"/>
              <w:rPr>
                <w:rFonts w:ascii="Times New Roman" w:hAnsi="Times New Roman"/>
                <w:b/>
                <w:i w:val="0"/>
                <w:color w:val="auto"/>
                <w:sz w:val="28"/>
                <w:szCs w:val="28"/>
              </w:rPr>
            </w:pPr>
          </w:p>
          <w:p w:rsidR="00F65B3B" w:rsidRPr="00D36E72" w:rsidRDefault="00F65B3B" w:rsidP="004C432A">
            <w:pPr>
              <w:pStyle w:val="a3"/>
              <w:jc w:val="center"/>
              <w:rPr>
                <w:rFonts w:ascii="Times New Roman" w:hAnsi="Times New Roman"/>
                <w:b/>
                <w:i w:val="0"/>
                <w:color w:val="auto"/>
                <w:sz w:val="28"/>
                <w:szCs w:val="28"/>
              </w:rPr>
            </w:pPr>
            <w:r w:rsidRPr="00D36E72">
              <w:rPr>
                <w:rFonts w:ascii="Times New Roman" w:hAnsi="Times New Roman"/>
                <w:b/>
                <w:i w:val="0"/>
                <w:color w:val="auto"/>
                <w:sz w:val="28"/>
                <w:szCs w:val="28"/>
              </w:rPr>
              <w:t>ПРИКАЗ</w:t>
            </w:r>
          </w:p>
          <w:p w:rsidR="00F65B3B" w:rsidRPr="00D36E72" w:rsidRDefault="00F65B3B" w:rsidP="004C432A"/>
        </w:tc>
      </w:tr>
      <w:tr w:rsidR="00F65B3B" w:rsidRPr="00D36E72" w:rsidTr="00664867">
        <w:tc>
          <w:tcPr>
            <w:tcW w:w="1809" w:type="dxa"/>
            <w:tcBorders>
              <w:bottom w:val="single" w:sz="4" w:space="0" w:color="auto"/>
            </w:tcBorders>
            <w:hideMark/>
          </w:tcPr>
          <w:p w:rsidR="00F65B3B" w:rsidRPr="00DC1946" w:rsidRDefault="00383E4E" w:rsidP="009503EB">
            <w:pPr>
              <w:rPr>
                <w:sz w:val="28"/>
                <w:szCs w:val="28"/>
              </w:rPr>
            </w:pPr>
            <w:r>
              <w:rPr>
                <w:sz w:val="28"/>
                <w:szCs w:val="28"/>
              </w:rPr>
              <w:t>15.05.2019</w:t>
            </w:r>
          </w:p>
        </w:tc>
        <w:tc>
          <w:tcPr>
            <w:tcW w:w="6663" w:type="dxa"/>
            <w:hideMark/>
          </w:tcPr>
          <w:p w:rsidR="00F65B3B" w:rsidRPr="00D36E72" w:rsidRDefault="00F65B3B" w:rsidP="00383E4E">
            <w:pPr>
              <w:jc w:val="center"/>
              <w:rPr>
                <w:sz w:val="28"/>
                <w:szCs w:val="28"/>
              </w:rPr>
            </w:pPr>
            <w:r w:rsidRPr="00D36E72">
              <w:rPr>
                <w:sz w:val="28"/>
                <w:szCs w:val="28"/>
              </w:rPr>
              <w:t>г. Калининград</w:t>
            </w:r>
          </w:p>
        </w:tc>
        <w:tc>
          <w:tcPr>
            <w:tcW w:w="1842" w:type="dxa"/>
            <w:hideMark/>
          </w:tcPr>
          <w:p w:rsidR="00F65B3B" w:rsidRPr="00383E4E" w:rsidRDefault="00F65B3B" w:rsidP="00D92FA4">
            <w:pPr>
              <w:rPr>
                <w:sz w:val="28"/>
                <w:szCs w:val="28"/>
                <w:u w:val="single"/>
              </w:rPr>
            </w:pPr>
            <w:r w:rsidRPr="00383E4E">
              <w:rPr>
                <w:sz w:val="28"/>
                <w:szCs w:val="28"/>
                <w:u w:val="single"/>
              </w:rPr>
              <w:t xml:space="preserve">№ </w:t>
            </w:r>
            <w:r w:rsidR="00383E4E" w:rsidRPr="00383E4E">
              <w:rPr>
                <w:sz w:val="28"/>
                <w:szCs w:val="28"/>
                <w:u w:val="single"/>
              </w:rPr>
              <w:t>311</w:t>
            </w:r>
            <w:r w:rsidRPr="00383E4E">
              <w:rPr>
                <w:sz w:val="28"/>
                <w:szCs w:val="28"/>
                <w:u w:val="single"/>
              </w:rPr>
              <w:t>-</w:t>
            </w:r>
            <w:r w:rsidR="002559A2" w:rsidRPr="00383E4E">
              <w:rPr>
                <w:sz w:val="28"/>
                <w:szCs w:val="28"/>
                <w:u w:val="single"/>
              </w:rPr>
              <w:t xml:space="preserve"> </w:t>
            </w:r>
            <w:r w:rsidRPr="00383E4E">
              <w:rPr>
                <w:sz w:val="28"/>
                <w:szCs w:val="28"/>
                <w:u w:val="single"/>
              </w:rPr>
              <w:t>ОД</w:t>
            </w:r>
          </w:p>
        </w:tc>
      </w:tr>
    </w:tbl>
    <w:p w:rsidR="005423CC" w:rsidRPr="00D36E72" w:rsidRDefault="005423CC" w:rsidP="005423CC">
      <w:pPr>
        <w:jc w:val="center"/>
        <w:rPr>
          <w:b/>
          <w:i/>
          <w:sz w:val="28"/>
          <w:szCs w:val="28"/>
        </w:rPr>
      </w:pPr>
    </w:p>
    <w:p w:rsidR="009943E7" w:rsidRPr="009943E7" w:rsidRDefault="00955AA4" w:rsidP="009943E7">
      <w:pPr>
        <w:pStyle w:val="Style9"/>
        <w:widowControl/>
        <w:spacing w:line="240" w:lineRule="auto"/>
        <w:ind w:right="19" w:firstLine="0"/>
        <w:jc w:val="center"/>
        <w:rPr>
          <w:sz w:val="28"/>
          <w:szCs w:val="28"/>
        </w:rPr>
      </w:pPr>
      <w:r w:rsidRPr="00181061">
        <w:rPr>
          <w:sz w:val="28"/>
          <w:szCs w:val="28"/>
        </w:rPr>
        <w:t xml:space="preserve">Об организации и </w:t>
      </w:r>
      <w:r w:rsidR="0083169F" w:rsidRPr="00181061">
        <w:rPr>
          <w:sz w:val="28"/>
          <w:szCs w:val="19"/>
        </w:rPr>
        <w:t xml:space="preserve">проведении </w:t>
      </w:r>
      <w:r w:rsidR="009943E7">
        <w:rPr>
          <w:sz w:val="28"/>
          <w:szCs w:val="19"/>
        </w:rPr>
        <w:t xml:space="preserve">регионального чемпионата </w:t>
      </w:r>
      <w:r w:rsidRPr="00181061">
        <w:rPr>
          <w:sz w:val="28"/>
          <w:szCs w:val="19"/>
        </w:rPr>
        <w:t xml:space="preserve"> профессионального мастерства </w:t>
      </w:r>
      <w:r w:rsidR="009943E7">
        <w:rPr>
          <w:sz w:val="28"/>
          <w:szCs w:val="19"/>
        </w:rPr>
        <w:t xml:space="preserve">по методике проведения отраслевых чемпионатов </w:t>
      </w:r>
      <w:proofErr w:type="spellStart"/>
      <w:r w:rsidR="009943E7" w:rsidRPr="009943E7">
        <w:rPr>
          <w:rFonts w:eastAsia="Times New Roman"/>
          <w:sz w:val="28"/>
          <w:lang w:val="en-US"/>
        </w:rPr>
        <w:t>WorldSkills</w:t>
      </w:r>
      <w:proofErr w:type="spellEnd"/>
      <w:r w:rsidR="009943E7" w:rsidRPr="009943E7">
        <w:rPr>
          <w:rFonts w:eastAsia="Times New Roman"/>
          <w:sz w:val="28"/>
        </w:rPr>
        <w:t xml:space="preserve"> </w:t>
      </w:r>
      <w:r w:rsidR="009943E7" w:rsidRPr="009943E7">
        <w:rPr>
          <w:rFonts w:eastAsia="Times New Roman"/>
          <w:sz w:val="28"/>
          <w:lang w:val="en-US"/>
        </w:rPr>
        <w:t>Russia</w:t>
      </w:r>
      <w:r w:rsidR="009943E7">
        <w:rPr>
          <w:rFonts w:eastAsia="Times New Roman"/>
          <w:sz w:val="28"/>
        </w:rPr>
        <w:t xml:space="preserve"> </w:t>
      </w:r>
      <w:r w:rsidR="009943E7" w:rsidRPr="009943E7">
        <w:rPr>
          <w:spacing w:val="-3"/>
          <w:sz w:val="28"/>
          <w:szCs w:val="28"/>
        </w:rPr>
        <w:t xml:space="preserve">по </w:t>
      </w:r>
      <w:r w:rsidR="009943E7" w:rsidRPr="009943E7">
        <w:rPr>
          <w:sz w:val="28"/>
          <w:szCs w:val="28"/>
        </w:rPr>
        <w:t>компетенции «Обработка янтаря»</w:t>
      </w:r>
    </w:p>
    <w:p w:rsidR="005423CC" w:rsidRPr="00181061" w:rsidRDefault="005423CC" w:rsidP="00955AA4">
      <w:pPr>
        <w:jc w:val="center"/>
        <w:rPr>
          <w:sz w:val="28"/>
          <w:szCs w:val="28"/>
        </w:rPr>
      </w:pPr>
    </w:p>
    <w:p w:rsidR="009943E7" w:rsidRPr="009943E7" w:rsidRDefault="005423CC" w:rsidP="009943E7">
      <w:pPr>
        <w:pStyle w:val="Style9"/>
        <w:widowControl/>
        <w:spacing w:line="240" w:lineRule="auto"/>
        <w:ind w:right="19" w:firstLine="708"/>
        <w:rPr>
          <w:sz w:val="28"/>
          <w:szCs w:val="28"/>
        </w:rPr>
      </w:pPr>
      <w:r w:rsidRPr="00D36E72">
        <w:rPr>
          <w:sz w:val="28"/>
          <w:szCs w:val="28"/>
        </w:rPr>
        <w:t xml:space="preserve">В соответствии с </w:t>
      </w:r>
      <w:r w:rsidR="00F43285" w:rsidRPr="00730556">
        <w:rPr>
          <w:color w:val="000000"/>
          <w:sz w:val="28"/>
          <w:szCs w:val="19"/>
        </w:rPr>
        <w:t>Приказом Министерства образования Калининградск</w:t>
      </w:r>
      <w:r w:rsidR="00F43285">
        <w:rPr>
          <w:color w:val="000000"/>
          <w:sz w:val="28"/>
        </w:rPr>
        <w:t>о</w:t>
      </w:r>
      <w:r w:rsidR="00F43285" w:rsidRPr="00730556">
        <w:rPr>
          <w:color w:val="000000"/>
          <w:sz w:val="28"/>
          <w:szCs w:val="19"/>
        </w:rPr>
        <w:t xml:space="preserve">й области от </w:t>
      </w:r>
      <w:r w:rsidR="00281B52">
        <w:rPr>
          <w:color w:val="000000"/>
          <w:sz w:val="28"/>
          <w:szCs w:val="19"/>
        </w:rPr>
        <w:t>18</w:t>
      </w:r>
      <w:r w:rsidR="00F43285" w:rsidRPr="00730556">
        <w:rPr>
          <w:color w:val="000000"/>
          <w:sz w:val="28"/>
          <w:szCs w:val="19"/>
        </w:rPr>
        <w:t xml:space="preserve"> </w:t>
      </w:r>
      <w:r w:rsidR="00281B52">
        <w:rPr>
          <w:color w:val="000000"/>
          <w:sz w:val="28"/>
          <w:szCs w:val="19"/>
        </w:rPr>
        <w:t>апреля 2019</w:t>
      </w:r>
      <w:r w:rsidR="00F43285" w:rsidRPr="00730556">
        <w:rPr>
          <w:color w:val="000000"/>
          <w:sz w:val="28"/>
          <w:szCs w:val="19"/>
        </w:rPr>
        <w:t xml:space="preserve"> г. № </w:t>
      </w:r>
      <w:r w:rsidR="00281B52">
        <w:rPr>
          <w:color w:val="000000"/>
          <w:sz w:val="28"/>
          <w:szCs w:val="19"/>
        </w:rPr>
        <w:t>448</w:t>
      </w:r>
      <w:r w:rsidR="00F43285" w:rsidRPr="00730556">
        <w:rPr>
          <w:color w:val="000000"/>
          <w:sz w:val="28"/>
          <w:szCs w:val="19"/>
        </w:rPr>
        <w:t>/1 «</w:t>
      </w:r>
      <w:r w:rsidR="009943E7" w:rsidRPr="00181061">
        <w:rPr>
          <w:sz w:val="28"/>
          <w:szCs w:val="28"/>
        </w:rPr>
        <w:t xml:space="preserve">О </w:t>
      </w:r>
      <w:r w:rsidR="009943E7" w:rsidRPr="00181061">
        <w:rPr>
          <w:sz w:val="28"/>
          <w:szCs w:val="19"/>
        </w:rPr>
        <w:t xml:space="preserve">проведении </w:t>
      </w:r>
      <w:r w:rsidR="009943E7">
        <w:rPr>
          <w:sz w:val="28"/>
          <w:szCs w:val="19"/>
        </w:rPr>
        <w:t xml:space="preserve">регионального чемпионата </w:t>
      </w:r>
      <w:r w:rsidR="009943E7" w:rsidRPr="00181061">
        <w:rPr>
          <w:sz w:val="28"/>
          <w:szCs w:val="19"/>
        </w:rPr>
        <w:t xml:space="preserve"> профессионального мастерства </w:t>
      </w:r>
      <w:r w:rsidR="009943E7">
        <w:rPr>
          <w:sz w:val="28"/>
          <w:szCs w:val="19"/>
        </w:rPr>
        <w:t xml:space="preserve">по методике проведения отраслевых чемпионатов </w:t>
      </w:r>
      <w:proofErr w:type="spellStart"/>
      <w:r w:rsidR="009943E7" w:rsidRPr="009943E7">
        <w:rPr>
          <w:rFonts w:eastAsia="Times New Roman"/>
          <w:sz w:val="28"/>
          <w:lang w:val="en-US"/>
        </w:rPr>
        <w:t>WorldSkills</w:t>
      </w:r>
      <w:proofErr w:type="spellEnd"/>
      <w:r w:rsidR="009943E7" w:rsidRPr="009943E7">
        <w:rPr>
          <w:rFonts w:eastAsia="Times New Roman"/>
          <w:sz w:val="28"/>
        </w:rPr>
        <w:t xml:space="preserve"> </w:t>
      </w:r>
      <w:r w:rsidR="009943E7" w:rsidRPr="009943E7">
        <w:rPr>
          <w:rFonts w:eastAsia="Times New Roman"/>
          <w:sz w:val="28"/>
          <w:lang w:val="en-US"/>
        </w:rPr>
        <w:t>Russia</w:t>
      </w:r>
      <w:r w:rsidR="009943E7">
        <w:rPr>
          <w:rFonts w:eastAsia="Times New Roman"/>
          <w:sz w:val="28"/>
        </w:rPr>
        <w:t xml:space="preserve"> </w:t>
      </w:r>
      <w:r w:rsidR="009943E7" w:rsidRPr="009943E7">
        <w:rPr>
          <w:spacing w:val="-3"/>
          <w:sz w:val="28"/>
          <w:szCs w:val="28"/>
        </w:rPr>
        <w:t xml:space="preserve">по </w:t>
      </w:r>
      <w:r w:rsidR="009943E7" w:rsidRPr="009943E7">
        <w:rPr>
          <w:sz w:val="28"/>
          <w:szCs w:val="28"/>
        </w:rPr>
        <w:t>компетенции «Обработка янтаря»</w:t>
      </w:r>
      <w:r w:rsidR="00281B52">
        <w:rPr>
          <w:sz w:val="28"/>
          <w:szCs w:val="28"/>
        </w:rPr>
        <w:t xml:space="preserve"> в 2019 году</w:t>
      </w:r>
    </w:p>
    <w:p w:rsidR="00F43285" w:rsidRPr="00D36E72" w:rsidRDefault="00F43285" w:rsidP="005423CC">
      <w:pPr>
        <w:pStyle w:val="Style3"/>
        <w:widowControl/>
        <w:spacing w:line="240" w:lineRule="auto"/>
        <w:ind w:firstLine="708"/>
        <w:jc w:val="both"/>
        <w:rPr>
          <w:b/>
          <w:sz w:val="28"/>
          <w:szCs w:val="28"/>
        </w:rPr>
      </w:pPr>
    </w:p>
    <w:p w:rsidR="00181061" w:rsidRDefault="005423CC" w:rsidP="00181061">
      <w:pPr>
        <w:ind w:firstLine="708"/>
        <w:rPr>
          <w:sz w:val="28"/>
          <w:szCs w:val="28"/>
        </w:rPr>
      </w:pPr>
      <w:r w:rsidRPr="00D36E72">
        <w:rPr>
          <w:sz w:val="28"/>
          <w:szCs w:val="28"/>
        </w:rPr>
        <w:t>ПРИКАЗЫВАЮ:</w:t>
      </w:r>
    </w:p>
    <w:p w:rsidR="002601E2" w:rsidRDefault="002601E2" w:rsidP="00181061">
      <w:pPr>
        <w:ind w:firstLine="708"/>
        <w:rPr>
          <w:sz w:val="28"/>
          <w:szCs w:val="28"/>
        </w:rPr>
      </w:pPr>
    </w:p>
    <w:p w:rsidR="009943E7" w:rsidRDefault="00281B52" w:rsidP="00FE2482">
      <w:pPr>
        <w:pStyle w:val="Style9"/>
        <w:widowControl/>
        <w:numPr>
          <w:ilvl w:val="0"/>
          <w:numId w:val="2"/>
        </w:numPr>
        <w:tabs>
          <w:tab w:val="left" w:pos="1026"/>
        </w:tabs>
        <w:spacing w:line="240" w:lineRule="auto"/>
        <w:ind w:left="0" w:right="19" w:firstLine="709"/>
        <w:rPr>
          <w:bCs/>
          <w:sz w:val="28"/>
          <w:szCs w:val="28"/>
        </w:rPr>
      </w:pPr>
      <w:r>
        <w:rPr>
          <w:sz w:val="28"/>
          <w:szCs w:val="28"/>
        </w:rPr>
        <w:t>Разработать и у</w:t>
      </w:r>
      <w:r w:rsidR="00181061" w:rsidRPr="009943E7">
        <w:rPr>
          <w:bCs/>
          <w:sz w:val="28"/>
          <w:szCs w:val="28"/>
        </w:rPr>
        <w:t xml:space="preserve">твердить </w:t>
      </w:r>
      <w:r w:rsidR="009943E7" w:rsidRPr="009943E7">
        <w:rPr>
          <w:bCs/>
          <w:sz w:val="28"/>
          <w:szCs w:val="28"/>
        </w:rPr>
        <w:t>Положение</w:t>
      </w:r>
      <w:r w:rsidR="00181061" w:rsidRPr="009943E7">
        <w:rPr>
          <w:bCs/>
          <w:sz w:val="28"/>
          <w:szCs w:val="28"/>
        </w:rPr>
        <w:t xml:space="preserve"> о проведении </w:t>
      </w:r>
      <w:r w:rsidR="002601E2">
        <w:rPr>
          <w:sz w:val="28"/>
          <w:szCs w:val="19"/>
        </w:rPr>
        <w:t xml:space="preserve">регионального чемпионата </w:t>
      </w:r>
      <w:r w:rsidR="009943E7" w:rsidRPr="009943E7">
        <w:rPr>
          <w:sz w:val="28"/>
          <w:szCs w:val="19"/>
        </w:rPr>
        <w:t xml:space="preserve">профессионального мастерства по методике проведения отраслевых чемпионатов </w:t>
      </w:r>
      <w:proofErr w:type="spellStart"/>
      <w:r w:rsidR="009943E7" w:rsidRPr="009943E7">
        <w:rPr>
          <w:rFonts w:eastAsia="Times New Roman"/>
          <w:sz w:val="28"/>
          <w:lang w:val="en-US"/>
        </w:rPr>
        <w:t>WorldSkills</w:t>
      </w:r>
      <w:proofErr w:type="spellEnd"/>
      <w:r w:rsidR="009943E7" w:rsidRPr="009943E7">
        <w:rPr>
          <w:rFonts w:eastAsia="Times New Roman"/>
          <w:sz w:val="28"/>
        </w:rPr>
        <w:t xml:space="preserve"> </w:t>
      </w:r>
      <w:r w:rsidR="009943E7" w:rsidRPr="009943E7">
        <w:rPr>
          <w:rFonts w:eastAsia="Times New Roman"/>
          <w:sz w:val="28"/>
          <w:lang w:val="en-US"/>
        </w:rPr>
        <w:t>Russia</w:t>
      </w:r>
      <w:r w:rsidR="009943E7" w:rsidRPr="009943E7">
        <w:rPr>
          <w:rFonts w:eastAsia="Times New Roman"/>
          <w:sz w:val="28"/>
        </w:rPr>
        <w:t xml:space="preserve"> </w:t>
      </w:r>
      <w:r w:rsidR="009943E7" w:rsidRPr="009943E7">
        <w:rPr>
          <w:spacing w:val="-3"/>
          <w:sz w:val="28"/>
          <w:szCs w:val="28"/>
        </w:rPr>
        <w:t xml:space="preserve">по </w:t>
      </w:r>
      <w:r w:rsidR="009943E7" w:rsidRPr="009943E7">
        <w:rPr>
          <w:sz w:val="28"/>
          <w:szCs w:val="28"/>
        </w:rPr>
        <w:t>компетенции «Обработка янтаря»</w:t>
      </w:r>
      <w:r>
        <w:rPr>
          <w:sz w:val="28"/>
          <w:szCs w:val="28"/>
        </w:rPr>
        <w:t xml:space="preserve"> в 2019</w:t>
      </w:r>
      <w:r w:rsidR="009943E7">
        <w:rPr>
          <w:sz w:val="28"/>
          <w:szCs w:val="28"/>
        </w:rPr>
        <w:t xml:space="preserve"> </w:t>
      </w:r>
      <w:r>
        <w:rPr>
          <w:sz w:val="28"/>
          <w:szCs w:val="28"/>
        </w:rPr>
        <w:t xml:space="preserve">году </w:t>
      </w:r>
      <w:r w:rsidR="009943E7">
        <w:rPr>
          <w:sz w:val="28"/>
          <w:szCs w:val="28"/>
        </w:rPr>
        <w:t>(далее -  Чемпионат)</w:t>
      </w:r>
      <w:r w:rsidR="009943E7" w:rsidRPr="009943E7">
        <w:rPr>
          <w:sz w:val="28"/>
          <w:szCs w:val="28"/>
        </w:rPr>
        <w:t xml:space="preserve"> </w:t>
      </w:r>
      <w:r w:rsidR="00181061" w:rsidRPr="009943E7">
        <w:rPr>
          <w:bCs/>
          <w:sz w:val="28"/>
          <w:szCs w:val="28"/>
        </w:rPr>
        <w:t>согласно Приложению №1;</w:t>
      </w:r>
    </w:p>
    <w:p w:rsidR="00181061" w:rsidRPr="009943E7" w:rsidRDefault="00181061" w:rsidP="00FE2482">
      <w:pPr>
        <w:pStyle w:val="Style9"/>
        <w:widowControl/>
        <w:numPr>
          <w:ilvl w:val="0"/>
          <w:numId w:val="2"/>
        </w:numPr>
        <w:tabs>
          <w:tab w:val="left" w:pos="1026"/>
        </w:tabs>
        <w:spacing w:line="240" w:lineRule="auto"/>
        <w:ind w:left="0" w:right="19" w:firstLine="709"/>
        <w:rPr>
          <w:bCs/>
          <w:sz w:val="28"/>
          <w:szCs w:val="28"/>
        </w:rPr>
      </w:pPr>
      <w:r w:rsidRPr="009943E7">
        <w:rPr>
          <w:bCs/>
          <w:sz w:val="28"/>
          <w:szCs w:val="28"/>
        </w:rPr>
        <w:t xml:space="preserve">Определить ответственным лицом за организации и проведение </w:t>
      </w:r>
      <w:r w:rsidR="009943E7">
        <w:rPr>
          <w:sz w:val="28"/>
          <w:szCs w:val="19"/>
        </w:rPr>
        <w:t>Чемпионата</w:t>
      </w:r>
      <w:r w:rsidRPr="009943E7">
        <w:rPr>
          <w:sz w:val="28"/>
          <w:szCs w:val="28"/>
        </w:rPr>
        <w:t xml:space="preserve"> </w:t>
      </w:r>
      <w:r w:rsidR="00281B52">
        <w:rPr>
          <w:bCs/>
          <w:sz w:val="28"/>
          <w:szCs w:val="28"/>
        </w:rPr>
        <w:t>специалиста</w:t>
      </w:r>
      <w:r w:rsidRPr="009943E7">
        <w:rPr>
          <w:bCs/>
          <w:sz w:val="28"/>
          <w:szCs w:val="28"/>
        </w:rPr>
        <w:t xml:space="preserve"> УМЦ </w:t>
      </w:r>
      <w:r w:rsidR="00281B52">
        <w:rPr>
          <w:bCs/>
          <w:sz w:val="28"/>
          <w:szCs w:val="28"/>
        </w:rPr>
        <w:t>управления</w:t>
      </w:r>
      <w:r w:rsidRPr="009943E7">
        <w:rPr>
          <w:bCs/>
          <w:sz w:val="28"/>
          <w:szCs w:val="28"/>
        </w:rPr>
        <w:t xml:space="preserve"> образовани</w:t>
      </w:r>
      <w:r w:rsidR="002601E2">
        <w:rPr>
          <w:bCs/>
          <w:sz w:val="28"/>
          <w:szCs w:val="28"/>
        </w:rPr>
        <w:t>ем</w:t>
      </w:r>
      <w:r w:rsidR="00281B52">
        <w:rPr>
          <w:bCs/>
          <w:sz w:val="28"/>
          <w:szCs w:val="28"/>
        </w:rPr>
        <w:t xml:space="preserve"> А</w:t>
      </w:r>
      <w:r w:rsidRPr="009943E7">
        <w:rPr>
          <w:bCs/>
          <w:sz w:val="28"/>
          <w:szCs w:val="28"/>
        </w:rPr>
        <w:t xml:space="preserve">.В. </w:t>
      </w:r>
      <w:proofErr w:type="gramStart"/>
      <w:r w:rsidR="00281B52">
        <w:rPr>
          <w:bCs/>
          <w:sz w:val="28"/>
          <w:szCs w:val="28"/>
        </w:rPr>
        <w:t>Косовская</w:t>
      </w:r>
      <w:proofErr w:type="gramEnd"/>
      <w:r w:rsidRPr="009943E7">
        <w:rPr>
          <w:bCs/>
          <w:sz w:val="28"/>
          <w:szCs w:val="28"/>
        </w:rPr>
        <w:t>:</w:t>
      </w:r>
    </w:p>
    <w:p w:rsidR="009943E7" w:rsidRPr="009943E7" w:rsidRDefault="00281B52" w:rsidP="00FE2482">
      <w:pPr>
        <w:pStyle w:val="a5"/>
        <w:numPr>
          <w:ilvl w:val="0"/>
          <w:numId w:val="3"/>
        </w:numPr>
        <w:tabs>
          <w:tab w:val="left" w:pos="1026"/>
        </w:tabs>
        <w:spacing w:after="0" w:line="240" w:lineRule="auto"/>
        <w:ind w:left="0" w:firstLine="709"/>
        <w:jc w:val="both"/>
        <w:rPr>
          <w:bCs/>
          <w:sz w:val="28"/>
          <w:szCs w:val="28"/>
        </w:rPr>
      </w:pPr>
      <w:r>
        <w:rPr>
          <w:rFonts w:ascii="Times New Roman" w:hAnsi="Times New Roman"/>
          <w:bCs/>
          <w:sz w:val="28"/>
          <w:szCs w:val="28"/>
        </w:rPr>
        <w:t>А</w:t>
      </w:r>
      <w:r w:rsidR="00181061" w:rsidRPr="009943E7">
        <w:rPr>
          <w:rFonts w:ascii="Times New Roman" w:hAnsi="Times New Roman"/>
          <w:bCs/>
          <w:sz w:val="28"/>
          <w:szCs w:val="28"/>
        </w:rPr>
        <w:t xml:space="preserve">.В. </w:t>
      </w:r>
      <w:proofErr w:type="gramStart"/>
      <w:r>
        <w:rPr>
          <w:rFonts w:ascii="Times New Roman" w:hAnsi="Times New Roman"/>
          <w:bCs/>
          <w:sz w:val="28"/>
          <w:szCs w:val="28"/>
        </w:rPr>
        <w:t>Косовской</w:t>
      </w:r>
      <w:proofErr w:type="gramEnd"/>
      <w:r w:rsidR="00181061" w:rsidRPr="009943E7">
        <w:rPr>
          <w:rFonts w:ascii="Times New Roman" w:hAnsi="Times New Roman"/>
          <w:bCs/>
          <w:sz w:val="28"/>
          <w:szCs w:val="28"/>
        </w:rPr>
        <w:t xml:space="preserve"> осуществить прием и регистрацию заявок на участие в </w:t>
      </w:r>
      <w:r w:rsidR="009943E7">
        <w:rPr>
          <w:rFonts w:ascii="Times New Roman" w:hAnsi="Times New Roman"/>
          <w:sz w:val="28"/>
          <w:szCs w:val="28"/>
        </w:rPr>
        <w:t>Чемпионате</w:t>
      </w:r>
      <w:r w:rsidR="00181061" w:rsidRPr="009943E7">
        <w:rPr>
          <w:rFonts w:ascii="Times New Roman" w:hAnsi="Times New Roman"/>
          <w:sz w:val="28"/>
          <w:szCs w:val="28"/>
        </w:rPr>
        <w:t>;</w:t>
      </w:r>
    </w:p>
    <w:p w:rsidR="009943E7" w:rsidRPr="00AD6F2B" w:rsidRDefault="009943E7" w:rsidP="00FE2482">
      <w:pPr>
        <w:pStyle w:val="a5"/>
        <w:numPr>
          <w:ilvl w:val="0"/>
          <w:numId w:val="3"/>
        </w:numPr>
        <w:tabs>
          <w:tab w:val="left" w:pos="1026"/>
        </w:tabs>
        <w:spacing w:after="0" w:line="240" w:lineRule="auto"/>
        <w:ind w:left="0" w:firstLine="709"/>
        <w:jc w:val="both"/>
        <w:rPr>
          <w:bCs/>
          <w:sz w:val="28"/>
          <w:szCs w:val="28"/>
        </w:rPr>
      </w:pPr>
      <w:r w:rsidRPr="009943E7">
        <w:rPr>
          <w:rFonts w:ascii="Times New Roman" w:hAnsi="Times New Roman"/>
          <w:bCs/>
          <w:sz w:val="28"/>
          <w:szCs w:val="28"/>
        </w:rPr>
        <w:t xml:space="preserve"> </w:t>
      </w:r>
      <w:r w:rsidR="00181061" w:rsidRPr="009943E7">
        <w:rPr>
          <w:rFonts w:ascii="Times New Roman" w:hAnsi="Times New Roman"/>
          <w:bCs/>
          <w:sz w:val="28"/>
          <w:szCs w:val="28"/>
        </w:rPr>
        <w:t xml:space="preserve">организовать консультирование по вопросам </w:t>
      </w:r>
      <w:r w:rsidR="002601E2">
        <w:rPr>
          <w:rFonts w:ascii="Times New Roman" w:hAnsi="Times New Roman"/>
          <w:bCs/>
          <w:sz w:val="28"/>
          <w:szCs w:val="28"/>
        </w:rPr>
        <w:t xml:space="preserve">организации и проведения </w:t>
      </w:r>
      <w:r>
        <w:rPr>
          <w:rFonts w:ascii="Times New Roman" w:hAnsi="Times New Roman"/>
          <w:sz w:val="28"/>
          <w:szCs w:val="28"/>
        </w:rPr>
        <w:t>Чемпионат</w:t>
      </w:r>
      <w:r w:rsidR="002601E2">
        <w:rPr>
          <w:rFonts w:ascii="Times New Roman" w:hAnsi="Times New Roman"/>
          <w:sz w:val="28"/>
          <w:szCs w:val="28"/>
        </w:rPr>
        <w:t>а</w:t>
      </w:r>
      <w:r w:rsidR="00181061" w:rsidRPr="009943E7">
        <w:rPr>
          <w:rFonts w:ascii="Times New Roman" w:hAnsi="Times New Roman"/>
          <w:bCs/>
          <w:sz w:val="28"/>
          <w:szCs w:val="28"/>
        </w:rPr>
        <w:t>;</w:t>
      </w:r>
    </w:p>
    <w:p w:rsidR="00AD6F2B" w:rsidRDefault="00AD6F2B" w:rsidP="00AD6F2B">
      <w:pPr>
        <w:tabs>
          <w:tab w:val="left" w:pos="1026"/>
        </w:tabs>
        <w:jc w:val="both"/>
        <w:rPr>
          <w:bCs/>
          <w:sz w:val="28"/>
          <w:szCs w:val="28"/>
        </w:rPr>
      </w:pPr>
    </w:p>
    <w:p w:rsidR="00AD6F2B" w:rsidRDefault="00AD6F2B" w:rsidP="00AD6F2B">
      <w:pPr>
        <w:tabs>
          <w:tab w:val="left" w:pos="1026"/>
        </w:tabs>
        <w:jc w:val="both"/>
        <w:rPr>
          <w:bCs/>
          <w:sz w:val="28"/>
          <w:szCs w:val="28"/>
        </w:rPr>
      </w:pPr>
    </w:p>
    <w:p w:rsidR="00AD6F2B" w:rsidRDefault="00AD6F2B" w:rsidP="00AD6F2B">
      <w:pPr>
        <w:tabs>
          <w:tab w:val="left" w:pos="1026"/>
        </w:tabs>
        <w:jc w:val="both"/>
        <w:rPr>
          <w:bCs/>
          <w:sz w:val="28"/>
          <w:szCs w:val="28"/>
        </w:rPr>
      </w:pPr>
    </w:p>
    <w:p w:rsidR="00AD6F2B" w:rsidRDefault="00AD6F2B" w:rsidP="00AD6F2B">
      <w:pPr>
        <w:tabs>
          <w:tab w:val="left" w:pos="1026"/>
        </w:tabs>
        <w:jc w:val="both"/>
        <w:rPr>
          <w:bCs/>
          <w:sz w:val="28"/>
          <w:szCs w:val="28"/>
        </w:rPr>
      </w:pPr>
    </w:p>
    <w:p w:rsidR="00AD6F2B" w:rsidRPr="00AD6F2B" w:rsidRDefault="00AD6F2B" w:rsidP="00AD6F2B">
      <w:pPr>
        <w:tabs>
          <w:tab w:val="left" w:pos="1026"/>
        </w:tabs>
        <w:jc w:val="both"/>
        <w:rPr>
          <w:bCs/>
          <w:sz w:val="28"/>
          <w:szCs w:val="28"/>
        </w:rPr>
      </w:pPr>
    </w:p>
    <w:p w:rsidR="005423CC" w:rsidRDefault="005423CC" w:rsidP="005423CC">
      <w:pPr>
        <w:ind w:firstLine="426"/>
        <w:jc w:val="both"/>
        <w:rPr>
          <w:sz w:val="28"/>
          <w:szCs w:val="28"/>
        </w:rPr>
      </w:pPr>
    </w:p>
    <w:p w:rsidR="005423CC" w:rsidRPr="00D36E72" w:rsidRDefault="00383E4E" w:rsidP="00597370">
      <w:pPr>
        <w:rPr>
          <w:sz w:val="28"/>
          <w:szCs w:val="28"/>
        </w:rPr>
      </w:pPr>
      <w:r>
        <w:rPr>
          <w:sz w:val="28"/>
          <w:szCs w:val="28"/>
        </w:rPr>
        <w:t>и.о. р</w:t>
      </w:r>
      <w:r w:rsidR="005423CC" w:rsidRPr="00D36E72">
        <w:rPr>
          <w:sz w:val="28"/>
          <w:szCs w:val="28"/>
        </w:rPr>
        <w:t>ектор</w:t>
      </w:r>
      <w:r>
        <w:rPr>
          <w:sz w:val="28"/>
          <w:szCs w:val="28"/>
        </w:rPr>
        <w:t>а</w:t>
      </w:r>
      <w:r w:rsidR="005423CC" w:rsidRPr="00D36E72">
        <w:rPr>
          <w:sz w:val="28"/>
          <w:szCs w:val="28"/>
        </w:rPr>
        <w:t xml:space="preserve">       </w:t>
      </w:r>
      <w:r w:rsidR="005423CC" w:rsidRPr="00D36E72">
        <w:rPr>
          <w:sz w:val="28"/>
          <w:szCs w:val="28"/>
        </w:rPr>
        <w:tab/>
      </w:r>
      <w:r w:rsidR="005423CC" w:rsidRPr="00D36E72">
        <w:rPr>
          <w:sz w:val="28"/>
          <w:szCs w:val="28"/>
        </w:rPr>
        <w:tab/>
      </w:r>
      <w:r w:rsidR="005F0216">
        <w:rPr>
          <w:sz w:val="28"/>
          <w:szCs w:val="28"/>
        </w:rPr>
        <w:t xml:space="preserve">                                                                      </w:t>
      </w:r>
      <w:r>
        <w:rPr>
          <w:sz w:val="28"/>
          <w:szCs w:val="28"/>
        </w:rPr>
        <w:t>Л.А. Евдокимова</w:t>
      </w:r>
    </w:p>
    <w:p w:rsidR="00395AA5" w:rsidRDefault="00395AA5" w:rsidP="005423CC">
      <w:pPr>
        <w:jc w:val="center"/>
      </w:pPr>
    </w:p>
    <w:p w:rsidR="00181061" w:rsidRDefault="00181061" w:rsidP="00597370">
      <w:pPr>
        <w:jc w:val="both"/>
        <w:rPr>
          <w:sz w:val="18"/>
          <w:szCs w:val="18"/>
        </w:rPr>
      </w:pPr>
    </w:p>
    <w:p w:rsidR="002601E2" w:rsidRDefault="002601E2" w:rsidP="00597370">
      <w:pPr>
        <w:jc w:val="both"/>
        <w:rPr>
          <w:sz w:val="18"/>
          <w:szCs w:val="18"/>
        </w:rPr>
      </w:pPr>
    </w:p>
    <w:p w:rsidR="002601E2" w:rsidRDefault="002601E2" w:rsidP="00597370">
      <w:pPr>
        <w:jc w:val="both"/>
        <w:rPr>
          <w:sz w:val="18"/>
          <w:szCs w:val="18"/>
        </w:rPr>
      </w:pPr>
    </w:p>
    <w:p w:rsidR="002601E2" w:rsidRDefault="002601E2" w:rsidP="00597370">
      <w:pPr>
        <w:jc w:val="both"/>
        <w:rPr>
          <w:sz w:val="18"/>
          <w:szCs w:val="18"/>
        </w:rPr>
      </w:pPr>
    </w:p>
    <w:p w:rsidR="00597370" w:rsidRDefault="00597370" w:rsidP="00597370">
      <w:pPr>
        <w:jc w:val="both"/>
        <w:rPr>
          <w:sz w:val="18"/>
          <w:szCs w:val="18"/>
        </w:rPr>
      </w:pPr>
      <w:r w:rsidRPr="00D36E72">
        <w:rPr>
          <w:sz w:val="18"/>
          <w:szCs w:val="18"/>
        </w:rPr>
        <w:t>Исполнитель (подпись, расшифровка подписи):_________________________________</w:t>
      </w:r>
    </w:p>
    <w:p w:rsidR="00597370" w:rsidRDefault="00597370" w:rsidP="00597370">
      <w:pPr>
        <w:jc w:val="both"/>
        <w:rPr>
          <w:sz w:val="18"/>
          <w:szCs w:val="18"/>
        </w:rPr>
      </w:pPr>
      <w:r w:rsidRPr="00D36E72">
        <w:rPr>
          <w:sz w:val="18"/>
          <w:szCs w:val="18"/>
        </w:rPr>
        <w:t xml:space="preserve">Руководитель структурного подразделения (подпись, расшифровка подписи):________________________________ </w:t>
      </w:r>
    </w:p>
    <w:p w:rsidR="009966C2" w:rsidRDefault="00597370" w:rsidP="00AD6F2B">
      <w:pPr>
        <w:jc w:val="both"/>
        <w:rPr>
          <w:sz w:val="18"/>
          <w:szCs w:val="18"/>
        </w:rPr>
      </w:pPr>
      <w:r w:rsidRPr="00D36E72">
        <w:rPr>
          <w:sz w:val="18"/>
          <w:szCs w:val="18"/>
        </w:rPr>
        <w:t>В дело №___________</w:t>
      </w:r>
    </w:p>
    <w:p w:rsidR="00A45607" w:rsidRPr="00FE2E62" w:rsidRDefault="00A45607" w:rsidP="00A45607">
      <w:pPr>
        <w:pStyle w:val="Iaey"/>
        <w:tabs>
          <w:tab w:val="left" w:pos="6379"/>
        </w:tabs>
        <w:ind w:left="5387" w:firstLine="0"/>
        <w:jc w:val="center"/>
        <w:rPr>
          <w:sz w:val="24"/>
          <w:szCs w:val="24"/>
        </w:rPr>
      </w:pPr>
      <w:bookmarkStart w:id="0" w:name="_GoBack"/>
      <w:bookmarkEnd w:id="0"/>
    </w:p>
    <w:p w:rsidR="009503EB" w:rsidRPr="00D36E72" w:rsidRDefault="009503EB" w:rsidP="009503EB">
      <w:pPr>
        <w:ind w:right="-284"/>
        <w:jc w:val="right"/>
      </w:pPr>
      <w:r w:rsidRPr="00D36E72">
        <w:lastRenderedPageBreak/>
        <w:t>Приложение № 1</w:t>
      </w:r>
    </w:p>
    <w:p w:rsidR="009503EB" w:rsidRPr="00D36E72" w:rsidRDefault="009503EB" w:rsidP="009503EB">
      <w:pPr>
        <w:ind w:right="-284"/>
        <w:jc w:val="right"/>
      </w:pPr>
      <w:r w:rsidRPr="00D36E72">
        <w:t xml:space="preserve">к приказу </w:t>
      </w:r>
      <w:proofErr w:type="gramStart"/>
      <w:r w:rsidRPr="00D36E72">
        <w:t>Калининградского</w:t>
      </w:r>
      <w:proofErr w:type="gramEnd"/>
      <w:r w:rsidRPr="00D36E72">
        <w:t xml:space="preserve"> областного </w:t>
      </w:r>
    </w:p>
    <w:p w:rsidR="009503EB" w:rsidRPr="00D36E72" w:rsidRDefault="009503EB" w:rsidP="009503EB">
      <w:pPr>
        <w:ind w:right="-284"/>
        <w:jc w:val="right"/>
      </w:pPr>
      <w:r w:rsidRPr="00D36E72">
        <w:t>института развития образования</w:t>
      </w:r>
    </w:p>
    <w:p w:rsidR="009503EB" w:rsidRDefault="009503EB" w:rsidP="009503EB">
      <w:pPr>
        <w:ind w:right="-284"/>
        <w:jc w:val="right"/>
      </w:pPr>
      <w:r w:rsidRPr="00D36E72">
        <w:t xml:space="preserve">от </w:t>
      </w:r>
      <w:r w:rsidR="00383E4E">
        <w:t xml:space="preserve"> 15.05.2019</w:t>
      </w:r>
      <w:r>
        <w:t xml:space="preserve"> </w:t>
      </w:r>
      <w:r w:rsidRPr="00D36E72">
        <w:t xml:space="preserve"> № </w:t>
      </w:r>
      <w:r w:rsidR="00383E4E">
        <w:t>311</w:t>
      </w:r>
      <w:r>
        <w:t>-</w:t>
      </w:r>
      <w:r w:rsidRPr="00D36E72">
        <w:t>ОД</w:t>
      </w:r>
    </w:p>
    <w:p w:rsidR="00A45607" w:rsidRDefault="00A45607" w:rsidP="00A45607">
      <w:pPr>
        <w:pStyle w:val="Style9"/>
        <w:widowControl/>
        <w:spacing w:line="240" w:lineRule="auto"/>
        <w:ind w:right="19" w:firstLine="0"/>
        <w:jc w:val="center"/>
        <w:rPr>
          <w:sz w:val="28"/>
          <w:szCs w:val="28"/>
        </w:rPr>
      </w:pPr>
    </w:p>
    <w:p w:rsidR="00A45607" w:rsidRDefault="00A45607" w:rsidP="00A45607">
      <w:pPr>
        <w:jc w:val="center"/>
        <w:rPr>
          <w:b/>
          <w:color w:val="000000"/>
          <w:sz w:val="28"/>
          <w:szCs w:val="28"/>
          <w:shd w:val="clear" w:color="auto" w:fill="FFFFFF"/>
        </w:rPr>
      </w:pPr>
    </w:p>
    <w:p w:rsidR="00A45607" w:rsidRPr="002D4EF5" w:rsidRDefault="00A45607" w:rsidP="00A45607">
      <w:pPr>
        <w:jc w:val="center"/>
        <w:rPr>
          <w:b/>
          <w:color w:val="000000"/>
          <w:sz w:val="28"/>
          <w:szCs w:val="28"/>
          <w:shd w:val="clear" w:color="auto" w:fill="FFFFFF"/>
        </w:rPr>
      </w:pPr>
      <w:r w:rsidRPr="002D4EF5">
        <w:rPr>
          <w:b/>
          <w:color w:val="000000"/>
          <w:sz w:val="28"/>
          <w:szCs w:val="28"/>
          <w:shd w:val="clear" w:color="auto" w:fill="FFFFFF"/>
        </w:rPr>
        <w:t>ПОЛОЖЕНИЕ</w:t>
      </w:r>
    </w:p>
    <w:p w:rsidR="00A45607" w:rsidRPr="00182E89" w:rsidRDefault="00A45607" w:rsidP="00A45607">
      <w:pPr>
        <w:pStyle w:val="Style9"/>
        <w:widowControl/>
        <w:spacing w:line="240" w:lineRule="auto"/>
        <w:ind w:right="19" w:firstLine="0"/>
        <w:jc w:val="center"/>
        <w:rPr>
          <w:b/>
          <w:sz w:val="28"/>
          <w:szCs w:val="28"/>
        </w:rPr>
      </w:pPr>
      <w:r w:rsidRPr="00182E89">
        <w:rPr>
          <w:b/>
          <w:sz w:val="28"/>
          <w:szCs w:val="28"/>
        </w:rPr>
        <w:t>о проведении регионального чемпионата профессионального мастерства</w:t>
      </w:r>
    </w:p>
    <w:p w:rsidR="00A45607" w:rsidRPr="00182E89" w:rsidRDefault="00A45607" w:rsidP="00A45607">
      <w:pPr>
        <w:pStyle w:val="Style9"/>
        <w:widowControl/>
        <w:spacing w:line="240" w:lineRule="auto"/>
        <w:ind w:right="19" w:firstLine="0"/>
        <w:jc w:val="center"/>
        <w:rPr>
          <w:b/>
          <w:sz w:val="28"/>
          <w:szCs w:val="28"/>
        </w:rPr>
      </w:pPr>
      <w:r w:rsidRPr="00182E89">
        <w:rPr>
          <w:b/>
          <w:sz w:val="28"/>
          <w:szCs w:val="28"/>
        </w:rPr>
        <w:t xml:space="preserve">по </w:t>
      </w:r>
      <w:r w:rsidRPr="00182E89">
        <w:rPr>
          <w:b/>
          <w:spacing w:val="-3"/>
          <w:sz w:val="28"/>
          <w:szCs w:val="28"/>
        </w:rPr>
        <w:t xml:space="preserve">методике проведения отраслевых чемпионатов </w:t>
      </w:r>
      <w:proofErr w:type="spellStart"/>
      <w:r w:rsidRPr="00182E89">
        <w:rPr>
          <w:rFonts w:eastAsia="Times New Roman"/>
          <w:b/>
          <w:sz w:val="28"/>
          <w:lang w:val="en-US"/>
        </w:rPr>
        <w:t>WorldSkills</w:t>
      </w:r>
      <w:proofErr w:type="spellEnd"/>
      <w:r w:rsidRPr="00182E89">
        <w:rPr>
          <w:rFonts w:eastAsia="Times New Roman"/>
          <w:b/>
          <w:sz w:val="28"/>
        </w:rPr>
        <w:t xml:space="preserve"> </w:t>
      </w:r>
      <w:r w:rsidRPr="00182E89">
        <w:rPr>
          <w:rFonts w:eastAsia="Times New Roman"/>
          <w:b/>
          <w:sz w:val="28"/>
          <w:lang w:val="en-US"/>
        </w:rPr>
        <w:t>Russia</w:t>
      </w:r>
    </w:p>
    <w:p w:rsidR="00A45607" w:rsidRPr="00182E89" w:rsidRDefault="00A45607" w:rsidP="00A45607">
      <w:pPr>
        <w:pStyle w:val="Style9"/>
        <w:widowControl/>
        <w:spacing w:line="240" w:lineRule="auto"/>
        <w:ind w:right="19" w:firstLine="0"/>
        <w:jc w:val="center"/>
        <w:rPr>
          <w:b/>
          <w:sz w:val="28"/>
          <w:szCs w:val="28"/>
        </w:rPr>
      </w:pPr>
      <w:r w:rsidRPr="00182E89">
        <w:rPr>
          <w:b/>
          <w:spacing w:val="-3"/>
          <w:sz w:val="28"/>
          <w:szCs w:val="28"/>
        </w:rPr>
        <w:t xml:space="preserve">по </w:t>
      </w:r>
      <w:r w:rsidRPr="00182E89">
        <w:rPr>
          <w:b/>
          <w:sz w:val="28"/>
          <w:szCs w:val="28"/>
        </w:rPr>
        <w:t>компетенции «Обработка янтаря»</w:t>
      </w:r>
      <w:r w:rsidR="00383E4E">
        <w:rPr>
          <w:b/>
          <w:sz w:val="28"/>
          <w:szCs w:val="28"/>
        </w:rPr>
        <w:t xml:space="preserve"> в 2019 году</w:t>
      </w:r>
    </w:p>
    <w:p w:rsidR="00A45607" w:rsidRPr="002D4EF5" w:rsidRDefault="00A45607" w:rsidP="00A45607">
      <w:pPr>
        <w:tabs>
          <w:tab w:val="left" w:pos="426"/>
        </w:tabs>
        <w:ind w:firstLine="709"/>
        <w:jc w:val="center"/>
        <w:rPr>
          <w:b/>
          <w:sz w:val="28"/>
          <w:szCs w:val="28"/>
        </w:rPr>
      </w:pPr>
    </w:p>
    <w:p w:rsidR="00A45607" w:rsidRPr="002D4EF5" w:rsidRDefault="00A45607" w:rsidP="00A45607">
      <w:pPr>
        <w:pStyle w:val="a5"/>
        <w:ind w:left="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1. </w:t>
      </w:r>
      <w:r w:rsidRPr="00587F69">
        <w:rPr>
          <w:rFonts w:ascii="Times New Roman" w:hAnsi="Times New Roman"/>
          <w:b/>
          <w:sz w:val="28"/>
        </w:rPr>
        <w:t>ОБЩИЕ ПОЛОЖЕНИЯ</w:t>
      </w:r>
    </w:p>
    <w:p w:rsidR="00A45607" w:rsidRPr="002D4EF5" w:rsidRDefault="00A45607" w:rsidP="00A45607">
      <w:pPr>
        <w:ind w:firstLine="709"/>
        <w:jc w:val="both"/>
        <w:rPr>
          <w:sz w:val="28"/>
          <w:szCs w:val="28"/>
        </w:rPr>
      </w:pPr>
      <w:r w:rsidRPr="002D4EF5">
        <w:rPr>
          <w:sz w:val="28"/>
          <w:szCs w:val="28"/>
        </w:rPr>
        <w:t>1.</w:t>
      </w:r>
      <w:r>
        <w:rPr>
          <w:sz w:val="28"/>
          <w:szCs w:val="28"/>
        </w:rPr>
        <w:t xml:space="preserve">1. </w:t>
      </w:r>
      <w:r w:rsidRPr="002D4EF5">
        <w:rPr>
          <w:sz w:val="28"/>
          <w:szCs w:val="28"/>
        </w:rPr>
        <w:t xml:space="preserve"> Основания разработки </w:t>
      </w:r>
      <w:r>
        <w:rPr>
          <w:sz w:val="28"/>
          <w:szCs w:val="28"/>
        </w:rPr>
        <w:t xml:space="preserve"> настоящего </w:t>
      </w:r>
      <w:r w:rsidRPr="002D4EF5">
        <w:rPr>
          <w:sz w:val="28"/>
          <w:szCs w:val="28"/>
        </w:rPr>
        <w:t>Положения.</w:t>
      </w:r>
    </w:p>
    <w:p w:rsidR="00A45607" w:rsidRDefault="00A45607" w:rsidP="00A45607">
      <w:pPr>
        <w:pStyle w:val="Style9"/>
        <w:widowControl/>
        <w:spacing w:line="240" w:lineRule="auto"/>
        <w:ind w:right="19" w:firstLine="708"/>
        <w:rPr>
          <w:rFonts w:eastAsia="Times New Roman"/>
          <w:sz w:val="28"/>
          <w:szCs w:val="28"/>
        </w:rPr>
      </w:pPr>
      <w:r w:rsidRPr="002D4EF5">
        <w:rPr>
          <w:rFonts w:eastAsia="Times New Roman"/>
          <w:sz w:val="28"/>
          <w:szCs w:val="28"/>
        </w:rPr>
        <w:t xml:space="preserve">Настоящее положение </w:t>
      </w:r>
      <w:r w:rsidRPr="00182E89">
        <w:rPr>
          <w:sz w:val="28"/>
          <w:szCs w:val="28"/>
        </w:rPr>
        <w:t>о проведении регионального чемпионата профессионального мастерства</w:t>
      </w:r>
      <w:r>
        <w:rPr>
          <w:sz w:val="28"/>
          <w:szCs w:val="28"/>
        </w:rPr>
        <w:t xml:space="preserve"> </w:t>
      </w:r>
      <w:r w:rsidRPr="00182E89">
        <w:rPr>
          <w:sz w:val="28"/>
          <w:szCs w:val="28"/>
        </w:rPr>
        <w:t xml:space="preserve">по </w:t>
      </w:r>
      <w:r w:rsidRPr="00182E89">
        <w:rPr>
          <w:spacing w:val="-3"/>
          <w:sz w:val="28"/>
          <w:szCs w:val="28"/>
        </w:rPr>
        <w:t xml:space="preserve">методике проведения отраслевых чемпионатов </w:t>
      </w:r>
      <w:proofErr w:type="spellStart"/>
      <w:r w:rsidRPr="00182E89">
        <w:rPr>
          <w:rFonts w:eastAsia="Times New Roman"/>
          <w:sz w:val="28"/>
          <w:lang w:val="en-US"/>
        </w:rPr>
        <w:t>WorldSkills</w:t>
      </w:r>
      <w:proofErr w:type="spellEnd"/>
      <w:r w:rsidRPr="00182E89">
        <w:rPr>
          <w:rFonts w:eastAsia="Times New Roman"/>
          <w:sz w:val="28"/>
        </w:rPr>
        <w:t xml:space="preserve"> </w:t>
      </w:r>
      <w:r w:rsidRPr="00182E89">
        <w:rPr>
          <w:rFonts w:eastAsia="Times New Roman"/>
          <w:sz w:val="28"/>
          <w:lang w:val="en-US"/>
        </w:rPr>
        <w:t>Russia</w:t>
      </w:r>
      <w:r>
        <w:rPr>
          <w:rFonts w:eastAsia="Times New Roman"/>
          <w:sz w:val="28"/>
        </w:rPr>
        <w:t xml:space="preserve"> </w:t>
      </w:r>
      <w:r w:rsidRPr="00182E89">
        <w:rPr>
          <w:spacing w:val="-3"/>
          <w:sz w:val="28"/>
          <w:szCs w:val="28"/>
        </w:rPr>
        <w:t xml:space="preserve">по </w:t>
      </w:r>
      <w:r w:rsidRPr="00182E89">
        <w:rPr>
          <w:sz w:val="28"/>
          <w:szCs w:val="28"/>
        </w:rPr>
        <w:t>компетенции «Обработка янтаря»</w:t>
      </w:r>
      <w:r>
        <w:rPr>
          <w:sz w:val="28"/>
          <w:szCs w:val="28"/>
        </w:rPr>
        <w:t xml:space="preserve"> (далее – Положение)</w:t>
      </w:r>
      <w:r>
        <w:rPr>
          <w:rFonts w:eastAsia="Times New Roman"/>
          <w:sz w:val="28"/>
          <w:szCs w:val="28"/>
        </w:rPr>
        <w:t xml:space="preserve">  р</w:t>
      </w:r>
      <w:r w:rsidRPr="002D4EF5">
        <w:rPr>
          <w:rFonts w:eastAsia="Times New Roman"/>
          <w:sz w:val="28"/>
          <w:szCs w:val="28"/>
        </w:rPr>
        <w:t xml:space="preserve">азработано </w:t>
      </w:r>
      <w:r>
        <w:rPr>
          <w:rFonts w:eastAsia="Times New Roman"/>
          <w:sz w:val="28"/>
          <w:szCs w:val="28"/>
        </w:rPr>
        <w:t>на основании</w:t>
      </w:r>
      <w:r w:rsidRPr="002D4EF5">
        <w:rPr>
          <w:rFonts w:eastAsia="Times New Roman"/>
          <w:sz w:val="28"/>
          <w:szCs w:val="28"/>
        </w:rPr>
        <w:t>:</w:t>
      </w:r>
    </w:p>
    <w:p w:rsidR="00A45607" w:rsidRPr="00983D41" w:rsidRDefault="00A45607" w:rsidP="00FE2482">
      <w:pPr>
        <w:pStyle w:val="a5"/>
        <w:numPr>
          <w:ilvl w:val="0"/>
          <w:numId w:val="6"/>
        </w:numPr>
        <w:spacing w:after="0" w:line="240" w:lineRule="auto"/>
        <w:jc w:val="both"/>
        <w:rPr>
          <w:rFonts w:ascii="Times New Roman" w:hAnsi="Times New Roman"/>
          <w:sz w:val="28"/>
          <w:szCs w:val="28"/>
        </w:rPr>
      </w:pPr>
      <w:r w:rsidRPr="00983D41">
        <w:rPr>
          <w:rFonts w:ascii="Times New Roman" w:hAnsi="Times New Roman"/>
          <w:color w:val="000000"/>
          <w:sz w:val="28"/>
        </w:rPr>
        <w:t xml:space="preserve">Регламентирующих документов </w:t>
      </w:r>
      <w:proofErr w:type="spellStart"/>
      <w:r w:rsidRPr="00983D41">
        <w:rPr>
          <w:rFonts w:ascii="Times New Roman" w:hAnsi="Times New Roman"/>
          <w:color w:val="000000"/>
          <w:sz w:val="28"/>
          <w:lang w:val="en-US"/>
        </w:rPr>
        <w:t>WorldSkills</w:t>
      </w:r>
      <w:proofErr w:type="spellEnd"/>
      <w:r>
        <w:rPr>
          <w:rFonts w:ascii="Times New Roman" w:hAnsi="Times New Roman"/>
          <w:color w:val="000000"/>
          <w:sz w:val="28"/>
        </w:rPr>
        <w:t xml:space="preserve"> </w:t>
      </w:r>
      <w:r w:rsidRPr="00983D41">
        <w:rPr>
          <w:rFonts w:ascii="Times New Roman" w:hAnsi="Times New Roman"/>
          <w:color w:val="000000"/>
          <w:sz w:val="28"/>
          <w:lang w:val="en-US"/>
        </w:rPr>
        <w:t>International</w:t>
      </w:r>
      <w:r w:rsidRPr="00983D41">
        <w:rPr>
          <w:rFonts w:ascii="Times New Roman" w:hAnsi="Times New Roman"/>
          <w:color w:val="000000"/>
          <w:sz w:val="28"/>
        </w:rPr>
        <w:t xml:space="preserve"> (далее – </w:t>
      </w:r>
      <w:r w:rsidRPr="00983D41">
        <w:rPr>
          <w:rFonts w:ascii="Times New Roman" w:hAnsi="Times New Roman"/>
          <w:color w:val="000000"/>
          <w:sz w:val="28"/>
          <w:lang w:val="en-US"/>
        </w:rPr>
        <w:t>WSI</w:t>
      </w:r>
      <w:r w:rsidRPr="00983D41">
        <w:rPr>
          <w:rFonts w:ascii="Times New Roman" w:hAnsi="Times New Roman"/>
          <w:color w:val="000000"/>
          <w:sz w:val="28"/>
        </w:rPr>
        <w:t xml:space="preserve">), </w:t>
      </w:r>
      <w:proofErr w:type="spellStart"/>
      <w:r w:rsidRPr="00983D41">
        <w:rPr>
          <w:rFonts w:ascii="Times New Roman" w:hAnsi="Times New Roman"/>
          <w:color w:val="000000"/>
          <w:sz w:val="28"/>
          <w:lang w:val="en-US"/>
        </w:rPr>
        <w:t>WorldSkills</w:t>
      </w:r>
      <w:proofErr w:type="spellEnd"/>
      <w:r>
        <w:rPr>
          <w:rFonts w:ascii="Times New Roman" w:hAnsi="Times New Roman"/>
          <w:color w:val="000000"/>
          <w:sz w:val="28"/>
        </w:rPr>
        <w:t xml:space="preserve"> </w:t>
      </w:r>
      <w:r w:rsidRPr="00983D41">
        <w:rPr>
          <w:rFonts w:ascii="Times New Roman" w:hAnsi="Times New Roman"/>
          <w:color w:val="000000"/>
          <w:sz w:val="28"/>
          <w:lang w:val="en-US"/>
        </w:rPr>
        <w:t>Russia</w:t>
      </w:r>
      <w:r w:rsidRPr="00983D41">
        <w:rPr>
          <w:rFonts w:ascii="Times New Roman" w:hAnsi="Times New Roman"/>
          <w:color w:val="000000"/>
          <w:sz w:val="28"/>
        </w:rPr>
        <w:t xml:space="preserve"> (далее –</w:t>
      </w:r>
      <w:r w:rsidRPr="00983D41">
        <w:rPr>
          <w:rFonts w:ascii="Times New Roman" w:hAnsi="Times New Roman"/>
          <w:color w:val="000000"/>
          <w:sz w:val="28"/>
          <w:lang w:val="en-US"/>
        </w:rPr>
        <w:t>WSR</w:t>
      </w:r>
      <w:r w:rsidRPr="00983D41">
        <w:rPr>
          <w:rFonts w:ascii="Times New Roman" w:hAnsi="Times New Roman"/>
          <w:color w:val="000000"/>
          <w:sz w:val="28"/>
        </w:rPr>
        <w:t>), Союза «Агентство развития профессиональных сообществ и рабочих кадров «Молодые профессионалы (</w:t>
      </w:r>
      <w:proofErr w:type="spellStart"/>
      <w:r w:rsidRPr="00983D41">
        <w:rPr>
          <w:rFonts w:ascii="Times New Roman" w:hAnsi="Times New Roman"/>
          <w:color w:val="000000"/>
          <w:sz w:val="28"/>
        </w:rPr>
        <w:t>Ворлдскиллс</w:t>
      </w:r>
      <w:proofErr w:type="spellEnd"/>
      <w:r w:rsidRPr="00983D41">
        <w:rPr>
          <w:rFonts w:ascii="Times New Roman" w:hAnsi="Times New Roman"/>
          <w:color w:val="000000"/>
          <w:sz w:val="28"/>
        </w:rPr>
        <w:t xml:space="preserve"> Россия)» (далее – Союз);</w:t>
      </w:r>
    </w:p>
    <w:p w:rsidR="00A45607" w:rsidRDefault="00A45607" w:rsidP="00FE2482">
      <w:pPr>
        <w:pStyle w:val="a5"/>
        <w:numPr>
          <w:ilvl w:val="0"/>
          <w:numId w:val="6"/>
        </w:numPr>
        <w:spacing w:after="0" w:line="240" w:lineRule="auto"/>
        <w:jc w:val="both"/>
        <w:rPr>
          <w:rFonts w:ascii="Times New Roman" w:hAnsi="Times New Roman"/>
          <w:sz w:val="28"/>
          <w:szCs w:val="28"/>
        </w:rPr>
      </w:pPr>
      <w:r>
        <w:rPr>
          <w:rFonts w:ascii="Times New Roman" w:hAnsi="Times New Roman"/>
          <w:sz w:val="28"/>
          <w:szCs w:val="28"/>
        </w:rPr>
        <w:t>П</w:t>
      </w:r>
      <w:r w:rsidRPr="00983D41">
        <w:rPr>
          <w:rFonts w:ascii="Times New Roman" w:hAnsi="Times New Roman"/>
          <w:sz w:val="28"/>
          <w:szCs w:val="28"/>
        </w:rPr>
        <w:t>риказ</w:t>
      </w:r>
      <w:r>
        <w:rPr>
          <w:rFonts w:ascii="Times New Roman" w:hAnsi="Times New Roman"/>
          <w:sz w:val="28"/>
          <w:szCs w:val="28"/>
        </w:rPr>
        <w:t>ов</w:t>
      </w:r>
      <w:r w:rsidRPr="00983D41">
        <w:rPr>
          <w:rFonts w:ascii="Times New Roman" w:hAnsi="Times New Roman"/>
          <w:sz w:val="28"/>
          <w:szCs w:val="28"/>
        </w:rPr>
        <w:t xml:space="preserve"> Министерства образования Калининградской области в рамках развития движения WSR на территории Калининградской области;</w:t>
      </w:r>
    </w:p>
    <w:p w:rsidR="00A45607" w:rsidRDefault="00A45607" w:rsidP="00A45607">
      <w:pPr>
        <w:pStyle w:val="Style9"/>
        <w:widowControl/>
        <w:tabs>
          <w:tab w:val="left" w:pos="0"/>
        </w:tabs>
        <w:spacing w:line="240" w:lineRule="auto"/>
        <w:ind w:right="19" w:firstLine="709"/>
        <w:rPr>
          <w:rFonts w:eastAsia="Times New Roman"/>
          <w:sz w:val="28"/>
          <w:szCs w:val="28"/>
        </w:rPr>
      </w:pPr>
      <w:r>
        <w:rPr>
          <w:rFonts w:eastAsia="Times New Roman"/>
          <w:sz w:val="28"/>
          <w:szCs w:val="28"/>
        </w:rPr>
        <w:t xml:space="preserve">1.2. </w:t>
      </w:r>
      <w:r w:rsidRPr="002D4EF5">
        <w:rPr>
          <w:rFonts w:eastAsia="Times New Roman"/>
          <w:sz w:val="28"/>
          <w:szCs w:val="28"/>
        </w:rPr>
        <w:t xml:space="preserve">Сроки проведения </w:t>
      </w:r>
      <w:r w:rsidRPr="00182E89">
        <w:rPr>
          <w:sz w:val="28"/>
          <w:szCs w:val="28"/>
        </w:rPr>
        <w:t>регионального чемпионата профессионального мастерства</w:t>
      </w:r>
      <w:r>
        <w:rPr>
          <w:sz w:val="28"/>
          <w:szCs w:val="28"/>
        </w:rPr>
        <w:t xml:space="preserve"> </w:t>
      </w:r>
      <w:r w:rsidRPr="00182E89">
        <w:rPr>
          <w:sz w:val="28"/>
          <w:szCs w:val="28"/>
        </w:rPr>
        <w:t xml:space="preserve">по </w:t>
      </w:r>
      <w:r w:rsidRPr="00182E89">
        <w:rPr>
          <w:spacing w:val="-3"/>
          <w:sz w:val="28"/>
          <w:szCs w:val="28"/>
        </w:rPr>
        <w:t xml:space="preserve">методике проведения отраслевых чемпионатов </w:t>
      </w:r>
      <w:proofErr w:type="spellStart"/>
      <w:r w:rsidRPr="00182E89">
        <w:rPr>
          <w:rFonts w:eastAsia="Times New Roman"/>
          <w:sz w:val="28"/>
          <w:lang w:val="en-US"/>
        </w:rPr>
        <w:t>WorldSkills</w:t>
      </w:r>
      <w:proofErr w:type="spellEnd"/>
      <w:r w:rsidRPr="00182E89">
        <w:rPr>
          <w:rFonts w:eastAsia="Times New Roman"/>
          <w:sz w:val="28"/>
        </w:rPr>
        <w:t xml:space="preserve"> </w:t>
      </w:r>
      <w:r w:rsidRPr="00182E89">
        <w:rPr>
          <w:rFonts w:eastAsia="Times New Roman"/>
          <w:sz w:val="28"/>
          <w:lang w:val="en-US"/>
        </w:rPr>
        <w:t>Russia</w:t>
      </w:r>
      <w:r>
        <w:rPr>
          <w:rFonts w:eastAsia="Times New Roman"/>
          <w:sz w:val="28"/>
        </w:rPr>
        <w:t xml:space="preserve"> </w:t>
      </w:r>
      <w:r w:rsidRPr="00182E89">
        <w:rPr>
          <w:spacing w:val="-3"/>
          <w:sz w:val="28"/>
          <w:szCs w:val="28"/>
        </w:rPr>
        <w:t xml:space="preserve">по </w:t>
      </w:r>
      <w:r w:rsidRPr="00182E89">
        <w:rPr>
          <w:sz w:val="28"/>
          <w:szCs w:val="28"/>
        </w:rPr>
        <w:t>компетенции «Обработка янтаря»</w:t>
      </w:r>
      <w:r w:rsidRPr="002D4EF5">
        <w:rPr>
          <w:spacing w:val="-3"/>
          <w:sz w:val="28"/>
          <w:szCs w:val="28"/>
        </w:rPr>
        <w:t xml:space="preserve"> (далее – </w:t>
      </w:r>
      <w:r>
        <w:rPr>
          <w:spacing w:val="-3"/>
          <w:sz w:val="28"/>
          <w:szCs w:val="28"/>
        </w:rPr>
        <w:t>Чемпионат</w:t>
      </w:r>
      <w:r w:rsidRPr="002D4EF5">
        <w:rPr>
          <w:spacing w:val="-3"/>
          <w:sz w:val="28"/>
          <w:szCs w:val="28"/>
        </w:rPr>
        <w:t>)</w:t>
      </w:r>
      <w:r w:rsidRPr="002D4EF5">
        <w:rPr>
          <w:rFonts w:eastAsia="Times New Roman"/>
          <w:sz w:val="28"/>
          <w:szCs w:val="28"/>
        </w:rPr>
        <w:t xml:space="preserve"> </w:t>
      </w:r>
      <w:r>
        <w:rPr>
          <w:rFonts w:eastAsia="Times New Roman"/>
          <w:sz w:val="28"/>
          <w:szCs w:val="28"/>
        </w:rPr>
        <w:t>устанавливаются</w:t>
      </w:r>
      <w:r w:rsidRPr="002D4EF5">
        <w:rPr>
          <w:rFonts w:eastAsia="Times New Roman"/>
          <w:sz w:val="28"/>
          <w:szCs w:val="28"/>
        </w:rPr>
        <w:t xml:space="preserve"> приказом Министерства образования Калининградской области.</w:t>
      </w:r>
    </w:p>
    <w:p w:rsidR="00A45607" w:rsidRPr="002D4EF5" w:rsidRDefault="00A45607" w:rsidP="00A45607">
      <w:pPr>
        <w:pStyle w:val="Style9"/>
        <w:widowControl/>
        <w:tabs>
          <w:tab w:val="left" w:pos="0"/>
        </w:tabs>
        <w:spacing w:line="240" w:lineRule="auto"/>
        <w:ind w:right="19" w:firstLine="709"/>
        <w:rPr>
          <w:rFonts w:eastAsia="Times New Roman"/>
          <w:sz w:val="28"/>
          <w:szCs w:val="28"/>
        </w:rPr>
      </w:pPr>
      <w:r>
        <w:rPr>
          <w:rFonts w:eastAsia="Times New Roman"/>
          <w:sz w:val="28"/>
          <w:szCs w:val="28"/>
        </w:rPr>
        <w:t xml:space="preserve">1.3. </w:t>
      </w:r>
      <w:r w:rsidRPr="002D4EF5">
        <w:rPr>
          <w:rFonts w:eastAsia="Times New Roman"/>
          <w:sz w:val="28"/>
          <w:szCs w:val="28"/>
        </w:rPr>
        <w:t xml:space="preserve">Функции Регионального Координационного Центра (далее – «РКЦ») Калининградской области выполняет Государственное автономное учреждение Калининградской области «Институт развития образования», </w:t>
      </w:r>
      <w:r w:rsidR="00383E4E">
        <w:rPr>
          <w:rFonts w:eastAsia="Times New Roman"/>
          <w:sz w:val="28"/>
          <w:szCs w:val="28"/>
        </w:rPr>
        <w:t>ректор</w:t>
      </w:r>
      <w:r w:rsidRPr="002D4EF5">
        <w:rPr>
          <w:rFonts w:eastAsia="Times New Roman"/>
          <w:sz w:val="28"/>
          <w:szCs w:val="28"/>
        </w:rPr>
        <w:t xml:space="preserve"> Лилия Алексеевна </w:t>
      </w:r>
      <w:proofErr w:type="spellStart"/>
      <w:r w:rsidRPr="002D4EF5">
        <w:rPr>
          <w:rFonts w:eastAsia="Times New Roman"/>
          <w:sz w:val="28"/>
          <w:szCs w:val="28"/>
        </w:rPr>
        <w:t>Зорькина</w:t>
      </w:r>
      <w:proofErr w:type="spellEnd"/>
      <w:r w:rsidRPr="002D4EF5">
        <w:rPr>
          <w:rFonts w:eastAsia="Times New Roman"/>
          <w:sz w:val="28"/>
          <w:szCs w:val="28"/>
        </w:rPr>
        <w:t>.</w:t>
      </w:r>
    </w:p>
    <w:p w:rsidR="00A45607" w:rsidRPr="00587F69" w:rsidRDefault="00A45607" w:rsidP="00A45607">
      <w:pPr>
        <w:tabs>
          <w:tab w:val="left" w:pos="0"/>
        </w:tabs>
        <w:ind w:firstLine="709"/>
        <w:jc w:val="both"/>
        <w:rPr>
          <w:sz w:val="28"/>
        </w:rPr>
      </w:pPr>
      <w:r>
        <w:rPr>
          <w:sz w:val="28"/>
          <w:szCs w:val="28"/>
        </w:rPr>
        <w:t xml:space="preserve">1.4. </w:t>
      </w:r>
      <w:r w:rsidRPr="002D4EF5">
        <w:rPr>
          <w:sz w:val="28"/>
          <w:szCs w:val="28"/>
        </w:rPr>
        <w:t xml:space="preserve">Цель проведения </w:t>
      </w:r>
      <w:r>
        <w:rPr>
          <w:sz w:val="28"/>
          <w:szCs w:val="28"/>
        </w:rPr>
        <w:t>Чемпионата</w:t>
      </w:r>
      <w:r w:rsidRPr="002D4EF5">
        <w:rPr>
          <w:sz w:val="28"/>
          <w:szCs w:val="28"/>
        </w:rPr>
        <w:t xml:space="preserve">: </w:t>
      </w:r>
      <w:r w:rsidRPr="00587F69">
        <w:rPr>
          <w:sz w:val="28"/>
        </w:rPr>
        <w:t xml:space="preserve">профессиональная ориентация молодежи, а также внедрение в систему профессионального образования Калининградской области лучших национальных и международных практик по направлениям: </w:t>
      </w:r>
    </w:p>
    <w:p w:rsidR="00A45607" w:rsidRPr="0053404F" w:rsidRDefault="00A45607" w:rsidP="00FE2482">
      <w:pPr>
        <w:pStyle w:val="a5"/>
        <w:numPr>
          <w:ilvl w:val="0"/>
          <w:numId w:val="7"/>
        </w:numPr>
        <w:spacing w:after="0" w:line="240" w:lineRule="auto"/>
        <w:jc w:val="both"/>
        <w:rPr>
          <w:rFonts w:ascii="Times New Roman" w:hAnsi="Times New Roman"/>
          <w:sz w:val="28"/>
        </w:rPr>
      </w:pPr>
      <w:r w:rsidRPr="0053404F">
        <w:rPr>
          <w:rFonts w:ascii="Times New Roman" w:hAnsi="Times New Roman"/>
          <w:sz w:val="28"/>
        </w:rPr>
        <w:t xml:space="preserve">профессиональные стандарты и квалификационные характеристики WSR; </w:t>
      </w:r>
    </w:p>
    <w:p w:rsidR="00A45607" w:rsidRPr="0053404F" w:rsidRDefault="00A45607" w:rsidP="00FE2482">
      <w:pPr>
        <w:pStyle w:val="a5"/>
        <w:numPr>
          <w:ilvl w:val="0"/>
          <w:numId w:val="7"/>
        </w:numPr>
        <w:spacing w:after="0" w:line="240" w:lineRule="auto"/>
        <w:jc w:val="both"/>
        <w:rPr>
          <w:rFonts w:ascii="Times New Roman" w:hAnsi="Times New Roman"/>
          <w:sz w:val="28"/>
        </w:rPr>
      </w:pPr>
      <w:r w:rsidRPr="0053404F">
        <w:rPr>
          <w:rFonts w:ascii="Times New Roman" w:hAnsi="Times New Roman"/>
          <w:sz w:val="28"/>
        </w:rPr>
        <w:t xml:space="preserve"> обучение экспертов;</w:t>
      </w:r>
    </w:p>
    <w:p w:rsidR="00A45607" w:rsidRPr="0053404F" w:rsidRDefault="00A45607" w:rsidP="00FE2482">
      <w:pPr>
        <w:pStyle w:val="a5"/>
        <w:numPr>
          <w:ilvl w:val="0"/>
          <w:numId w:val="7"/>
        </w:numPr>
        <w:spacing w:after="0" w:line="240" w:lineRule="auto"/>
        <w:jc w:val="both"/>
        <w:rPr>
          <w:rFonts w:ascii="Times New Roman" w:hAnsi="Times New Roman"/>
          <w:sz w:val="28"/>
        </w:rPr>
      </w:pPr>
      <w:r w:rsidRPr="0053404F">
        <w:rPr>
          <w:rFonts w:ascii="Times New Roman" w:hAnsi="Times New Roman"/>
          <w:sz w:val="28"/>
        </w:rPr>
        <w:t xml:space="preserve">обновление производственного оборудования; </w:t>
      </w:r>
    </w:p>
    <w:p w:rsidR="00A45607" w:rsidRPr="0053404F" w:rsidRDefault="00A45607" w:rsidP="00FE2482">
      <w:pPr>
        <w:pStyle w:val="a5"/>
        <w:numPr>
          <w:ilvl w:val="0"/>
          <w:numId w:val="7"/>
        </w:numPr>
        <w:spacing w:after="0" w:line="240" w:lineRule="auto"/>
        <w:jc w:val="both"/>
        <w:rPr>
          <w:rFonts w:ascii="Times New Roman" w:hAnsi="Times New Roman"/>
          <w:sz w:val="28"/>
        </w:rPr>
      </w:pPr>
      <w:r w:rsidRPr="0053404F">
        <w:rPr>
          <w:rFonts w:ascii="Times New Roman" w:hAnsi="Times New Roman"/>
          <w:sz w:val="28"/>
        </w:rPr>
        <w:t xml:space="preserve">система оценки качества образования по рабочим профессиям в системе образования Калининградской области; </w:t>
      </w:r>
    </w:p>
    <w:p w:rsidR="00A45607" w:rsidRPr="0053404F" w:rsidRDefault="00A45607" w:rsidP="00FE2482">
      <w:pPr>
        <w:pStyle w:val="a5"/>
        <w:numPr>
          <w:ilvl w:val="0"/>
          <w:numId w:val="7"/>
        </w:numPr>
        <w:spacing w:after="0" w:line="240" w:lineRule="auto"/>
        <w:jc w:val="both"/>
        <w:rPr>
          <w:rFonts w:ascii="Times New Roman" w:hAnsi="Times New Roman"/>
          <w:sz w:val="28"/>
        </w:rPr>
      </w:pPr>
      <w:r w:rsidRPr="0053404F">
        <w:rPr>
          <w:rFonts w:ascii="Times New Roman" w:hAnsi="Times New Roman"/>
          <w:sz w:val="28"/>
        </w:rPr>
        <w:t xml:space="preserve">корректировка образовательных программ профессиональных образовательных организаций Калининградской области; </w:t>
      </w:r>
    </w:p>
    <w:p w:rsidR="00A45607" w:rsidRDefault="00A45607" w:rsidP="00FE2482">
      <w:pPr>
        <w:pStyle w:val="a5"/>
        <w:numPr>
          <w:ilvl w:val="0"/>
          <w:numId w:val="7"/>
        </w:numPr>
        <w:tabs>
          <w:tab w:val="left" w:pos="0"/>
        </w:tabs>
        <w:spacing w:after="0" w:line="240" w:lineRule="auto"/>
        <w:jc w:val="both"/>
        <w:rPr>
          <w:rFonts w:ascii="Times New Roman" w:hAnsi="Times New Roman"/>
          <w:sz w:val="28"/>
          <w:szCs w:val="28"/>
        </w:rPr>
      </w:pPr>
      <w:r w:rsidRPr="0053404F">
        <w:rPr>
          <w:rFonts w:ascii="Times New Roman" w:hAnsi="Times New Roman"/>
          <w:sz w:val="28"/>
        </w:rPr>
        <w:t xml:space="preserve">привлечение бизнес - партнеров; </w:t>
      </w:r>
      <w:r w:rsidRPr="00480D43">
        <w:rPr>
          <w:rFonts w:ascii="Times New Roman" w:hAnsi="Times New Roman"/>
          <w:sz w:val="28"/>
        </w:rPr>
        <w:t>выявление лучших представителей професси</w:t>
      </w:r>
      <w:r>
        <w:rPr>
          <w:rFonts w:ascii="Times New Roman" w:hAnsi="Times New Roman"/>
          <w:sz w:val="28"/>
        </w:rPr>
        <w:t>и</w:t>
      </w:r>
      <w:r w:rsidRPr="00480D43">
        <w:rPr>
          <w:rFonts w:ascii="Times New Roman" w:hAnsi="Times New Roman"/>
          <w:sz w:val="28"/>
        </w:rPr>
        <w:t xml:space="preserve"> (далее – компетенци</w:t>
      </w:r>
      <w:r>
        <w:rPr>
          <w:rFonts w:ascii="Times New Roman" w:hAnsi="Times New Roman"/>
          <w:sz w:val="28"/>
        </w:rPr>
        <w:t>и</w:t>
      </w:r>
      <w:r w:rsidRPr="00480D43">
        <w:rPr>
          <w:rFonts w:ascii="Times New Roman" w:hAnsi="Times New Roman"/>
          <w:sz w:val="28"/>
        </w:rPr>
        <w:t>)</w:t>
      </w:r>
    </w:p>
    <w:tbl>
      <w:tblPr>
        <w:tblW w:w="9781" w:type="dxa"/>
        <w:tblInd w:w="108" w:type="dxa"/>
        <w:tblLook w:val="00A0"/>
      </w:tblPr>
      <w:tblGrid>
        <w:gridCol w:w="9781"/>
      </w:tblGrid>
      <w:tr w:rsidR="00A45607" w:rsidRPr="002D4EF5" w:rsidTr="00C411CC">
        <w:tc>
          <w:tcPr>
            <w:tcW w:w="9781" w:type="dxa"/>
          </w:tcPr>
          <w:p w:rsidR="00A45607" w:rsidRDefault="00A45607" w:rsidP="00C411CC">
            <w:pPr>
              <w:ind w:firstLine="601"/>
              <w:jc w:val="both"/>
              <w:rPr>
                <w:sz w:val="28"/>
                <w:szCs w:val="28"/>
              </w:rPr>
            </w:pPr>
            <w:r w:rsidRPr="00480D43">
              <w:rPr>
                <w:sz w:val="28"/>
                <w:szCs w:val="28"/>
              </w:rPr>
              <w:lastRenderedPageBreak/>
              <w:t xml:space="preserve">1.5. </w:t>
            </w:r>
            <w:r w:rsidRPr="00480D43">
              <w:rPr>
                <w:sz w:val="28"/>
              </w:rPr>
              <w:t>С помощью проведения Чемпи</w:t>
            </w:r>
            <w:r w:rsidRPr="00480D43">
              <w:rPr>
                <w:sz w:val="28"/>
                <w:szCs w:val="28"/>
              </w:rPr>
              <w:t>о</w:t>
            </w:r>
            <w:r>
              <w:rPr>
                <w:sz w:val="28"/>
              </w:rPr>
              <w:t>ната</w:t>
            </w:r>
            <w:r w:rsidRPr="00587F69">
              <w:rPr>
                <w:sz w:val="28"/>
              </w:rPr>
              <w:t xml:space="preserve"> решается задача популяризации современных рабочих профессий, повышения их престижа в обществе, привлечения молодых инициативных людей к получению рабочих профессий, </w:t>
            </w:r>
            <w:r>
              <w:rPr>
                <w:sz w:val="28"/>
              </w:rPr>
              <w:t>развитие янтарной отрасли</w:t>
            </w:r>
            <w:r w:rsidRPr="00587F69">
              <w:rPr>
                <w:sz w:val="28"/>
              </w:rPr>
              <w:t xml:space="preserve"> на территории Калининградской области.</w:t>
            </w:r>
          </w:p>
          <w:p w:rsidR="00A45607" w:rsidRPr="002D4EF5" w:rsidRDefault="00A45607" w:rsidP="00C411CC">
            <w:pPr>
              <w:ind w:firstLine="601"/>
              <w:jc w:val="both"/>
              <w:rPr>
                <w:sz w:val="28"/>
                <w:szCs w:val="28"/>
              </w:rPr>
            </w:pPr>
            <w:r>
              <w:rPr>
                <w:sz w:val="28"/>
                <w:szCs w:val="28"/>
              </w:rPr>
              <w:t xml:space="preserve">1.6. Чемпионат </w:t>
            </w:r>
            <w:r w:rsidRPr="002D4EF5">
              <w:rPr>
                <w:sz w:val="28"/>
                <w:szCs w:val="28"/>
              </w:rPr>
              <w:t xml:space="preserve"> проводится по компетенции</w:t>
            </w:r>
            <w:r>
              <w:rPr>
                <w:sz w:val="28"/>
                <w:szCs w:val="28"/>
              </w:rPr>
              <w:t xml:space="preserve"> </w:t>
            </w:r>
            <w:r w:rsidRPr="002D4EF5">
              <w:rPr>
                <w:sz w:val="28"/>
                <w:szCs w:val="28"/>
              </w:rPr>
              <w:t>«Обработка янтаря» (</w:t>
            </w:r>
            <w:proofErr w:type="gramStart"/>
            <w:r w:rsidRPr="002D4EF5">
              <w:rPr>
                <w:sz w:val="28"/>
                <w:szCs w:val="28"/>
              </w:rPr>
              <w:t>А</w:t>
            </w:r>
            <w:proofErr w:type="spellStart"/>
            <w:proofErr w:type="gramEnd"/>
            <w:r w:rsidRPr="002D4EF5">
              <w:rPr>
                <w:sz w:val="28"/>
                <w:szCs w:val="28"/>
                <w:lang w:val="en-US"/>
              </w:rPr>
              <w:t>mberProcessing</w:t>
            </w:r>
            <w:proofErr w:type="spellEnd"/>
            <w:r w:rsidRPr="002D4EF5">
              <w:rPr>
                <w:sz w:val="28"/>
                <w:szCs w:val="28"/>
              </w:rPr>
              <w:t xml:space="preserve">) в рамках Международного экономического форума янтарной отрасли </w:t>
            </w:r>
            <w:r w:rsidR="00C411CC">
              <w:rPr>
                <w:sz w:val="28"/>
                <w:szCs w:val="28"/>
                <w:shd w:val="clear" w:color="auto" w:fill="FFFFFF"/>
              </w:rPr>
              <w:t>«Amberforum-201</w:t>
            </w:r>
            <w:r w:rsidR="00C411CC" w:rsidRPr="00C411CC">
              <w:rPr>
                <w:sz w:val="28"/>
                <w:szCs w:val="28"/>
                <w:shd w:val="clear" w:color="auto" w:fill="FFFFFF"/>
              </w:rPr>
              <w:t>9</w:t>
            </w:r>
            <w:r w:rsidRPr="002D4EF5">
              <w:rPr>
                <w:sz w:val="28"/>
                <w:szCs w:val="28"/>
                <w:shd w:val="clear" w:color="auto" w:fill="FFFFFF"/>
              </w:rPr>
              <w:t>».</w:t>
            </w:r>
          </w:p>
        </w:tc>
      </w:tr>
    </w:tbl>
    <w:p w:rsidR="00A45607" w:rsidRDefault="00A45607" w:rsidP="00A45607">
      <w:pPr>
        <w:ind w:firstLine="397"/>
        <w:jc w:val="both"/>
        <w:rPr>
          <w:color w:val="000000"/>
          <w:sz w:val="28"/>
        </w:rPr>
      </w:pPr>
      <w:r>
        <w:rPr>
          <w:sz w:val="28"/>
          <w:szCs w:val="28"/>
        </w:rPr>
        <w:t xml:space="preserve">1.7. </w:t>
      </w:r>
      <w:r w:rsidRPr="002D4EF5">
        <w:rPr>
          <w:sz w:val="28"/>
          <w:szCs w:val="28"/>
        </w:rPr>
        <w:t xml:space="preserve"> </w:t>
      </w:r>
      <w:r w:rsidRPr="00FE4ADF">
        <w:rPr>
          <w:color w:val="000000"/>
          <w:sz w:val="28"/>
        </w:rPr>
        <w:t xml:space="preserve">Ключевыми ценностями </w:t>
      </w:r>
      <w:r w:rsidRPr="00E94F77">
        <w:rPr>
          <w:color w:val="000000"/>
          <w:sz w:val="28"/>
          <w:lang w:val="en-US"/>
        </w:rPr>
        <w:t>WSR</w:t>
      </w:r>
      <w:r w:rsidRPr="00E94F77">
        <w:rPr>
          <w:color w:val="000000"/>
          <w:sz w:val="28"/>
        </w:rPr>
        <w:t>, как</w:t>
      </w:r>
      <w:r>
        <w:rPr>
          <w:color w:val="000000"/>
          <w:sz w:val="28"/>
        </w:rPr>
        <w:t xml:space="preserve"> и </w:t>
      </w:r>
      <w:r w:rsidRPr="00FE4ADF">
        <w:rPr>
          <w:color w:val="000000"/>
          <w:sz w:val="28"/>
        </w:rPr>
        <w:t>W</w:t>
      </w:r>
      <w:r w:rsidRPr="00FE4ADF">
        <w:rPr>
          <w:color w:val="000000"/>
          <w:sz w:val="28"/>
          <w:lang w:val="en-US"/>
        </w:rPr>
        <w:t>S</w:t>
      </w:r>
      <w:r w:rsidRPr="00FE4ADF">
        <w:rPr>
          <w:color w:val="000000"/>
          <w:sz w:val="28"/>
        </w:rPr>
        <w:t>I</w:t>
      </w:r>
      <w:r>
        <w:rPr>
          <w:color w:val="000000"/>
          <w:sz w:val="28"/>
        </w:rPr>
        <w:t xml:space="preserve">, </w:t>
      </w:r>
      <w:r w:rsidRPr="00FE4ADF">
        <w:rPr>
          <w:color w:val="000000"/>
          <w:sz w:val="28"/>
        </w:rPr>
        <w:t xml:space="preserve">являются целостность и информационная открытость, справедливость, партнерство и инновации. Это основополагающие принципы </w:t>
      </w:r>
      <w:r>
        <w:rPr>
          <w:color w:val="000000"/>
          <w:sz w:val="28"/>
        </w:rPr>
        <w:t>международного Движения.</w:t>
      </w:r>
    </w:p>
    <w:p w:rsidR="00A45607" w:rsidRDefault="00A45607" w:rsidP="00A45607">
      <w:pPr>
        <w:ind w:firstLine="709"/>
        <w:jc w:val="both"/>
        <w:rPr>
          <w:sz w:val="28"/>
          <w:szCs w:val="28"/>
        </w:rPr>
      </w:pPr>
    </w:p>
    <w:p w:rsidR="00A45607" w:rsidRPr="00F705C8" w:rsidRDefault="00A45607" w:rsidP="00A45607">
      <w:pPr>
        <w:ind w:firstLine="709"/>
        <w:jc w:val="center"/>
        <w:rPr>
          <w:b/>
          <w:sz w:val="28"/>
        </w:rPr>
      </w:pPr>
      <w:r w:rsidRPr="00F705C8">
        <w:rPr>
          <w:b/>
          <w:sz w:val="28"/>
          <w:szCs w:val="28"/>
        </w:rPr>
        <w:t xml:space="preserve">2. </w:t>
      </w:r>
      <w:r w:rsidRPr="00F705C8">
        <w:rPr>
          <w:b/>
          <w:sz w:val="28"/>
        </w:rPr>
        <w:t>ОРГАНИЗАЦИЯ ЧЕМПИОНАТА</w:t>
      </w:r>
    </w:p>
    <w:p w:rsidR="00A45607" w:rsidRPr="00F705C8" w:rsidRDefault="00A45607" w:rsidP="00A45607">
      <w:pPr>
        <w:ind w:firstLine="709"/>
        <w:jc w:val="center"/>
        <w:rPr>
          <w:rFonts w:eastAsia="Arial"/>
          <w:b/>
          <w:sz w:val="28"/>
          <w:szCs w:val="28"/>
        </w:rPr>
      </w:pPr>
    </w:p>
    <w:p w:rsidR="00A45607" w:rsidRPr="00F705C8" w:rsidRDefault="00A45607" w:rsidP="00A45607">
      <w:pPr>
        <w:tabs>
          <w:tab w:val="left" w:pos="0"/>
        </w:tabs>
        <w:ind w:firstLine="709"/>
        <w:jc w:val="both"/>
        <w:rPr>
          <w:sz w:val="28"/>
        </w:rPr>
      </w:pPr>
      <w:r w:rsidRPr="00F705C8">
        <w:rPr>
          <w:sz w:val="28"/>
          <w:szCs w:val="28"/>
        </w:rPr>
        <w:t xml:space="preserve">2.1. </w:t>
      </w:r>
      <w:r w:rsidRPr="00F705C8">
        <w:rPr>
          <w:sz w:val="28"/>
        </w:rPr>
        <w:t>Общее управление подготовкой и проведением Чемпионата осуществляет Оргкомитет, утвержденный приказом Министерства образования Калининградской области. Оргкомитет принимает решения по любым вопросам, относящимся к проведению Чемпионата, даже если эти вопросы не охвачены данным Положением. Руководит работой Оргкомитета</w:t>
      </w:r>
      <w:r w:rsidRPr="00F705C8">
        <w:rPr>
          <w:sz w:val="28"/>
          <w:szCs w:val="28"/>
        </w:rPr>
        <w:t xml:space="preserve"> Председатель  Оргкомитета</w:t>
      </w:r>
      <w:r w:rsidRPr="00F705C8">
        <w:rPr>
          <w:sz w:val="28"/>
        </w:rPr>
        <w:t>.</w:t>
      </w:r>
    </w:p>
    <w:p w:rsidR="00A45607" w:rsidRPr="00F705C8" w:rsidRDefault="00A45607" w:rsidP="00A45607">
      <w:pPr>
        <w:tabs>
          <w:tab w:val="left" w:pos="0"/>
        </w:tabs>
        <w:ind w:firstLine="709"/>
        <w:jc w:val="both"/>
        <w:rPr>
          <w:sz w:val="28"/>
        </w:rPr>
      </w:pPr>
      <w:r w:rsidRPr="00F705C8">
        <w:rPr>
          <w:sz w:val="28"/>
          <w:szCs w:val="28"/>
        </w:rPr>
        <w:t>2.</w:t>
      </w:r>
      <w:r>
        <w:rPr>
          <w:sz w:val="28"/>
          <w:szCs w:val="28"/>
        </w:rPr>
        <w:t>2</w:t>
      </w:r>
      <w:r w:rsidRPr="00F705C8">
        <w:rPr>
          <w:sz w:val="28"/>
          <w:szCs w:val="28"/>
        </w:rPr>
        <w:t xml:space="preserve">. </w:t>
      </w:r>
      <w:r w:rsidRPr="00F705C8">
        <w:rPr>
          <w:sz w:val="28"/>
        </w:rPr>
        <w:t xml:space="preserve">Оргкомитет может быть сформирован с участием следующих представителей: </w:t>
      </w:r>
    </w:p>
    <w:p w:rsidR="00A45607" w:rsidRDefault="00A45607" w:rsidP="00FE2482">
      <w:pPr>
        <w:pStyle w:val="a5"/>
        <w:numPr>
          <w:ilvl w:val="0"/>
          <w:numId w:val="8"/>
        </w:numPr>
        <w:tabs>
          <w:tab w:val="left" w:pos="0"/>
        </w:tabs>
        <w:spacing w:after="0" w:line="240" w:lineRule="auto"/>
        <w:jc w:val="both"/>
        <w:rPr>
          <w:rFonts w:ascii="Times New Roman" w:hAnsi="Times New Roman"/>
          <w:sz w:val="28"/>
        </w:rPr>
      </w:pPr>
      <w:r w:rsidRPr="00F705C8">
        <w:rPr>
          <w:rFonts w:ascii="Times New Roman" w:hAnsi="Times New Roman"/>
          <w:sz w:val="28"/>
        </w:rPr>
        <w:t>руководителей (заместителей руководителя) органов исполнительной власти (управления образования, труда и занятости, управления промышленностью и торговлей и других);</w:t>
      </w:r>
    </w:p>
    <w:p w:rsidR="00A45607" w:rsidRPr="00F705C8" w:rsidRDefault="00A45607" w:rsidP="00FE2482">
      <w:pPr>
        <w:pStyle w:val="a5"/>
        <w:numPr>
          <w:ilvl w:val="0"/>
          <w:numId w:val="8"/>
        </w:numPr>
        <w:tabs>
          <w:tab w:val="left" w:pos="0"/>
        </w:tabs>
        <w:spacing w:after="0" w:line="240" w:lineRule="auto"/>
        <w:jc w:val="both"/>
        <w:rPr>
          <w:rFonts w:ascii="Times New Roman" w:hAnsi="Times New Roman"/>
          <w:sz w:val="28"/>
        </w:rPr>
      </w:pPr>
      <w:r>
        <w:rPr>
          <w:rFonts w:ascii="Times New Roman" w:hAnsi="Times New Roman"/>
          <w:sz w:val="28"/>
        </w:rPr>
        <w:t>представителей образовательных организаций;</w:t>
      </w:r>
    </w:p>
    <w:p w:rsidR="00A45607" w:rsidRPr="00F705C8" w:rsidRDefault="00A45607" w:rsidP="00FE2482">
      <w:pPr>
        <w:pStyle w:val="a5"/>
        <w:numPr>
          <w:ilvl w:val="0"/>
          <w:numId w:val="8"/>
        </w:numPr>
        <w:tabs>
          <w:tab w:val="left" w:pos="0"/>
        </w:tabs>
        <w:spacing w:after="0" w:line="240" w:lineRule="auto"/>
        <w:jc w:val="both"/>
        <w:rPr>
          <w:rFonts w:ascii="Times New Roman" w:hAnsi="Times New Roman"/>
          <w:sz w:val="28"/>
        </w:rPr>
      </w:pPr>
      <w:r w:rsidRPr="00F705C8">
        <w:rPr>
          <w:rFonts w:ascii="Times New Roman" w:hAnsi="Times New Roman"/>
          <w:sz w:val="28"/>
        </w:rPr>
        <w:t xml:space="preserve">представителей </w:t>
      </w:r>
      <w:r>
        <w:rPr>
          <w:rFonts w:ascii="Times New Roman" w:hAnsi="Times New Roman"/>
          <w:sz w:val="28"/>
        </w:rPr>
        <w:t xml:space="preserve">профильных </w:t>
      </w:r>
      <w:r w:rsidRPr="00F705C8">
        <w:rPr>
          <w:rFonts w:ascii="Times New Roman" w:hAnsi="Times New Roman"/>
          <w:sz w:val="28"/>
        </w:rPr>
        <w:t>предприятий и организаций;</w:t>
      </w:r>
    </w:p>
    <w:p w:rsidR="00A45607" w:rsidRPr="00F705C8" w:rsidRDefault="00A45607" w:rsidP="00FE2482">
      <w:pPr>
        <w:pStyle w:val="a5"/>
        <w:numPr>
          <w:ilvl w:val="0"/>
          <w:numId w:val="8"/>
        </w:numPr>
        <w:tabs>
          <w:tab w:val="left" w:pos="0"/>
        </w:tabs>
        <w:spacing w:after="0" w:line="240" w:lineRule="auto"/>
        <w:jc w:val="both"/>
        <w:rPr>
          <w:rFonts w:ascii="Times New Roman" w:hAnsi="Times New Roman"/>
          <w:sz w:val="28"/>
        </w:rPr>
      </w:pPr>
      <w:r w:rsidRPr="00F705C8">
        <w:rPr>
          <w:rFonts w:ascii="Times New Roman" w:hAnsi="Times New Roman"/>
          <w:sz w:val="28"/>
        </w:rPr>
        <w:t>руководителя РКЦ;</w:t>
      </w:r>
    </w:p>
    <w:p w:rsidR="00A45607" w:rsidRPr="00F705C8" w:rsidRDefault="00A45607" w:rsidP="00A45607">
      <w:pPr>
        <w:ind w:firstLine="709"/>
        <w:jc w:val="both"/>
        <w:rPr>
          <w:sz w:val="28"/>
          <w:szCs w:val="28"/>
        </w:rPr>
      </w:pPr>
      <w:r w:rsidRPr="00F705C8">
        <w:rPr>
          <w:sz w:val="28"/>
          <w:szCs w:val="28"/>
        </w:rPr>
        <w:t>2.</w:t>
      </w:r>
      <w:r>
        <w:rPr>
          <w:sz w:val="28"/>
          <w:szCs w:val="28"/>
        </w:rPr>
        <w:t>3</w:t>
      </w:r>
      <w:r w:rsidRPr="00F705C8">
        <w:rPr>
          <w:sz w:val="28"/>
          <w:szCs w:val="28"/>
        </w:rPr>
        <w:t xml:space="preserve">. </w:t>
      </w:r>
      <w:r>
        <w:rPr>
          <w:sz w:val="28"/>
        </w:rPr>
        <w:t xml:space="preserve">Из состава </w:t>
      </w:r>
      <w:r w:rsidRPr="00F705C8">
        <w:rPr>
          <w:sz w:val="28"/>
        </w:rPr>
        <w:t>Оргкомитет</w:t>
      </w:r>
      <w:r>
        <w:rPr>
          <w:sz w:val="28"/>
        </w:rPr>
        <w:t>а</w:t>
      </w:r>
      <w:r w:rsidRPr="00F705C8">
        <w:rPr>
          <w:sz w:val="28"/>
        </w:rPr>
        <w:t xml:space="preserve"> формирует</w:t>
      </w:r>
      <w:r>
        <w:rPr>
          <w:sz w:val="28"/>
        </w:rPr>
        <w:t>ся</w:t>
      </w:r>
      <w:r w:rsidRPr="00F705C8">
        <w:rPr>
          <w:sz w:val="28"/>
        </w:rPr>
        <w:t xml:space="preserve"> рабоч</w:t>
      </w:r>
      <w:r>
        <w:rPr>
          <w:sz w:val="28"/>
        </w:rPr>
        <w:t>ая</w:t>
      </w:r>
      <w:r w:rsidRPr="00F705C8">
        <w:rPr>
          <w:sz w:val="28"/>
        </w:rPr>
        <w:t xml:space="preserve"> групп</w:t>
      </w:r>
      <w:r>
        <w:rPr>
          <w:sz w:val="28"/>
        </w:rPr>
        <w:t>а</w:t>
      </w:r>
      <w:r w:rsidRPr="00F705C8">
        <w:rPr>
          <w:sz w:val="28"/>
        </w:rPr>
        <w:t xml:space="preserve"> Чемпионата (далее – Дирекция). Дирекция занимается вопросами организации и проведения Чемпионата. В состав Дирекции могут быть включены:</w:t>
      </w:r>
    </w:p>
    <w:p w:rsidR="00A45607" w:rsidRPr="00F705C8" w:rsidRDefault="00A45607" w:rsidP="00FE2482">
      <w:pPr>
        <w:pStyle w:val="a5"/>
        <w:numPr>
          <w:ilvl w:val="0"/>
          <w:numId w:val="9"/>
        </w:numPr>
        <w:tabs>
          <w:tab w:val="left" w:pos="0"/>
        </w:tabs>
        <w:spacing w:after="0" w:line="240" w:lineRule="auto"/>
        <w:jc w:val="both"/>
        <w:rPr>
          <w:rFonts w:ascii="Times New Roman" w:hAnsi="Times New Roman"/>
          <w:sz w:val="28"/>
        </w:rPr>
      </w:pPr>
      <w:r w:rsidRPr="00F705C8">
        <w:rPr>
          <w:rFonts w:ascii="Times New Roman" w:hAnsi="Times New Roman"/>
          <w:sz w:val="28"/>
        </w:rPr>
        <w:t>представители РКЦ;</w:t>
      </w:r>
    </w:p>
    <w:p w:rsidR="00A45607" w:rsidRPr="00F705C8" w:rsidRDefault="00A45607" w:rsidP="00FE2482">
      <w:pPr>
        <w:pStyle w:val="a5"/>
        <w:numPr>
          <w:ilvl w:val="0"/>
          <w:numId w:val="9"/>
        </w:numPr>
        <w:tabs>
          <w:tab w:val="left" w:pos="0"/>
        </w:tabs>
        <w:spacing w:after="0" w:line="240" w:lineRule="auto"/>
        <w:jc w:val="both"/>
        <w:rPr>
          <w:rFonts w:ascii="Times New Roman" w:hAnsi="Times New Roman"/>
          <w:sz w:val="28"/>
        </w:rPr>
      </w:pPr>
      <w:r w:rsidRPr="00F705C8">
        <w:rPr>
          <w:rFonts w:ascii="Times New Roman" w:hAnsi="Times New Roman"/>
          <w:sz w:val="28"/>
        </w:rPr>
        <w:t>представители органов исполнительной власти субъекта Российской Федерации (управления образованием, труда и занятости, управления промышленностью и торговлей и других);</w:t>
      </w:r>
    </w:p>
    <w:p w:rsidR="00A45607" w:rsidRPr="00F705C8" w:rsidRDefault="00A45607" w:rsidP="00FE2482">
      <w:pPr>
        <w:pStyle w:val="a5"/>
        <w:numPr>
          <w:ilvl w:val="0"/>
          <w:numId w:val="9"/>
        </w:numPr>
        <w:tabs>
          <w:tab w:val="left" w:pos="0"/>
        </w:tabs>
        <w:spacing w:after="0" w:line="240" w:lineRule="auto"/>
        <w:jc w:val="both"/>
        <w:rPr>
          <w:rFonts w:ascii="Times New Roman" w:hAnsi="Times New Roman"/>
          <w:sz w:val="28"/>
        </w:rPr>
      </w:pPr>
      <w:r w:rsidRPr="00F705C8">
        <w:rPr>
          <w:rFonts w:ascii="Times New Roman" w:hAnsi="Times New Roman"/>
          <w:sz w:val="28"/>
        </w:rPr>
        <w:t xml:space="preserve">представители </w:t>
      </w:r>
      <w:r>
        <w:rPr>
          <w:rFonts w:ascii="Times New Roman" w:hAnsi="Times New Roman"/>
          <w:sz w:val="28"/>
        </w:rPr>
        <w:t>профильных предприятий и организаций</w:t>
      </w:r>
      <w:r w:rsidRPr="00F705C8">
        <w:rPr>
          <w:rFonts w:ascii="Times New Roman" w:hAnsi="Times New Roman"/>
          <w:sz w:val="28"/>
        </w:rPr>
        <w:t>;</w:t>
      </w:r>
    </w:p>
    <w:p w:rsidR="00A45607" w:rsidRDefault="00A45607" w:rsidP="00A45607">
      <w:pPr>
        <w:tabs>
          <w:tab w:val="left" w:pos="567"/>
        </w:tabs>
        <w:ind w:firstLine="709"/>
        <w:jc w:val="both"/>
        <w:rPr>
          <w:sz w:val="28"/>
          <w:szCs w:val="28"/>
        </w:rPr>
      </w:pPr>
      <w:r>
        <w:rPr>
          <w:sz w:val="28"/>
          <w:szCs w:val="28"/>
        </w:rPr>
        <w:t>2.4. Главный эксперт утверждает необходимую конкурсную документацию (техническое описание, конкурсное задание, инфраструктурный лист, протоколы по компетенции и др.).</w:t>
      </w:r>
    </w:p>
    <w:p w:rsidR="00A45607" w:rsidRPr="00F705C8" w:rsidRDefault="00A45607" w:rsidP="00A45607">
      <w:pPr>
        <w:tabs>
          <w:tab w:val="left" w:pos="567"/>
        </w:tabs>
        <w:ind w:firstLine="709"/>
        <w:jc w:val="both"/>
        <w:rPr>
          <w:sz w:val="28"/>
          <w:szCs w:val="28"/>
        </w:rPr>
      </w:pPr>
      <w:r>
        <w:rPr>
          <w:sz w:val="28"/>
          <w:szCs w:val="28"/>
        </w:rPr>
        <w:t>2.5</w:t>
      </w:r>
      <w:r w:rsidRPr="00F705C8">
        <w:rPr>
          <w:sz w:val="28"/>
          <w:szCs w:val="28"/>
        </w:rPr>
        <w:t xml:space="preserve">. </w:t>
      </w:r>
      <w:proofErr w:type="gramStart"/>
      <w:r w:rsidRPr="00F705C8">
        <w:rPr>
          <w:sz w:val="28"/>
          <w:szCs w:val="28"/>
        </w:rPr>
        <w:t xml:space="preserve">РКЦ и Главный эксперт несут ответственность за обеспечение площадок для проведения </w:t>
      </w:r>
      <w:r>
        <w:rPr>
          <w:sz w:val="28"/>
          <w:szCs w:val="28"/>
        </w:rPr>
        <w:t>Ч</w:t>
      </w:r>
      <w:r w:rsidRPr="00F705C8">
        <w:rPr>
          <w:sz w:val="28"/>
          <w:szCs w:val="28"/>
        </w:rPr>
        <w:t xml:space="preserve">емпионата по компетенции в соответствии с Техническими описаниями и Инфраструктурными Листами согласно требованиям WSR, общую Программу проведения </w:t>
      </w:r>
      <w:r>
        <w:rPr>
          <w:sz w:val="28"/>
          <w:szCs w:val="28"/>
        </w:rPr>
        <w:t>Чемпионата</w:t>
      </w:r>
      <w:r w:rsidRPr="00F705C8">
        <w:rPr>
          <w:sz w:val="28"/>
          <w:szCs w:val="28"/>
        </w:rPr>
        <w:t xml:space="preserve">, которая включает меры по размещению и питанию всех участников соревнований, их </w:t>
      </w:r>
      <w:r w:rsidRPr="00F705C8">
        <w:rPr>
          <w:sz w:val="28"/>
          <w:szCs w:val="28"/>
        </w:rPr>
        <w:lastRenderedPageBreak/>
        <w:t>доставку к месту проведения соревнований и проживания, ежедневную программу и иных мероприятий.</w:t>
      </w:r>
      <w:proofErr w:type="gramEnd"/>
    </w:p>
    <w:p w:rsidR="00A45607" w:rsidRPr="00F705C8" w:rsidRDefault="00A45607" w:rsidP="00A45607">
      <w:pPr>
        <w:ind w:firstLine="709"/>
        <w:jc w:val="both"/>
        <w:rPr>
          <w:sz w:val="28"/>
          <w:szCs w:val="28"/>
        </w:rPr>
      </w:pPr>
      <w:r>
        <w:rPr>
          <w:sz w:val="28"/>
          <w:szCs w:val="28"/>
        </w:rPr>
        <w:t>2.6</w:t>
      </w:r>
      <w:r w:rsidRPr="00F705C8">
        <w:rPr>
          <w:sz w:val="28"/>
          <w:szCs w:val="28"/>
        </w:rPr>
        <w:t>. РКЦ и Главный эксперт должны проинформировать о проведении Чемпионата, все учреждения, которые имеют право принять в нем участие.</w:t>
      </w:r>
    </w:p>
    <w:p w:rsidR="00A45607" w:rsidRPr="00F705C8" w:rsidRDefault="00A45607" w:rsidP="00A45607">
      <w:pPr>
        <w:ind w:firstLine="720"/>
        <w:jc w:val="both"/>
        <w:rPr>
          <w:sz w:val="28"/>
          <w:szCs w:val="28"/>
        </w:rPr>
      </w:pPr>
      <w:r>
        <w:rPr>
          <w:sz w:val="28"/>
          <w:szCs w:val="28"/>
        </w:rPr>
        <w:t>2.7</w:t>
      </w:r>
      <w:r w:rsidRPr="00F705C8">
        <w:rPr>
          <w:sz w:val="28"/>
          <w:szCs w:val="28"/>
        </w:rPr>
        <w:t xml:space="preserve">. РКЦ и Главный эксперт имеют право объявить прием участников из других регионов, при наличии свободных или дополнительных рабочих мест, в этом случае участники из других регионов участвуют в Чемпионате вне официального зачета (статус «вне конкурса»). </w:t>
      </w:r>
    </w:p>
    <w:p w:rsidR="00A45607" w:rsidRPr="002D4EF5" w:rsidRDefault="00A45607" w:rsidP="00A45607">
      <w:pPr>
        <w:tabs>
          <w:tab w:val="left" w:pos="426"/>
        </w:tabs>
        <w:ind w:firstLine="709"/>
        <w:jc w:val="center"/>
        <w:rPr>
          <w:rFonts w:eastAsia="Arial"/>
          <w:b/>
          <w:sz w:val="28"/>
          <w:szCs w:val="28"/>
        </w:rPr>
      </w:pPr>
    </w:p>
    <w:p w:rsidR="00A45607" w:rsidRPr="00161237" w:rsidRDefault="00A45607" w:rsidP="00A45607">
      <w:pPr>
        <w:tabs>
          <w:tab w:val="left" w:pos="426"/>
        </w:tabs>
        <w:ind w:firstLine="709"/>
        <w:jc w:val="center"/>
        <w:rPr>
          <w:b/>
          <w:strike/>
          <w:sz w:val="28"/>
        </w:rPr>
      </w:pPr>
      <w:r w:rsidRPr="00587F69">
        <w:rPr>
          <w:b/>
          <w:sz w:val="28"/>
        </w:rPr>
        <w:t xml:space="preserve">3. </w:t>
      </w:r>
      <w:r w:rsidRPr="00FE4ADF">
        <w:rPr>
          <w:b/>
          <w:color w:val="000000"/>
          <w:sz w:val="28"/>
        </w:rPr>
        <w:t xml:space="preserve"> </w:t>
      </w:r>
      <w:r>
        <w:rPr>
          <w:b/>
          <w:color w:val="000000"/>
          <w:sz w:val="28"/>
        </w:rPr>
        <w:t>ЭТАПЫ ПОДГОТОВКИ И ПРОВЕДЕНИЯ ЧЕМПИОНАТА КАЛИНИНГРАДСКОЙ ОБЛАСТИ</w:t>
      </w:r>
    </w:p>
    <w:p w:rsidR="00A45607" w:rsidRDefault="00A45607" w:rsidP="00A45607">
      <w:pPr>
        <w:jc w:val="both"/>
        <w:rPr>
          <w:sz w:val="28"/>
          <w:szCs w:val="28"/>
        </w:rPr>
      </w:pPr>
    </w:p>
    <w:p w:rsidR="00A45607" w:rsidRPr="00FE4ADF" w:rsidRDefault="00A45607" w:rsidP="00A45607">
      <w:pPr>
        <w:ind w:firstLine="397"/>
        <w:jc w:val="both"/>
        <w:rPr>
          <w:color w:val="000000"/>
          <w:sz w:val="28"/>
        </w:rPr>
      </w:pPr>
      <w:r w:rsidRPr="00FE4ADF">
        <w:rPr>
          <w:color w:val="000000"/>
          <w:sz w:val="28"/>
        </w:rPr>
        <w:t xml:space="preserve">3.1. Организационные этапы </w:t>
      </w:r>
      <w:r>
        <w:rPr>
          <w:color w:val="000000"/>
          <w:sz w:val="28"/>
        </w:rPr>
        <w:t xml:space="preserve"> </w:t>
      </w:r>
      <w:r w:rsidRPr="00FE4ADF">
        <w:rPr>
          <w:color w:val="000000"/>
          <w:sz w:val="28"/>
        </w:rPr>
        <w:t>Чемпионата:</w:t>
      </w:r>
    </w:p>
    <w:p w:rsidR="00A45607" w:rsidRDefault="00A45607" w:rsidP="00A45607">
      <w:pPr>
        <w:ind w:firstLine="709"/>
        <w:jc w:val="both"/>
        <w:rPr>
          <w:color w:val="000000"/>
          <w:sz w:val="28"/>
        </w:rPr>
      </w:pPr>
      <w:r>
        <w:rPr>
          <w:color w:val="000000"/>
          <w:sz w:val="28"/>
        </w:rPr>
        <w:t>3.1.1Подготовительный этап:</w:t>
      </w:r>
    </w:p>
    <w:p w:rsidR="00A45607" w:rsidRPr="00FE4ADF" w:rsidRDefault="00A45607" w:rsidP="00A45607">
      <w:pPr>
        <w:ind w:firstLine="1134"/>
        <w:jc w:val="both"/>
        <w:rPr>
          <w:color w:val="000000"/>
          <w:sz w:val="28"/>
        </w:rPr>
      </w:pPr>
      <w:r>
        <w:rPr>
          <w:color w:val="000000"/>
          <w:sz w:val="28"/>
        </w:rPr>
        <w:t>3</w:t>
      </w:r>
      <w:r w:rsidRPr="00FE4ADF">
        <w:rPr>
          <w:color w:val="000000"/>
          <w:sz w:val="28"/>
        </w:rPr>
        <w:t>.</w:t>
      </w:r>
      <w:r>
        <w:rPr>
          <w:color w:val="000000"/>
          <w:sz w:val="28"/>
        </w:rPr>
        <w:t>1</w:t>
      </w:r>
      <w:r w:rsidRPr="00FE4ADF">
        <w:rPr>
          <w:color w:val="000000"/>
          <w:sz w:val="28"/>
        </w:rPr>
        <w:t>.1.</w:t>
      </w:r>
      <w:r>
        <w:rPr>
          <w:color w:val="000000"/>
          <w:sz w:val="28"/>
        </w:rPr>
        <w:t>1.</w:t>
      </w:r>
      <w:r w:rsidRPr="00FE4ADF">
        <w:rPr>
          <w:color w:val="000000"/>
          <w:sz w:val="28"/>
        </w:rPr>
        <w:t xml:space="preserve"> Застройка места проведения соревнований и установка оборудования.</w:t>
      </w:r>
    </w:p>
    <w:p w:rsidR="00A45607" w:rsidRPr="00FE4ADF" w:rsidRDefault="00A45607" w:rsidP="00A45607">
      <w:pPr>
        <w:ind w:firstLine="1134"/>
        <w:jc w:val="both"/>
        <w:rPr>
          <w:color w:val="000000"/>
          <w:sz w:val="28"/>
        </w:rPr>
      </w:pPr>
      <w:r>
        <w:rPr>
          <w:color w:val="000000"/>
          <w:sz w:val="28"/>
        </w:rPr>
        <w:t>3</w:t>
      </w:r>
      <w:r w:rsidRPr="00FE4ADF">
        <w:rPr>
          <w:color w:val="000000"/>
          <w:sz w:val="28"/>
        </w:rPr>
        <w:t>.</w:t>
      </w:r>
      <w:r>
        <w:rPr>
          <w:color w:val="000000"/>
          <w:sz w:val="28"/>
        </w:rPr>
        <w:t>1.1</w:t>
      </w:r>
      <w:r w:rsidRPr="00FE4ADF">
        <w:rPr>
          <w:color w:val="000000"/>
          <w:sz w:val="28"/>
        </w:rPr>
        <w:t xml:space="preserve">.2. Подготовительный этап работы </w:t>
      </w:r>
      <w:r>
        <w:rPr>
          <w:color w:val="000000"/>
          <w:sz w:val="28"/>
        </w:rPr>
        <w:t>э</w:t>
      </w:r>
      <w:r w:rsidRPr="00FE4ADF">
        <w:rPr>
          <w:color w:val="000000"/>
          <w:sz w:val="28"/>
        </w:rPr>
        <w:t>кспертов:</w:t>
      </w:r>
    </w:p>
    <w:p w:rsidR="00A45607" w:rsidRDefault="00A45607" w:rsidP="00FE2482">
      <w:pPr>
        <w:pStyle w:val="a5"/>
        <w:numPr>
          <w:ilvl w:val="0"/>
          <w:numId w:val="10"/>
        </w:numPr>
        <w:spacing w:after="0" w:line="240" w:lineRule="auto"/>
        <w:ind w:left="0" w:firstLine="1134"/>
        <w:jc w:val="both"/>
        <w:rPr>
          <w:rFonts w:ascii="Times New Roman" w:hAnsi="Times New Roman"/>
          <w:color w:val="000000"/>
          <w:sz w:val="28"/>
        </w:rPr>
      </w:pPr>
      <w:r w:rsidRPr="003A7A90">
        <w:rPr>
          <w:rFonts w:ascii="Times New Roman" w:hAnsi="Times New Roman"/>
          <w:color w:val="000000"/>
          <w:sz w:val="28"/>
        </w:rPr>
        <w:t>проверка и настройка оборудования;</w:t>
      </w:r>
    </w:p>
    <w:p w:rsidR="00A45607" w:rsidRDefault="00A45607" w:rsidP="00FE2482">
      <w:pPr>
        <w:pStyle w:val="a5"/>
        <w:numPr>
          <w:ilvl w:val="0"/>
          <w:numId w:val="10"/>
        </w:numPr>
        <w:spacing w:after="0" w:line="240" w:lineRule="auto"/>
        <w:ind w:left="0" w:firstLine="1134"/>
        <w:jc w:val="both"/>
        <w:rPr>
          <w:rFonts w:ascii="Times New Roman" w:hAnsi="Times New Roman"/>
          <w:color w:val="000000"/>
          <w:sz w:val="28"/>
        </w:rPr>
      </w:pPr>
      <w:r w:rsidRPr="003A7A90">
        <w:rPr>
          <w:rFonts w:ascii="Times New Roman" w:hAnsi="Times New Roman"/>
          <w:color w:val="000000"/>
          <w:sz w:val="28"/>
        </w:rPr>
        <w:t>дооснащение участков;</w:t>
      </w:r>
    </w:p>
    <w:p w:rsidR="00A45607" w:rsidRPr="008712E0" w:rsidRDefault="00A45607" w:rsidP="00FE2482">
      <w:pPr>
        <w:pStyle w:val="a5"/>
        <w:numPr>
          <w:ilvl w:val="0"/>
          <w:numId w:val="10"/>
        </w:numPr>
        <w:spacing w:after="0" w:line="240" w:lineRule="auto"/>
        <w:ind w:left="0" w:firstLine="1134"/>
        <w:jc w:val="both"/>
        <w:rPr>
          <w:rFonts w:ascii="Times New Roman" w:hAnsi="Times New Roman"/>
          <w:sz w:val="28"/>
        </w:rPr>
      </w:pPr>
      <w:r w:rsidRPr="00A631A9">
        <w:rPr>
          <w:rFonts w:ascii="Times New Roman" w:hAnsi="Times New Roman"/>
          <w:sz w:val="28"/>
        </w:rPr>
        <w:t>внесение 30% изменений (согласно Техническому описанию компетенции) в конкурсное задание (оформляется протоколом</w:t>
      </w:r>
      <w:r w:rsidRPr="00B729C1">
        <w:rPr>
          <w:rFonts w:ascii="Times New Roman" w:hAnsi="Times New Roman"/>
          <w:color w:val="FF0000"/>
          <w:sz w:val="28"/>
        </w:rPr>
        <w:t xml:space="preserve"> </w:t>
      </w:r>
      <w:r w:rsidRPr="008712E0">
        <w:rPr>
          <w:rFonts w:ascii="Times New Roman" w:hAnsi="Times New Roman"/>
          <w:sz w:val="28"/>
        </w:rPr>
        <w:t>(Приложение 7 к настояще</w:t>
      </w:r>
      <w:r>
        <w:rPr>
          <w:rFonts w:ascii="Times New Roman" w:hAnsi="Times New Roman"/>
          <w:sz w:val="28"/>
        </w:rPr>
        <w:t>му</w:t>
      </w:r>
      <w:r w:rsidRPr="008712E0">
        <w:rPr>
          <w:rFonts w:ascii="Times New Roman" w:hAnsi="Times New Roman"/>
          <w:sz w:val="28"/>
        </w:rPr>
        <w:t xml:space="preserve"> Положени</w:t>
      </w:r>
      <w:r>
        <w:rPr>
          <w:rFonts w:ascii="Times New Roman" w:hAnsi="Times New Roman"/>
          <w:sz w:val="28"/>
        </w:rPr>
        <w:t>ю</w:t>
      </w:r>
      <w:r w:rsidRPr="008712E0">
        <w:rPr>
          <w:rFonts w:ascii="Times New Roman" w:hAnsi="Times New Roman"/>
          <w:sz w:val="28"/>
        </w:rPr>
        <w:t>));</w:t>
      </w:r>
    </w:p>
    <w:p w:rsidR="00A45607" w:rsidRPr="003A7A90" w:rsidRDefault="00A45607" w:rsidP="00FE2482">
      <w:pPr>
        <w:pStyle w:val="a5"/>
        <w:numPr>
          <w:ilvl w:val="0"/>
          <w:numId w:val="10"/>
        </w:numPr>
        <w:spacing w:after="0" w:line="240" w:lineRule="auto"/>
        <w:ind w:left="0" w:firstLine="1134"/>
        <w:jc w:val="both"/>
        <w:rPr>
          <w:rFonts w:ascii="Times New Roman" w:hAnsi="Times New Roman"/>
          <w:color w:val="000000"/>
          <w:sz w:val="28"/>
        </w:rPr>
      </w:pPr>
      <w:r w:rsidRPr="003A7A90">
        <w:rPr>
          <w:rFonts w:ascii="Times New Roman" w:hAnsi="Times New Roman"/>
          <w:color w:val="000000"/>
          <w:sz w:val="28"/>
        </w:rPr>
        <w:t>корректировка (согласно 30% изменениям конкурсного задания) и утверждение критериев оценки конкурсных заданий.</w:t>
      </w:r>
    </w:p>
    <w:p w:rsidR="00A45607" w:rsidRPr="00FE4ADF" w:rsidRDefault="00A45607" w:rsidP="00A45607">
      <w:pPr>
        <w:ind w:firstLine="1134"/>
        <w:jc w:val="both"/>
        <w:rPr>
          <w:color w:val="000000"/>
          <w:sz w:val="28"/>
        </w:rPr>
      </w:pPr>
      <w:r>
        <w:rPr>
          <w:color w:val="000000"/>
          <w:sz w:val="28"/>
        </w:rPr>
        <w:t>3</w:t>
      </w:r>
      <w:r w:rsidRPr="00FE4ADF">
        <w:rPr>
          <w:color w:val="000000"/>
          <w:sz w:val="28"/>
        </w:rPr>
        <w:t>.</w:t>
      </w:r>
      <w:r>
        <w:rPr>
          <w:color w:val="000000"/>
          <w:sz w:val="28"/>
        </w:rPr>
        <w:t>1.1</w:t>
      </w:r>
      <w:r w:rsidRPr="00FE4ADF">
        <w:rPr>
          <w:color w:val="000000"/>
          <w:sz w:val="28"/>
        </w:rPr>
        <w:t>.</w:t>
      </w:r>
      <w:r>
        <w:rPr>
          <w:color w:val="000000"/>
          <w:sz w:val="28"/>
        </w:rPr>
        <w:t>3.</w:t>
      </w:r>
      <w:r w:rsidRPr="00FE4ADF">
        <w:rPr>
          <w:color w:val="000000"/>
          <w:sz w:val="28"/>
        </w:rPr>
        <w:t xml:space="preserve"> Подготовительный этап работы </w:t>
      </w:r>
      <w:r>
        <w:rPr>
          <w:color w:val="000000"/>
          <w:sz w:val="28"/>
        </w:rPr>
        <w:t>конкурсантов</w:t>
      </w:r>
      <w:r w:rsidRPr="00FE4ADF">
        <w:rPr>
          <w:color w:val="000000"/>
          <w:sz w:val="28"/>
        </w:rPr>
        <w:t xml:space="preserve"> и </w:t>
      </w:r>
      <w:r>
        <w:rPr>
          <w:color w:val="000000"/>
          <w:sz w:val="28"/>
        </w:rPr>
        <w:t>э</w:t>
      </w:r>
      <w:r w:rsidRPr="00FE4ADF">
        <w:rPr>
          <w:color w:val="000000"/>
          <w:sz w:val="28"/>
        </w:rPr>
        <w:t>кспертов:</w:t>
      </w:r>
    </w:p>
    <w:p w:rsidR="00A45607" w:rsidRDefault="00A45607" w:rsidP="00FE2482">
      <w:pPr>
        <w:pStyle w:val="a5"/>
        <w:numPr>
          <w:ilvl w:val="0"/>
          <w:numId w:val="10"/>
        </w:numPr>
        <w:spacing w:after="0" w:line="240" w:lineRule="auto"/>
        <w:ind w:left="0" w:firstLine="1134"/>
        <w:jc w:val="both"/>
        <w:rPr>
          <w:rFonts w:ascii="Times New Roman" w:hAnsi="Times New Roman"/>
          <w:color w:val="000000"/>
          <w:sz w:val="28"/>
        </w:rPr>
      </w:pPr>
      <w:r w:rsidRPr="003A7A90">
        <w:rPr>
          <w:rFonts w:ascii="Times New Roman" w:hAnsi="Times New Roman"/>
          <w:color w:val="000000"/>
          <w:sz w:val="28"/>
        </w:rPr>
        <w:t>распаковка инструментальных ящиков и подготовка инструментов, конкурсных мест;</w:t>
      </w:r>
    </w:p>
    <w:p w:rsidR="00A45607" w:rsidRPr="003A7A90" w:rsidRDefault="00A45607" w:rsidP="00FE2482">
      <w:pPr>
        <w:pStyle w:val="a5"/>
        <w:numPr>
          <w:ilvl w:val="0"/>
          <w:numId w:val="10"/>
        </w:numPr>
        <w:spacing w:after="0" w:line="240" w:lineRule="auto"/>
        <w:ind w:left="0" w:firstLine="1134"/>
        <w:jc w:val="both"/>
        <w:rPr>
          <w:rFonts w:ascii="Times New Roman" w:hAnsi="Times New Roman"/>
          <w:color w:val="000000"/>
          <w:sz w:val="28"/>
        </w:rPr>
      </w:pPr>
      <w:r w:rsidRPr="003A7A90">
        <w:rPr>
          <w:rFonts w:ascii="Times New Roman" w:hAnsi="Times New Roman"/>
          <w:color w:val="000000"/>
          <w:sz w:val="28"/>
        </w:rPr>
        <w:t xml:space="preserve">тестирование оборудования. </w:t>
      </w:r>
    </w:p>
    <w:p w:rsidR="00A45607" w:rsidRDefault="00A45607" w:rsidP="00A45607">
      <w:pPr>
        <w:ind w:firstLine="709"/>
        <w:jc w:val="both"/>
        <w:rPr>
          <w:color w:val="000000"/>
          <w:sz w:val="28"/>
        </w:rPr>
      </w:pPr>
      <w:r>
        <w:rPr>
          <w:color w:val="000000"/>
          <w:sz w:val="28"/>
        </w:rPr>
        <w:t>3.1.2. П</w:t>
      </w:r>
      <w:r w:rsidRPr="00FE4ADF">
        <w:rPr>
          <w:color w:val="000000"/>
          <w:sz w:val="28"/>
        </w:rPr>
        <w:t>роведение соревновательной части</w:t>
      </w:r>
      <w:r>
        <w:rPr>
          <w:color w:val="000000"/>
          <w:sz w:val="28"/>
        </w:rPr>
        <w:t>:</w:t>
      </w:r>
    </w:p>
    <w:p w:rsidR="00A45607" w:rsidRPr="00FE4ADF" w:rsidRDefault="00A45607" w:rsidP="00A45607">
      <w:pPr>
        <w:ind w:firstLine="1134"/>
        <w:jc w:val="both"/>
        <w:rPr>
          <w:color w:val="000000"/>
          <w:sz w:val="28"/>
        </w:rPr>
      </w:pPr>
      <w:r>
        <w:rPr>
          <w:color w:val="000000"/>
          <w:sz w:val="28"/>
        </w:rPr>
        <w:t>3</w:t>
      </w:r>
      <w:r w:rsidRPr="00FE4ADF">
        <w:rPr>
          <w:color w:val="000000"/>
          <w:sz w:val="28"/>
        </w:rPr>
        <w:t>.</w:t>
      </w:r>
      <w:r>
        <w:rPr>
          <w:color w:val="000000"/>
          <w:sz w:val="28"/>
        </w:rPr>
        <w:t>1.2</w:t>
      </w:r>
      <w:r w:rsidRPr="00FE4ADF">
        <w:rPr>
          <w:color w:val="000000"/>
          <w:sz w:val="28"/>
        </w:rPr>
        <w:t>.</w:t>
      </w:r>
      <w:r>
        <w:rPr>
          <w:color w:val="000000"/>
          <w:sz w:val="28"/>
        </w:rPr>
        <w:t>1.</w:t>
      </w:r>
      <w:r w:rsidRPr="00FE4ADF">
        <w:rPr>
          <w:color w:val="000000"/>
          <w:sz w:val="28"/>
        </w:rPr>
        <w:t xml:space="preserve"> Проведение конкурсной части:</w:t>
      </w:r>
    </w:p>
    <w:p w:rsidR="00A45607" w:rsidRDefault="00A45607" w:rsidP="00FE2482">
      <w:pPr>
        <w:pStyle w:val="a5"/>
        <w:numPr>
          <w:ilvl w:val="0"/>
          <w:numId w:val="10"/>
        </w:numPr>
        <w:tabs>
          <w:tab w:val="left" w:pos="1560"/>
        </w:tabs>
        <w:spacing w:after="0" w:line="240" w:lineRule="auto"/>
        <w:ind w:left="0" w:firstLine="1134"/>
        <w:jc w:val="both"/>
        <w:rPr>
          <w:rFonts w:ascii="Times New Roman" w:hAnsi="Times New Roman"/>
          <w:color w:val="000000"/>
          <w:sz w:val="28"/>
        </w:rPr>
      </w:pPr>
      <w:r w:rsidRPr="003A7A90">
        <w:rPr>
          <w:rFonts w:ascii="Times New Roman" w:hAnsi="Times New Roman"/>
          <w:color w:val="000000"/>
          <w:sz w:val="28"/>
        </w:rPr>
        <w:t>церемония открытия;</w:t>
      </w:r>
    </w:p>
    <w:p w:rsidR="00A45607" w:rsidRDefault="00A45607" w:rsidP="00FE2482">
      <w:pPr>
        <w:pStyle w:val="a5"/>
        <w:numPr>
          <w:ilvl w:val="0"/>
          <w:numId w:val="10"/>
        </w:numPr>
        <w:tabs>
          <w:tab w:val="left" w:pos="1560"/>
        </w:tabs>
        <w:spacing w:after="0" w:line="240" w:lineRule="auto"/>
        <w:ind w:left="0" w:firstLine="1134"/>
        <w:jc w:val="both"/>
        <w:rPr>
          <w:rFonts w:ascii="Times New Roman" w:hAnsi="Times New Roman"/>
          <w:color w:val="000000"/>
          <w:sz w:val="28"/>
        </w:rPr>
      </w:pPr>
      <w:r w:rsidRPr="003A7A90">
        <w:rPr>
          <w:rFonts w:ascii="Times New Roman" w:hAnsi="Times New Roman"/>
          <w:color w:val="000000"/>
          <w:sz w:val="28"/>
        </w:rPr>
        <w:t>проведение отборочного конкурсного этапа (если данный этап предусмотрен в компетенции, принцип отбора согласовывается с главным экспертом);</w:t>
      </w:r>
    </w:p>
    <w:p w:rsidR="00A45607" w:rsidRDefault="00A45607" w:rsidP="00FE2482">
      <w:pPr>
        <w:pStyle w:val="a5"/>
        <w:numPr>
          <w:ilvl w:val="0"/>
          <w:numId w:val="10"/>
        </w:numPr>
        <w:tabs>
          <w:tab w:val="left" w:pos="1560"/>
        </w:tabs>
        <w:spacing w:after="0" w:line="240" w:lineRule="auto"/>
        <w:ind w:left="0" w:firstLine="1134"/>
        <w:jc w:val="both"/>
        <w:rPr>
          <w:rFonts w:ascii="Times New Roman" w:hAnsi="Times New Roman"/>
          <w:color w:val="000000"/>
          <w:sz w:val="28"/>
        </w:rPr>
      </w:pPr>
      <w:r w:rsidRPr="004F7C0A">
        <w:rPr>
          <w:rFonts w:ascii="Times New Roman" w:hAnsi="Times New Roman"/>
          <w:color w:val="000000"/>
          <w:sz w:val="28"/>
        </w:rPr>
        <w:t>проведение основного конкурсного этапа;</w:t>
      </w:r>
    </w:p>
    <w:p w:rsidR="00A45607" w:rsidRDefault="00A45607" w:rsidP="00FE2482">
      <w:pPr>
        <w:pStyle w:val="a5"/>
        <w:numPr>
          <w:ilvl w:val="0"/>
          <w:numId w:val="10"/>
        </w:numPr>
        <w:tabs>
          <w:tab w:val="left" w:pos="1560"/>
        </w:tabs>
        <w:spacing w:after="0" w:line="240" w:lineRule="auto"/>
        <w:ind w:left="0" w:firstLine="1134"/>
        <w:jc w:val="both"/>
        <w:rPr>
          <w:rFonts w:ascii="Times New Roman" w:hAnsi="Times New Roman"/>
          <w:color w:val="000000"/>
          <w:sz w:val="28"/>
        </w:rPr>
      </w:pPr>
      <w:r w:rsidRPr="004F7C0A">
        <w:rPr>
          <w:rFonts w:ascii="Times New Roman" w:hAnsi="Times New Roman"/>
          <w:color w:val="000000"/>
          <w:sz w:val="28"/>
        </w:rPr>
        <w:t>подведение итогов экспертами;</w:t>
      </w:r>
    </w:p>
    <w:p w:rsidR="00A45607" w:rsidRPr="004F7C0A" w:rsidRDefault="00A45607" w:rsidP="00FE2482">
      <w:pPr>
        <w:pStyle w:val="a5"/>
        <w:numPr>
          <w:ilvl w:val="0"/>
          <w:numId w:val="10"/>
        </w:numPr>
        <w:tabs>
          <w:tab w:val="left" w:pos="1560"/>
        </w:tabs>
        <w:spacing w:after="0" w:line="240" w:lineRule="auto"/>
        <w:ind w:left="0" w:firstLine="1134"/>
        <w:jc w:val="both"/>
        <w:rPr>
          <w:rFonts w:ascii="Times New Roman" w:hAnsi="Times New Roman"/>
          <w:color w:val="000000"/>
          <w:sz w:val="28"/>
        </w:rPr>
      </w:pPr>
      <w:r w:rsidRPr="004F7C0A">
        <w:rPr>
          <w:rFonts w:ascii="Times New Roman" w:hAnsi="Times New Roman"/>
          <w:color w:val="000000"/>
          <w:sz w:val="28"/>
        </w:rPr>
        <w:t xml:space="preserve">церемония закрытия и награждение победителей. </w:t>
      </w:r>
    </w:p>
    <w:p w:rsidR="00A45607" w:rsidRDefault="00A45607" w:rsidP="00A45607">
      <w:pPr>
        <w:ind w:firstLine="1134"/>
        <w:jc w:val="both"/>
        <w:rPr>
          <w:color w:val="000000"/>
          <w:sz w:val="28"/>
        </w:rPr>
      </w:pPr>
      <w:r>
        <w:rPr>
          <w:color w:val="000000"/>
          <w:sz w:val="28"/>
        </w:rPr>
        <w:t>3</w:t>
      </w:r>
      <w:r w:rsidRPr="00FE4ADF">
        <w:rPr>
          <w:color w:val="000000"/>
          <w:sz w:val="28"/>
        </w:rPr>
        <w:t>.</w:t>
      </w:r>
      <w:r>
        <w:rPr>
          <w:color w:val="000000"/>
          <w:sz w:val="28"/>
        </w:rPr>
        <w:t>1</w:t>
      </w:r>
      <w:r w:rsidRPr="00FE4ADF">
        <w:rPr>
          <w:color w:val="000000"/>
          <w:sz w:val="28"/>
        </w:rPr>
        <w:t>.</w:t>
      </w:r>
      <w:r>
        <w:rPr>
          <w:color w:val="000000"/>
          <w:sz w:val="28"/>
        </w:rPr>
        <w:t>2.2.</w:t>
      </w:r>
      <w:r w:rsidRPr="00FE4ADF">
        <w:rPr>
          <w:color w:val="000000"/>
          <w:sz w:val="28"/>
        </w:rPr>
        <w:t xml:space="preserve"> Подведение итогов организации и проведения соревнований.</w:t>
      </w:r>
    </w:p>
    <w:p w:rsidR="00A45607" w:rsidRDefault="00A45607" w:rsidP="00A45607">
      <w:pPr>
        <w:ind w:firstLine="1134"/>
        <w:jc w:val="both"/>
        <w:rPr>
          <w:color w:val="000000"/>
          <w:sz w:val="28"/>
        </w:rPr>
      </w:pPr>
      <w:r>
        <w:rPr>
          <w:color w:val="000000"/>
          <w:sz w:val="28"/>
        </w:rPr>
        <w:t>3</w:t>
      </w:r>
      <w:r w:rsidRPr="00FE4ADF">
        <w:rPr>
          <w:color w:val="000000"/>
          <w:sz w:val="28"/>
        </w:rPr>
        <w:t>.</w:t>
      </w:r>
      <w:r>
        <w:rPr>
          <w:color w:val="000000"/>
          <w:sz w:val="28"/>
        </w:rPr>
        <w:t>1.2</w:t>
      </w:r>
      <w:r w:rsidRPr="00FE4ADF">
        <w:rPr>
          <w:color w:val="000000"/>
          <w:sz w:val="28"/>
        </w:rPr>
        <w:t>.</w:t>
      </w:r>
      <w:r>
        <w:rPr>
          <w:color w:val="000000"/>
          <w:sz w:val="28"/>
        </w:rPr>
        <w:t>3.</w:t>
      </w:r>
      <w:r w:rsidRPr="00FE4ADF">
        <w:rPr>
          <w:color w:val="000000"/>
          <w:sz w:val="28"/>
        </w:rPr>
        <w:t xml:space="preserve"> Демонтаж оборудования.</w:t>
      </w:r>
    </w:p>
    <w:p w:rsidR="00A45607" w:rsidRPr="00161237" w:rsidRDefault="00A45607" w:rsidP="00A45607">
      <w:pPr>
        <w:ind w:firstLine="709"/>
        <w:jc w:val="both"/>
        <w:rPr>
          <w:strike/>
          <w:sz w:val="28"/>
        </w:rPr>
      </w:pPr>
      <w:r>
        <w:rPr>
          <w:color w:val="000000"/>
          <w:sz w:val="28"/>
        </w:rPr>
        <w:t>3.1.3. О</w:t>
      </w:r>
      <w:r w:rsidRPr="00FE4ADF">
        <w:rPr>
          <w:color w:val="000000"/>
          <w:sz w:val="28"/>
        </w:rPr>
        <w:t xml:space="preserve">формление результатов проведения </w:t>
      </w:r>
      <w:r w:rsidRPr="00E94F77">
        <w:rPr>
          <w:color w:val="000000"/>
          <w:sz w:val="28"/>
        </w:rPr>
        <w:t>Чемпионата.</w:t>
      </w:r>
    </w:p>
    <w:p w:rsidR="00A45607" w:rsidRPr="00587F69" w:rsidRDefault="00A45607" w:rsidP="00A45607">
      <w:pPr>
        <w:ind w:firstLine="709"/>
        <w:jc w:val="both"/>
        <w:rPr>
          <w:sz w:val="28"/>
        </w:rPr>
      </w:pPr>
      <w:r w:rsidRPr="00587F69">
        <w:rPr>
          <w:sz w:val="28"/>
        </w:rPr>
        <w:t xml:space="preserve">3.2. В рамках подготовительного этапа РКЦ обязан провести регистрацию участников. Регистрация для участия в Чемпионате проходит в три стадии. </w:t>
      </w:r>
    </w:p>
    <w:p w:rsidR="00A45607" w:rsidRPr="00587F69" w:rsidRDefault="00A45607" w:rsidP="00A45607">
      <w:pPr>
        <w:ind w:firstLine="709"/>
        <w:jc w:val="both"/>
        <w:rPr>
          <w:sz w:val="28"/>
          <w:u w:val="single"/>
        </w:rPr>
      </w:pPr>
      <w:r w:rsidRPr="00587F69">
        <w:rPr>
          <w:sz w:val="28"/>
          <w:u w:val="single"/>
        </w:rPr>
        <w:t>Стадия 1: Регистрация участников</w:t>
      </w:r>
    </w:p>
    <w:p w:rsidR="00A45607" w:rsidRPr="00587F69" w:rsidRDefault="00A45607" w:rsidP="00A45607">
      <w:pPr>
        <w:ind w:firstLine="709"/>
        <w:jc w:val="both"/>
        <w:rPr>
          <w:sz w:val="28"/>
        </w:rPr>
      </w:pPr>
      <w:r w:rsidRPr="00FE4ADF">
        <w:rPr>
          <w:sz w:val="28"/>
          <w:szCs w:val="28"/>
        </w:rPr>
        <w:lastRenderedPageBreak/>
        <w:t xml:space="preserve">Для участия в </w:t>
      </w:r>
      <w:r>
        <w:rPr>
          <w:sz w:val="28"/>
          <w:szCs w:val="28"/>
        </w:rPr>
        <w:t>Чемпионате</w:t>
      </w:r>
      <w:r w:rsidRPr="00FE4ADF">
        <w:rPr>
          <w:sz w:val="28"/>
          <w:szCs w:val="28"/>
        </w:rPr>
        <w:t xml:space="preserve"> по выбранным компетенциям, организация-участник не позднее </w:t>
      </w:r>
      <w:r w:rsidR="000A485E">
        <w:rPr>
          <w:sz w:val="28"/>
          <w:szCs w:val="28"/>
          <w:u w:val="single"/>
        </w:rPr>
        <w:t>«31»  мая   201</w:t>
      </w:r>
      <w:r w:rsidR="000A485E" w:rsidRPr="000A485E">
        <w:rPr>
          <w:sz w:val="28"/>
          <w:szCs w:val="28"/>
          <w:u w:val="single"/>
        </w:rPr>
        <w:t>9</w:t>
      </w:r>
      <w:r w:rsidRPr="002045F8">
        <w:rPr>
          <w:sz w:val="28"/>
          <w:szCs w:val="28"/>
          <w:u w:val="single"/>
        </w:rPr>
        <w:t xml:space="preserve"> года</w:t>
      </w:r>
      <w:r w:rsidRPr="00FE4ADF">
        <w:rPr>
          <w:sz w:val="28"/>
          <w:szCs w:val="28"/>
        </w:rPr>
        <w:t xml:space="preserve"> направляет заявку для регистрации своих </w:t>
      </w:r>
      <w:r>
        <w:rPr>
          <w:sz w:val="28"/>
          <w:szCs w:val="28"/>
        </w:rPr>
        <w:t>конкурсантов</w:t>
      </w:r>
      <w:r w:rsidRPr="00FE4ADF">
        <w:rPr>
          <w:sz w:val="28"/>
          <w:szCs w:val="28"/>
        </w:rPr>
        <w:t xml:space="preserve"> и </w:t>
      </w:r>
      <w:r>
        <w:rPr>
          <w:sz w:val="28"/>
          <w:szCs w:val="28"/>
        </w:rPr>
        <w:t>э</w:t>
      </w:r>
      <w:r w:rsidRPr="00FE4ADF">
        <w:rPr>
          <w:sz w:val="28"/>
          <w:szCs w:val="28"/>
        </w:rPr>
        <w:t xml:space="preserve">кспертов по форме </w:t>
      </w:r>
      <w:r>
        <w:rPr>
          <w:sz w:val="28"/>
          <w:szCs w:val="28"/>
        </w:rPr>
        <w:t xml:space="preserve"> (Приложение 1 к настоящему Положению)</w:t>
      </w:r>
    </w:p>
    <w:p w:rsidR="00A45607" w:rsidRPr="00E94F77" w:rsidRDefault="00A45607" w:rsidP="00A45607">
      <w:pPr>
        <w:ind w:firstLine="708"/>
        <w:jc w:val="both"/>
        <w:rPr>
          <w:sz w:val="28"/>
          <w:szCs w:val="28"/>
        </w:rPr>
      </w:pPr>
      <w:r w:rsidRPr="00FE4ADF">
        <w:rPr>
          <w:sz w:val="28"/>
          <w:szCs w:val="28"/>
        </w:rPr>
        <w:t xml:space="preserve">В рамках подготовительного этапа проведения </w:t>
      </w:r>
      <w:r>
        <w:rPr>
          <w:sz w:val="28"/>
          <w:szCs w:val="28"/>
        </w:rPr>
        <w:t>Ч</w:t>
      </w:r>
      <w:r w:rsidRPr="00FE4ADF">
        <w:rPr>
          <w:sz w:val="28"/>
          <w:szCs w:val="28"/>
        </w:rPr>
        <w:t xml:space="preserve">емпионата РКЦ проводит регистрацию заявок и компетенций от каждой организации-участника. Заявка должна содержать основные контактные данные </w:t>
      </w:r>
      <w:r>
        <w:rPr>
          <w:sz w:val="28"/>
          <w:szCs w:val="28"/>
        </w:rPr>
        <w:t>конкурсантов</w:t>
      </w:r>
      <w:r w:rsidRPr="00FE4ADF">
        <w:rPr>
          <w:sz w:val="28"/>
          <w:szCs w:val="28"/>
        </w:rPr>
        <w:t xml:space="preserve"> и экспертов (ФИО, контактный телефон, электронную почту) и данные контактного лица</w:t>
      </w:r>
      <w:r>
        <w:rPr>
          <w:sz w:val="28"/>
          <w:szCs w:val="28"/>
        </w:rPr>
        <w:t xml:space="preserve"> от организации-участника, </w:t>
      </w:r>
      <w:r w:rsidRPr="00E94F77">
        <w:rPr>
          <w:sz w:val="28"/>
          <w:szCs w:val="28"/>
        </w:rPr>
        <w:t>в том числе следующие документы:</w:t>
      </w:r>
    </w:p>
    <w:p w:rsidR="00A45607" w:rsidRPr="00E94F77" w:rsidRDefault="00A45607" w:rsidP="00FE2482">
      <w:pPr>
        <w:numPr>
          <w:ilvl w:val="0"/>
          <w:numId w:val="4"/>
        </w:numPr>
        <w:ind w:left="1134" w:right="113"/>
        <w:contextualSpacing/>
        <w:jc w:val="both"/>
        <w:rPr>
          <w:rFonts w:eastAsia="PMingLiU"/>
          <w:sz w:val="28"/>
          <w:szCs w:val="28"/>
        </w:rPr>
      </w:pPr>
      <w:r w:rsidRPr="00E94F77">
        <w:rPr>
          <w:rFonts w:eastAsia="PMingLiU"/>
          <w:sz w:val="28"/>
          <w:szCs w:val="28"/>
        </w:rPr>
        <w:t>паспорт/свидетельств</w:t>
      </w:r>
      <w:r>
        <w:rPr>
          <w:rFonts w:eastAsia="PMingLiU"/>
          <w:sz w:val="28"/>
          <w:szCs w:val="28"/>
        </w:rPr>
        <w:t>о</w:t>
      </w:r>
      <w:r w:rsidRPr="00E94F77">
        <w:rPr>
          <w:rFonts w:eastAsia="PMingLiU"/>
          <w:sz w:val="28"/>
          <w:szCs w:val="28"/>
        </w:rPr>
        <w:t xml:space="preserve"> о рождении;</w:t>
      </w:r>
    </w:p>
    <w:p w:rsidR="00A45607" w:rsidRPr="00E94F77" w:rsidRDefault="00A45607" w:rsidP="00FE2482">
      <w:pPr>
        <w:numPr>
          <w:ilvl w:val="0"/>
          <w:numId w:val="4"/>
        </w:numPr>
        <w:ind w:left="1134" w:right="113"/>
        <w:contextualSpacing/>
        <w:jc w:val="both"/>
        <w:rPr>
          <w:rFonts w:eastAsia="PMingLiU"/>
          <w:sz w:val="28"/>
          <w:szCs w:val="28"/>
        </w:rPr>
      </w:pPr>
      <w:r w:rsidRPr="00E94F77">
        <w:rPr>
          <w:rFonts w:eastAsia="PMingLiU"/>
          <w:sz w:val="28"/>
          <w:szCs w:val="28"/>
        </w:rPr>
        <w:t>полис ОМС;</w:t>
      </w:r>
    </w:p>
    <w:p w:rsidR="00A45607" w:rsidRPr="00E94F77" w:rsidRDefault="00A45607" w:rsidP="00FE2482">
      <w:pPr>
        <w:numPr>
          <w:ilvl w:val="0"/>
          <w:numId w:val="4"/>
        </w:numPr>
        <w:ind w:left="1134" w:right="113"/>
        <w:contextualSpacing/>
        <w:jc w:val="both"/>
        <w:rPr>
          <w:rFonts w:eastAsia="PMingLiU"/>
          <w:sz w:val="28"/>
          <w:szCs w:val="28"/>
        </w:rPr>
      </w:pPr>
      <w:r>
        <w:rPr>
          <w:rFonts w:eastAsia="PMingLiU"/>
          <w:sz w:val="28"/>
          <w:szCs w:val="28"/>
        </w:rPr>
        <w:t>приказы</w:t>
      </w:r>
      <w:r w:rsidRPr="00E94F77">
        <w:rPr>
          <w:rFonts w:eastAsia="PMingLiU"/>
          <w:sz w:val="28"/>
          <w:szCs w:val="28"/>
        </w:rPr>
        <w:t xml:space="preserve"> руководителя образовательной организации по месту работы эксперта о возложении на него обязанностей по сопровождению, </w:t>
      </w:r>
      <w:proofErr w:type="gramStart"/>
      <w:r w:rsidRPr="00E94F77">
        <w:rPr>
          <w:rFonts w:eastAsia="PMingLiU"/>
          <w:sz w:val="28"/>
          <w:szCs w:val="28"/>
        </w:rPr>
        <w:t>контролю за</w:t>
      </w:r>
      <w:proofErr w:type="gramEnd"/>
      <w:r w:rsidRPr="00E94F77">
        <w:rPr>
          <w:rFonts w:eastAsia="PMingLiU"/>
          <w:sz w:val="28"/>
          <w:szCs w:val="28"/>
        </w:rPr>
        <w:t xml:space="preserve"> несовершеннолетними участниками, ответственности за их жизнь и здоровье; </w:t>
      </w:r>
    </w:p>
    <w:p w:rsidR="00A45607" w:rsidRPr="00E94F77" w:rsidRDefault="00A45607" w:rsidP="00FE2482">
      <w:pPr>
        <w:numPr>
          <w:ilvl w:val="0"/>
          <w:numId w:val="4"/>
        </w:numPr>
        <w:ind w:left="1134" w:right="113"/>
        <w:contextualSpacing/>
        <w:jc w:val="both"/>
        <w:rPr>
          <w:rFonts w:eastAsia="PMingLiU"/>
          <w:sz w:val="28"/>
          <w:szCs w:val="28"/>
        </w:rPr>
      </w:pPr>
      <w:r w:rsidRPr="00E94F77">
        <w:rPr>
          <w:sz w:val="28"/>
          <w:szCs w:val="28"/>
        </w:rPr>
        <w:t xml:space="preserve">согласие родителей </w:t>
      </w:r>
      <w:r w:rsidRPr="00E94F77">
        <w:rPr>
          <w:rFonts w:eastAsia="PMingLiU"/>
          <w:sz w:val="28"/>
          <w:szCs w:val="28"/>
        </w:rPr>
        <w:t xml:space="preserve">(законных представителей) </w:t>
      </w:r>
      <w:r w:rsidRPr="00E94F77">
        <w:rPr>
          <w:sz w:val="28"/>
          <w:szCs w:val="28"/>
        </w:rPr>
        <w:t>на участие несовершеннолетних в соревнованиях и на сопровождение его доверенным лицом</w:t>
      </w:r>
      <w:r>
        <w:rPr>
          <w:sz w:val="28"/>
          <w:szCs w:val="28"/>
        </w:rPr>
        <w:t>;</w:t>
      </w:r>
    </w:p>
    <w:p w:rsidR="00A45607" w:rsidRPr="00CF3218" w:rsidRDefault="00A45607" w:rsidP="00FE2482">
      <w:pPr>
        <w:numPr>
          <w:ilvl w:val="0"/>
          <w:numId w:val="4"/>
        </w:numPr>
        <w:ind w:left="1134" w:right="113"/>
        <w:contextualSpacing/>
        <w:jc w:val="both"/>
        <w:rPr>
          <w:rFonts w:eastAsia="PMingLiU"/>
          <w:sz w:val="28"/>
          <w:szCs w:val="28"/>
        </w:rPr>
      </w:pPr>
      <w:r w:rsidRPr="00E94F77">
        <w:rPr>
          <w:sz w:val="28"/>
          <w:szCs w:val="28"/>
        </w:rPr>
        <w:t xml:space="preserve">согласие родителей </w:t>
      </w:r>
      <w:r w:rsidRPr="00E94F77">
        <w:rPr>
          <w:rFonts w:eastAsia="PMingLiU"/>
          <w:sz w:val="28"/>
          <w:szCs w:val="28"/>
        </w:rPr>
        <w:t xml:space="preserve">(законных представителей) </w:t>
      </w:r>
      <w:r w:rsidRPr="00E94F77">
        <w:rPr>
          <w:sz w:val="28"/>
          <w:szCs w:val="28"/>
        </w:rPr>
        <w:t>на обработку персональных данных ребенка</w:t>
      </w:r>
      <w:r>
        <w:rPr>
          <w:sz w:val="28"/>
          <w:szCs w:val="28"/>
        </w:rPr>
        <w:t>, подписанное собственноручно;</w:t>
      </w:r>
    </w:p>
    <w:p w:rsidR="00A45607" w:rsidRDefault="00A45607" w:rsidP="00FE2482">
      <w:pPr>
        <w:numPr>
          <w:ilvl w:val="0"/>
          <w:numId w:val="4"/>
        </w:numPr>
        <w:ind w:left="1134" w:right="113"/>
        <w:contextualSpacing/>
        <w:jc w:val="both"/>
        <w:rPr>
          <w:rFonts w:eastAsia="PMingLiU"/>
          <w:sz w:val="28"/>
          <w:szCs w:val="28"/>
        </w:rPr>
      </w:pPr>
      <w:r>
        <w:rPr>
          <w:rFonts w:eastAsia="PMingLiU"/>
          <w:sz w:val="28"/>
          <w:szCs w:val="28"/>
        </w:rPr>
        <w:t>согласие совершеннолетних физических лиц, указанных в заявке, на обработку персональных данных, подписанное собственноручно;</w:t>
      </w:r>
    </w:p>
    <w:p w:rsidR="00A45607" w:rsidRPr="003D4010" w:rsidRDefault="00A45607" w:rsidP="00FE2482">
      <w:pPr>
        <w:numPr>
          <w:ilvl w:val="0"/>
          <w:numId w:val="4"/>
        </w:numPr>
        <w:ind w:left="1134" w:right="113"/>
        <w:contextualSpacing/>
        <w:jc w:val="both"/>
        <w:rPr>
          <w:rFonts w:eastAsia="PMingLiU"/>
          <w:sz w:val="28"/>
          <w:szCs w:val="28"/>
        </w:rPr>
      </w:pPr>
      <w:r w:rsidRPr="003D4010">
        <w:rPr>
          <w:rFonts w:eastAsia="PMingLiU"/>
          <w:sz w:val="28"/>
          <w:szCs w:val="28"/>
        </w:rPr>
        <w:t>прочие документы в соответствии с Техническим описанием компетенций (справки, такие как медицинские книжки и т.п., если необходимо)</w:t>
      </w:r>
      <w:r>
        <w:rPr>
          <w:rFonts w:eastAsia="PMingLiU"/>
          <w:sz w:val="28"/>
          <w:szCs w:val="28"/>
        </w:rPr>
        <w:t>.</w:t>
      </w:r>
    </w:p>
    <w:p w:rsidR="00A45607" w:rsidRDefault="00A45607" w:rsidP="00A45607">
      <w:pPr>
        <w:ind w:firstLine="397"/>
        <w:jc w:val="both"/>
        <w:rPr>
          <w:sz w:val="28"/>
          <w:szCs w:val="28"/>
        </w:rPr>
      </w:pPr>
      <w:r w:rsidRPr="00FE4ADF">
        <w:rPr>
          <w:sz w:val="28"/>
          <w:szCs w:val="28"/>
        </w:rPr>
        <w:t>После истечения сро</w:t>
      </w:r>
      <w:r>
        <w:rPr>
          <w:sz w:val="28"/>
          <w:szCs w:val="28"/>
        </w:rPr>
        <w:t>ка направления заявки</w:t>
      </w:r>
      <w:r w:rsidRPr="00FE4ADF">
        <w:rPr>
          <w:sz w:val="28"/>
          <w:szCs w:val="28"/>
        </w:rPr>
        <w:t xml:space="preserve"> внесение изменений в состав </w:t>
      </w:r>
      <w:r>
        <w:rPr>
          <w:sz w:val="28"/>
          <w:szCs w:val="28"/>
        </w:rPr>
        <w:t>конкурсантов</w:t>
      </w:r>
      <w:r w:rsidRPr="00FE4ADF">
        <w:rPr>
          <w:sz w:val="28"/>
          <w:szCs w:val="28"/>
        </w:rPr>
        <w:t xml:space="preserve"> и/или </w:t>
      </w:r>
      <w:r>
        <w:rPr>
          <w:sz w:val="28"/>
          <w:szCs w:val="28"/>
        </w:rPr>
        <w:t>э</w:t>
      </w:r>
      <w:r w:rsidRPr="00FE4ADF">
        <w:rPr>
          <w:sz w:val="28"/>
          <w:szCs w:val="28"/>
        </w:rPr>
        <w:t>кспертов</w:t>
      </w:r>
      <w:r>
        <w:rPr>
          <w:sz w:val="28"/>
          <w:szCs w:val="28"/>
        </w:rPr>
        <w:t xml:space="preserve"> не допускается</w:t>
      </w:r>
      <w:r w:rsidRPr="00FE4ADF">
        <w:rPr>
          <w:sz w:val="28"/>
          <w:szCs w:val="28"/>
        </w:rPr>
        <w:t>.</w:t>
      </w:r>
    </w:p>
    <w:p w:rsidR="00A45607" w:rsidRPr="00FE4ADF" w:rsidRDefault="00A45607" w:rsidP="00A45607">
      <w:pPr>
        <w:ind w:firstLine="397"/>
        <w:jc w:val="both"/>
        <w:rPr>
          <w:color w:val="000000"/>
          <w:sz w:val="28"/>
        </w:rPr>
      </w:pPr>
      <w:r w:rsidRPr="003D4010">
        <w:rPr>
          <w:color w:val="000000"/>
          <w:sz w:val="28"/>
        </w:rPr>
        <w:t xml:space="preserve">Общее количество конкурсантов Чемпионата </w:t>
      </w:r>
      <w:r w:rsidRPr="006C70B5">
        <w:rPr>
          <w:sz w:val="28"/>
        </w:rPr>
        <w:t>– не более 5  человек.</w:t>
      </w:r>
    </w:p>
    <w:p w:rsidR="00A45607" w:rsidRPr="00FE4ADF" w:rsidRDefault="00A45607" w:rsidP="00A45607">
      <w:pPr>
        <w:ind w:firstLine="397"/>
        <w:jc w:val="both"/>
        <w:rPr>
          <w:sz w:val="28"/>
          <w:szCs w:val="28"/>
        </w:rPr>
      </w:pPr>
    </w:p>
    <w:p w:rsidR="00A45607" w:rsidRPr="00587F69" w:rsidRDefault="00A45607" w:rsidP="00A45607">
      <w:pPr>
        <w:ind w:firstLine="708"/>
        <w:rPr>
          <w:sz w:val="28"/>
          <w:u w:val="single"/>
        </w:rPr>
      </w:pPr>
      <w:r w:rsidRPr="00587F69">
        <w:rPr>
          <w:sz w:val="28"/>
          <w:u w:val="single"/>
        </w:rPr>
        <w:t xml:space="preserve">Стадия </w:t>
      </w:r>
      <w:r>
        <w:rPr>
          <w:sz w:val="28"/>
          <w:u w:val="single"/>
        </w:rPr>
        <w:t>2</w:t>
      </w:r>
      <w:r w:rsidRPr="00587F69">
        <w:rPr>
          <w:sz w:val="28"/>
          <w:u w:val="single"/>
        </w:rPr>
        <w:t>.  Регистрация участников перед началом соревнований</w:t>
      </w:r>
    </w:p>
    <w:p w:rsidR="00A45607" w:rsidRPr="00587F69" w:rsidRDefault="00A45607" w:rsidP="00A45607">
      <w:pPr>
        <w:ind w:firstLine="709"/>
        <w:jc w:val="both"/>
        <w:rPr>
          <w:sz w:val="28"/>
        </w:rPr>
      </w:pPr>
      <w:r w:rsidRPr="00587F69">
        <w:rPr>
          <w:sz w:val="28"/>
        </w:rPr>
        <w:t>Регистрация участников перед началом соревнований проводится на</w:t>
      </w:r>
      <w:r>
        <w:rPr>
          <w:sz w:val="28"/>
        </w:rPr>
        <w:t xml:space="preserve"> </w:t>
      </w:r>
      <w:r w:rsidRPr="00587F69">
        <w:rPr>
          <w:sz w:val="28"/>
        </w:rPr>
        <w:t xml:space="preserve">основании паспорта/документа, удостоверяющего личность. При регистрации участнику выдается </w:t>
      </w:r>
      <w:proofErr w:type="spellStart"/>
      <w:r w:rsidRPr="00587F69">
        <w:rPr>
          <w:sz w:val="28"/>
        </w:rPr>
        <w:t>бэйдж</w:t>
      </w:r>
      <w:proofErr w:type="spellEnd"/>
      <w:r w:rsidRPr="00587F69">
        <w:rPr>
          <w:sz w:val="28"/>
        </w:rPr>
        <w:t xml:space="preserve"> с обязательным указанием полного имени, фамилии участника и наименования компетенции, в которой он участвует. </w:t>
      </w:r>
    </w:p>
    <w:p w:rsidR="00A45607" w:rsidRPr="00FE4ADF" w:rsidRDefault="00A45607" w:rsidP="00A45607">
      <w:pPr>
        <w:ind w:firstLine="397"/>
        <w:jc w:val="both"/>
        <w:rPr>
          <w:sz w:val="28"/>
          <w:szCs w:val="28"/>
        </w:rPr>
      </w:pPr>
      <w:r w:rsidRPr="00587F69">
        <w:rPr>
          <w:sz w:val="28"/>
        </w:rPr>
        <w:t>3.3</w:t>
      </w:r>
      <w:r w:rsidRPr="00AA189D">
        <w:rPr>
          <w:sz w:val="28"/>
        </w:rPr>
        <w:t xml:space="preserve">. </w:t>
      </w:r>
      <w:r w:rsidRPr="00E301DF">
        <w:rPr>
          <w:sz w:val="28"/>
          <w:szCs w:val="28"/>
        </w:rPr>
        <w:t xml:space="preserve">Подача заявки является согласием участника на участие в </w:t>
      </w:r>
      <w:r>
        <w:rPr>
          <w:sz w:val="28"/>
          <w:szCs w:val="28"/>
        </w:rPr>
        <w:t>Ч</w:t>
      </w:r>
      <w:r w:rsidRPr="00E301DF">
        <w:rPr>
          <w:sz w:val="28"/>
          <w:szCs w:val="28"/>
        </w:rPr>
        <w:t>емпионате, подтверждением ознакомления участника с Регламентом, Техническим описанием, Инфраструктурным листом, Кодексом этики, Правилами безопасности.</w:t>
      </w:r>
    </w:p>
    <w:p w:rsidR="00A45607" w:rsidRPr="00587F69" w:rsidRDefault="00A45607" w:rsidP="00A45607">
      <w:pPr>
        <w:ind w:firstLine="397"/>
        <w:jc w:val="both"/>
        <w:rPr>
          <w:sz w:val="28"/>
        </w:rPr>
      </w:pPr>
      <w:r w:rsidRPr="00587F69">
        <w:rPr>
          <w:sz w:val="28"/>
        </w:rPr>
        <w:t>3.4</w:t>
      </w:r>
      <w:r>
        <w:rPr>
          <w:sz w:val="28"/>
        </w:rPr>
        <w:t xml:space="preserve">. </w:t>
      </w:r>
      <w:proofErr w:type="gramStart"/>
      <w:r w:rsidRPr="00FE4ADF">
        <w:rPr>
          <w:color w:val="000000"/>
          <w:sz w:val="28"/>
        </w:rPr>
        <w:t xml:space="preserve">Под обработкой персональных данных понимается сбор, систематизация, накопление, хранение, использование, распространение, уточнение (обновление, изменение), блокирование, уничтожение персональных данных участников </w:t>
      </w:r>
      <w:r>
        <w:rPr>
          <w:color w:val="000000"/>
          <w:sz w:val="28"/>
        </w:rPr>
        <w:t>Регионального чемпионата</w:t>
      </w:r>
      <w:r w:rsidRPr="00FE4ADF">
        <w:rPr>
          <w:color w:val="000000"/>
          <w:sz w:val="28"/>
        </w:rPr>
        <w:t xml:space="preserve"> в целях проведения соревнований. </w:t>
      </w:r>
      <w:proofErr w:type="gramEnd"/>
    </w:p>
    <w:p w:rsidR="00A45607" w:rsidRPr="00FE4ADF" w:rsidRDefault="00A45607" w:rsidP="00A45607">
      <w:pPr>
        <w:widowControl w:val="0"/>
        <w:ind w:firstLine="397"/>
        <w:jc w:val="both"/>
        <w:rPr>
          <w:color w:val="000000"/>
          <w:sz w:val="28"/>
        </w:rPr>
      </w:pPr>
      <w:r w:rsidRPr="00587F69">
        <w:rPr>
          <w:sz w:val="28"/>
        </w:rPr>
        <w:t xml:space="preserve">3.5. </w:t>
      </w:r>
      <w:r w:rsidRPr="00FE4ADF">
        <w:rPr>
          <w:color w:val="000000"/>
          <w:sz w:val="28"/>
        </w:rPr>
        <w:t>Все персональные</w:t>
      </w:r>
      <w:r>
        <w:rPr>
          <w:color w:val="000000"/>
          <w:sz w:val="28"/>
        </w:rPr>
        <w:t xml:space="preserve"> данные, сообщенные участниками</w:t>
      </w:r>
      <w:r w:rsidRPr="00FE4ADF">
        <w:rPr>
          <w:color w:val="000000"/>
          <w:sz w:val="28"/>
        </w:rPr>
        <w:t xml:space="preserve"> для участия в </w:t>
      </w:r>
      <w:r>
        <w:rPr>
          <w:color w:val="000000"/>
          <w:sz w:val="28"/>
        </w:rPr>
        <w:t>Ч</w:t>
      </w:r>
      <w:r w:rsidRPr="00FE4ADF">
        <w:rPr>
          <w:color w:val="000000"/>
          <w:sz w:val="28"/>
        </w:rPr>
        <w:t xml:space="preserve">емпионате, будут храниться в соответствии с условиями действующего </w:t>
      </w:r>
      <w:r w:rsidRPr="00FE4ADF">
        <w:rPr>
          <w:color w:val="000000"/>
          <w:sz w:val="28"/>
        </w:rPr>
        <w:lastRenderedPageBreak/>
        <w:t xml:space="preserve">законодательства Российской Федерации. </w:t>
      </w:r>
    </w:p>
    <w:p w:rsidR="00A45607" w:rsidRPr="00FE4ADF" w:rsidRDefault="00A45607" w:rsidP="00A45607">
      <w:pPr>
        <w:widowControl w:val="0"/>
        <w:ind w:firstLine="397"/>
        <w:jc w:val="both"/>
        <w:rPr>
          <w:color w:val="000000"/>
          <w:sz w:val="28"/>
        </w:rPr>
      </w:pPr>
      <w:r w:rsidRPr="00587F69">
        <w:rPr>
          <w:sz w:val="28"/>
        </w:rPr>
        <w:t xml:space="preserve">3.6. </w:t>
      </w:r>
      <w:r w:rsidRPr="00FE4ADF">
        <w:rPr>
          <w:color w:val="000000"/>
          <w:sz w:val="28"/>
        </w:rPr>
        <w:t xml:space="preserve">Участник </w:t>
      </w:r>
      <w:r>
        <w:rPr>
          <w:color w:val="000000"/>
          <w:sz w:val="28"/>
        </w:rPr>
        <w:t>Чемпионата</w:t>
      </w:r>
      <w:r w:rsidRPr="00FE4ADF">
        <w:rPr>
          <w:color w:val="000000"/>
          <w:sz w:val="28"/>
        </w:rPr>
        <w:t xml:space="preserve"> вправе отозвать свое согласие на обработку персональных данных, направив в </w:t>
      </w:r>
      <w:r w:rsidRPr="00F705C8">
        <w:rPr>
          <w:sz w:val="28"/>
        </w:rPr>
        <w:t>Оргкомитет</w:t>
      </w:r>
      <w:r w:rsidRPr="00FE4ADF">
        <w:rPr>
          <w:color w:val="000000"/>
          <w:sz w:val="28"/>
        </w:rPr>
        <w:t xml:space="preserve"> соответствующее письменное уведомление. При отзыве согласия на обработку персональных данных участник не имеет права на участие в </w:t>
      </w:r>
      <w:r>
        <w:rPr>
          <w:color w:val="000000"/>
          <w:sz w:val="28"/>
        </w:rPr>
        <w:t>Ч</w:t>
      </w:r>
      <w:r w:rsidRPr="00FE4ADF">
        <w:rPr>
          <w:color w:val="000000"/>
          <w:sz w:val="28"/>
        </w:rPr>
        <w:t>емпионате.</w:t>
      </w:r>
    </w:p>
    <w:p w:rsidR="00A45607" w:rsidRDefault="00A45607" w:rsidP="00A45607">
      <w:pPr>
        <w:ind w:firstLine="426"/>
        <w:jc w:val="both"/>
        <w:rPr>
          <w:sz w:val="28"/>
        </w:rPr>
      </w:pPr>
      <w:r w:rsidRPr="00587F69">
        <w:rPr>
          <w:sz w:val="28"/>
        </w:rPr>
        <w:t>3.7. В рамках подготовительного этапа РКЦ обязан:</w:t>
      </w:r>
    </w:p>
    <w:p w:rsidR="00A45607" w:rsidRDefault="00A45607" w:rsidP="00FE2482">
      <w:pPr>
        <w:pStyle w:val="a5"/>
        <w:numPr>
          <w:ilvl w:val="0"/>
          <w:numId w:val="5"/>
        </w:numPr>
        <w:spacing w:after="0" w:line="240" w:lineRule="auto"/>
        <w:jc w:val="both"/>
        <w:rPr>
          <w:rFonts w:ascii="Times New Roman" w:hAnsi="Times New Roman"/>
          <w:sz w:val="28"/>
          <w:szCs w:val="28"/>
        </w:rPr>
      </w:pPr>
      <w:r w:rsidRPr="007602F5">
        <w:rPr>
          <w:rFonts w:ascii="Times New Roman" w:hAnsi="Times New Roman"/>
          <w:sz w:val="28"/>
          <w:szCs w:val="28"/>
        </w:rPr>
        <w:t>сформировать конкурсное задание по компетенции; конкурсное задание должно быть разработано Главным экспертом.</w:t>
      </w:r>
    </w:p>
    <w:p w:rsidR="00A45607" w:rsidRDefault="00A45607" w:rsidP="00FE2482">
      <w:pPr>
        <w:pStyle w:val="a5"/>
        <w:numPr>
          <w:ilvl w:val="0"/>
          <w:numId w:val="5"/>
        </w:numPr>
        <w:spacing w:after="0" w:line="240" w:lineRule="auto"/>
        <w:jc w:val="both"/>
        <w:rPr>
          <w:rFonts w:ascii="Times New Roman" w:hAnsi="Times New Roman"/>
          <w:sz w:val="28"/>
          <w:szCs w:val="28"/>
        </w:rPr>
      </w:pPr>
      <w:proofErr w:type="gramStart"/>
      <w:r w:rsidRPr="007602F5">
        <w:rPr>
          <w:rFonts w:ascii="Times New Roman" w:hAnsi="Times New Roman"/>
          <w:sz w:val="28"/>
          <w:szCs w:val="28"/>
        </w:rPr>
        <w:t>с</w:t>
      </w:r>
      <w:proofErr w:type="gramEnd"/>
      <w:r w:rsidRPr="007602F5">
        <w:rPr>
          <w:rFonts w:ascii="Times New Roman" w:hAnsi="Times New Roman"/>
          <w:sz w:val="28"/>
          <w:szCs w:val="28"/>
        </w:rPr>
        <w:t xml:space="preserve">формировать состав Экспертов </w:t>
      </w:r>
      <w:r>
        <w:rPr>
          <w:rFonts w:ascii="Times New Roman" w:hAnsi="Times New Roman"/>
          <w:sz w:val="28"/>
          <w:szCs w:val="28"/>
        </w:rPr>
        <w:t>Чемпионата</w:t>
      </w:r>
      <w:r w:rsidRPr="007602F5">
        <w:rPr>
          <w:rFonts w:ascii="Times New Roman" w:hAnsi="Times New Roman"/>
          <w:sz w:val="28"/>
          <w:szCs w:val="28"/>
        </w:rPr>
        <w:t>;</w:t>
      </w:r>
    </w:p>
    <w:p w:rsidR="00A45607" w:rsidRPr="007602F5" w:rsidRDefault="00A45607" w:rsidP="00FE2482">
      <w:pPr>
        <w:pStyle w:val="a5"/>
        <w:numPr>
          <w:ilvl w:val="0"/>
          <w:numId w:val="5"/>
        </w:numPr>
        <w:spacing w:after="0" w:line="240" w:lineRule="auto"/>
        <w:jc w:val="both"/>
        <w:rPr>
          <w:rFonts w:ascii="Times New Roman" w:hAnsi="Times New Roman"/>
          <w:sz w:val="28"/>
          <w:szCs w:val="28"/>
        </w:rPr>
      </w:pPr>
      <w:r w:rsidRPr="007602F5">
        <w:rPr>
          <w:rFonts w:ascii="Times New Roman" w:hAnsi="Times New Roman"/>
          <w:sz w:val="28"/>
          <w:szCs w:val="28"/>
        </w:rPr>
        <w:t xml:space="preserve">организовать проведение </w:t>
      </w:r>
      <w:r>
        <w:rPr>
          <w:rFonts w:ascii="Times New Roman" w:hAnsi="Times New Roman"/>
          <w:sz w:val="28"/>
          <w:szCs w:val="28"/>
        </w:rPr>
        <w:t>Чемпионата</w:t>
      </w:r>
      <w:r w:rsidRPr="007602F5">
        <w:rPr>
          <w:rFonts w:ascii="Times New Roman" w:hAnsi="Times New Roman"/>
          <w:sz w:val="28"/>
          <w:szCs w:val="28"/>
        </w:rPr>
        <w:t>, а также фото и видеосъемку;</w:t>
      </w:r>
    </w:p>
    <w:p w:rsidR="00A45607" w:rsidRPr="007602F5" w:rsidRDefault="00A45607" w:rsidP="00FE2482">
      <w:pPr>
        <w:pStyle w:val="a5"/>
        <w:numPr>
          <w:ilvl w:val="0"/>
          <w:numId w:val="5"/>
        </w:numPr>
        <w:spacing w:after="0" w:line="240" w:lineRule="auto"/>
        <w:jc w:val="both"/>
        <w:rPr>
          <w:rFonts w:ascii="Times New Roman" w:hAnsi="Times New Roman"/>
          <w:sz w:val="28"/>
          <w:szCs w:val="28"/>
        </w:rPr>
      </w:pPr>
      <w:r w:rsidRPr="007602F5">
        <w:rPr>
          <w:rFonts w:ascii="Times New Roman" w:hAnsi="Times New Roman"/>
          <w:sz w:val="28"/>
          <w:szCs w:val="28"/>
        </w:rPr>
        <w:t xml:space="preserve">наградить победителей </w:t>
      </w:r>
      <w:r>
        <w:rPr>
          <w:rFonts w:ascii="Times New Roman" w:hAnsi="Times New Roman"/>
          <w:sz w:val="28"/>
          <w:szCs w:val="28"/>
        </w:rPr>
        <w:t>Чемпионата</w:t>
      </w:r>
      <w:r w:rsidRPr="007602F5">
        <w:rPr>
          <w:rFonts w:ascii="Times New Roman" w:hAnsi="Times New Roman"/>
          <w:sz w:val="28"/>
          <w:szCs w:val="28"/>
        </w:rPr>
        <w:t xml:space="preserve"> дипломами и призами;</w:t>
      </w:r>
    </w:p>
    <w:p w:rsidR="00A45607" w:rsidRPr="007602F5" w:rsidRDefault="00A45607" w:rsidP="00FE2482">
      <w:pPr>
        <w:pStyle w:val="a5"/>
        <w:numPr>
          <w:ilvl w:val="0"/>
          <w:numId w:val="5"/>
        </w:numPr>
        <w:spacing w:after="0" w:line="240" w:lineRule="auto"/>
        <w:jc w:val="both"/>
        <w:rPr>
          <w:rFonts w:ascii="Times New Roman" w:hAnsi="Times New Roman"/>
          <w:sz w:val="28"/>
          <w:szCs w:val="28"/>
        </w:rPr>
      </w:pPr>
      <w:r w:rsidRPr="007602F5">
        <w:rPr>
          <w:rFonts w:ascii="Times New Roman" w:hAnsi="Times New Roman"/>
          <w:sz w:val="28"/>
          <w:szCs w:val="28"/>
        </w:rPr>
        <w:t xml:space="preserve">обеспечить информационное освещение итогов проведения </w:t>
      </w:r>
      <w:r>
        <w:rPr>
          <w:rFonts w:ascii="Times New Roman" w:hAnsi="Times New Roman"/>
          <w:sz w:val="28"/>
          <w:szCs w:val="28"/>
        </w:rPr>
        <w:t>Чемпионата</w:t>
      </w:r>
      <w:r w:rsidRPr="007602F5">
        <w:rPr>
          <w:rFonts w:ascii="Times New Roman" w:hAnsi="Times New Roman"/>
          <w:sz w:val="28"/>
          <w:szCs w:val="28"/>
        </w:rPr>
        <w:t xml:space="preserve">: размещение информационных материалов в региональных СМИ, на официальном сайте РКЦ </w:t>
      </w:r>
      <w:hyperlink r:id="rId8" w:history="1">
        <w:r w:rsidR="000A485E" w:rsidRPr="00F868F2">
          <w:rPr>
            <w:rStyle w:val="aff0"/>
            <w:rFonts w:ascii="Times New Roman" w:hAnsi="Times New Roman"/>
            <w:sz w:val="28"/>
            <w:szCs w:val="28"/>
          </w:rPr>
          <w:t>https://profedu.baltinform.ru</w:t>
        </w:r>
      </w:hyperlink>
      <w:r w:rsidR="000A485E" w:rsidRPr="000A485E">
        <w:rPr>
          <w:rFonts w:ascii="Times New Roman" w:hAnsi="Times New Roman"/>
          <w:sz w:val="28"/>
          <w:szCs w:val="28"/>
        </w:rPr>
        <w:t xml:space="preserve"> </w:t>
      </w:r>
      <w:r w:rsidRPr="007602F5">
        <w:rPr>
          <w:rFonts w:ascii="Times New Roman" w:hAnsi="Times New Roman"/>
          <w:sz w:val="28"/>
          <w:szCs w:val="28"/>
        </w:rPr>
        <w:t xml:space="preserve">(РКЦ WSR в Калининградской области), </w:t>
      </w:r>
      <w:proofErr w:type="spellStart"/>
      <w:r w:rsidRPr="007602F5">
        <w:rPr>
          <w:rFonts w:ascii="Times New Roman" w:hAnsi="Times New Roman"/>
          <w:sz w:val="28"/>
          <w:szCs w:val="28"/>
        </w:rPr>
        <w:t>фотоотчета</w:t>
      </w:r>
      <w:proofErr w:type="spellEnd"/>
      <w:r w:rsidRPr="007602F5">
        <w:rPr>
          <w:rFonts w:ascii="Times New Roman" w:hAnsi="Times New Roman"/>
          <w:sz w:val="28"/>
          <w:szCs w:val="28"/>
        </w:rPr>
        <w:t xml:space="preserve"> о проведении </w:t>
      </w:r>
      <w:r>
        <w:rPr>
          <w:rFonts w:ascii="Times New Roman" w:hAnsi="Times New Roman"/>
          <w:sz w:val="28"/>
          <w:szCs w:val="28"/>
        </w:rPr>
        <w:t>Чемпионата</w:t>
      </w:r>
      <w:r w:rsidRPr="007602F5">
        <w:rPr>
          <w:rFonts w:ascii="Times New Roman" w:hAnsi="Times New Roman"/>
          <w:sz w:val="28"/>
          <w:szCs w:val="28"/>
        </w:rPr>
        <w:t xml:space="preserve">. </w:t>
      </w:r>
    </w:p>
    <w:p w:rsidR="00A45607" w:rsidRPr="00587F69" w:rsidRDefault="00A45607" w:rsidP="00A45607">
      <w:pPr>
        <w:ind w:firstLine="709"/>
        <w:jc w:val="both"/>
        <w:rPr>
          <w:sz w:val="28"/>
        </w:rPr>
      </w:pPr>
      <w:r w:rsidRPr="00587F69">
        <w:rPr>
          <w:sz w:val="28"/>
        </w:rPr>
        <w:t xml:space="preserve">3.8. В рамках подготовки и проведения соревнований РКЦ (если иное не определено Оргкомитетом) обязан: </w:t>
      </w:r>
    </w:p>
    <w:p w:rsidR="00A45607" w:rsidRPr="00587F69" w:rsidRDefault="00A45607" w:rsidP="00A45607">
      <w:pPr>
        <w:widowControl w:val="0"/>
        <w:ind w:firstLine="709"/>
        <w:jc w:val="both"/>
        <w:rPr>
          <w:sz w:val="28"/>
        </w:rPr>
      </w:pPr>
      <w:r w:rsidRPr="00587F69">
        <w:rPr>
          <w:sz w:val="28"/>
        </w:rPr>
        <w:t xml:space="preserve">3.8.1. </w:t>
      </w:r>
      <w:r>
        <w:rPr>
          <w:sz w:val="28"/>
        </w:rPr>
        <w:t>П</w:t>
      </w:r>
      <w:r w:rsidRPr="00587F69">
        <w:rPr>
          <w:sz w:val="28"/>
        </w:rPr>
        <w:t>ровести</w:t>
      </w:r>
      <w:r>
        <w:rPr>
          <w:sz w:val="28"/>
        </w:rPr>
        <w:t xml:space="preserve"> </w:t>
      </w:r>
      <w:r w:rsidRPr="00587F69">
        <w:rPr>
          <w:sz w:val="28"/>
        </w:rPr>
        <w:t xml:space="preserve"> встречу и обяз</w:t>
      </w:r>
      <w:r>
        <w:rPr>
          <w:sz w:val="28"/>
        </w:rPr>
        <w:t xml:space="preserve">ательную регистрацию участников </w:t>
      </w:r>
      <w:r w:rsidRPr="00587F69">
        <w:rPr>
          <w:sz w:val="28"/>
        </w:rPr>
        <w:t xml:space="preserve"> в табличной форме </w:t>
      </w:r>
      <w:r w:rsidRPr="008712E0">
        <w:rPr>
          <w:sz w:val="28"/>
        </w:rPr>
        <w:t>(Приложение 2, Приложение 3 к настоящему Положению),</w:t>
      </w:r>
      <w:r w:rsidRPr="00587F69">
        <w:rPr>
          <w:sz w:val="28"/>
        </w:rPr>
        <w:t xml:space="preserve"> а также регистрацию членов Оргкомитета, волонтеров, представителей Союза, бизнес</w:t>
      </w:r>
      <w:r>
        <w:rPr>
          <w:sz w:val="28"/>
        </w:rPr>
        <w:t xml:space="preserve"> </w:t>
      </w:r>
      <w:r w:rsidRPr="00587F69">
        <w:rPr>
          <w:sz w:val="28"/>
        </w:rPr>
        <w:t>- партнеров соревнований;</w:t>
      </w:r>
    </w:p>
    <w:p w:rsidR="00A45607" w:rsidRPr="008712E0" w:rsidRDefault="00A45607" w:rsidP="00A45607">
      <w:pPr>
        <w:ind w:firstLine="709"/>
        <w:jc w:val="both"/>
        <w:rPr>
          <w:sz w:val="28"/>
        </w:rPr>
      </w:pPr>
      <w:r w:rsidRPr="00587F69">
        <w:rPr>
          <w:sz w:val="28"/>
        </w:rPr>
        <w:t xml:space="preserve">3.8.2. </w:t>
      </w:r>
      <w:r>
        <w:rPr>
          <w:sz w:val="28"/>
        </w:rPr>
        <w:t>П</w:t>
      </w:r>
      <w:r w:rsidRPr="00587F69">
        <w:rPr>
          <w:sz w:val="28"/>
        </w:rPr>
        <w:t xml:space="preserve">ровести инструктаж по </w:t>
      </w:r>
      <w:r>
        <w:rPr>
          <w:sz w:val="28"/>
        </w:rPr>
        <w:t xml:space="preserve">охране труда и </w:t>
      </w:r>
      <w:r w:rsidRPr="00587F69">
        <w:rPr>
          <w:sz w:val="28"/>
        </w:rPr>
        <w:t>технике безопасности</w:t>
      </w:r>
      <w:r>
        <w:rPr>
          <w:sz w:val="28"/>
        </w:rPr>
        <w:t xml:space="preserve"> на рабочем месте</w:t>
      </w:r>
      <w:r w:rsidRPr="00587F69">
        <w:rPr>
          <w:sz w:val="28"/>
        </w:rPr>
        <w:t xml:space="preserve">, подтвержденный соответствующими </w:t>
      </w:r>
      <w:r>
        <w:rPr>
          <w:sz w:val="28"/>
        </w:rPr>
        <w:t>протоколами</w:t>
      </w:r>
      <w:r w:rsidRPr="00587F69">
        <w:rPr>
          <w:sz w:val="28"/>
        </w:rPr>
        <w:t xml:space="preserve"> </w:t>
      </w:r>
      <w:r w:rsidRPr="008712E0">
        <w:rPr>
          <w:sz w:val="28"/>
        </w:rPr>
        <w:t xml:space="preserve">(примерная форма </w:t>
      </w:r>
      <w:r>
        <w:rPr>
          <w:sz w:val="28"/>
        </w:rPr>
        <w:t>протокола</w:t>
      </w:r>
      <w:r w:rsidRPr="008712E0">
        <w:rPr>
          <w:sz w:val="28"/>
        </w:rPr>
        <w:t xml:space="preserve"> приведена в Приложении 4, Приложении 5 к настоящему Положению);</w:t>
      </w:r>
    </w:p>
    <w:p w:rsidR="00A45607" w:rsidRPr="00587F69" w:rsidRDefault="00A45607" w:rsidP="00A45607">
      <w:pPr>
        <w:ind w:firstLine="709"/>
        <w:jc w:val="both"/>
        <w:rPr>
          <w:sz w:val="28"/>
        </w:rPr>
      </w:pPr>
      <w:r>
        <w:rPr>
          <w:sz w:val="28"/>
        </w:rPr>
        <w:t>3.8.3. О</w:t>
      </w:r>
      <w:r w:rsidRPr="00587F69">
        <w:rPr>
          <w:sz w:val="28"/>
        </w:rPr>
        <w:t>беспечить безопасность проведения мероприятий: дежурство полиции, медицинского персонала, пожарной службы, других необходимых служб;</w:t>
      </w:r>
    </w:p>
    <w:p w:rsidR="00A45607" w:rsidRPr="00587F69" w:rsidRDefault="00A45607" w:rsidP="00A45607">
      <w:pPr>
        <w:ind w:firstLine="709"/>
        <w:jc w:val="both"/>
        <w:rPr>
          <w:sz w:val="28"/>
        </w:rPr>
      </w:pPr>
      <w:r w:rsidRPr="00587F69">
        <w:rPr>
          <w:sz w:val="28"/>
        </w:rPr>
        <w:t xml:space="preserve">3.8.4. </w:t>
      </w:r>
      <w:r>
        <w:rPr>
          <w:sz w:val="28"/>
        </w:rPr>
        <w:t>О</w:t>
      </w:r>
      <w:r w:rsidRPr="00587F69">
        <w:rPr>
          <w:sz w:val="28"/>
        </w:rPr>
        <w:t xml:space="preserve">беспечить дежурство технического персонала в месте проведения соревнований </w:t>
      </w:r>
      <w:r>
        <w:rPr>
          <w:sz w:val="28"/>
        </w:rPr>
        <w:t xml:space="preserve"> </w:t>
      </w:r>
      <w:r w:rsidRPr="00587F69">
        <w:rPr>
          <w:sz w:val="28"/>
        </w:rPr>
        <w:t>на весь период его проведения (на случай возникновения поломок и неисправностей), осуществление эксплуатационного и коммунального обслуживания, уборку помещения, работоспособность вентиляции, канализации, водоснабжения, отопления, беспрепятственный вход и выход в помещение участников и зрителей соревнований WSR;</w:t>
      </w:r>
    </w:p>
    <w:p w:rsidR="00A45607" w:rsidRPr="00587F69" w:rsidRDefault="00A45607" w:rsidP="00A45607">
      <w:pPr>
        <w:ind w:firstLine="709"/>
        <w:jc w:val="both"/>
        <w:rPr>
          <w:sz w:val="28"/>
        </w:rPr>
      </w:pPr>
      <w:r w:rsidRPr="00587F69">
        <w:rPr>
          <w:sz w:val="28"/>
        </w:rPr>
        <w:t>3.8.</w:t>
      </w:r>
      <w:r>
        <w:rPr>
          <w:sz w:val="28"/>
        </w:rPr>
        <w:t>5</w:t>
      </w:r>
      <w:r w:rsidRPr="00587F69">
        <w:rPr>
          <w:sz w:val="28"/>
        </w:rPr>
        <w:t>. организовать фото и видеосъемку соревнований; по окончании мероприятия сделать на основе отснятого фото и видеоматериала итоговые ролики о Чемпионате, в которых отразить церемонии открытия, закрытия, награждений, собственно конкурсной части, элементы культурной программы, логотипы организаторов и полное название соревнований;</w:t>
      </w:r>
    </w:p>
    <w:p w:rsidR="00A45607" w:rsidRPr="00587F69" w:rsidRDefault="00A45607" w:rsidP="00A45607">
      <w:pPr>
        <w:ind w:firstLine="709"/>
        <w:jc w:val="both"/>
        <w:rPr>
          <w:sz w:val="28"/>
        </w:rPr>
      </w:pPr>
      <w:r w:rsidRPr="00587F69">
        <w:rPr>
          <w:sz w:val="28"/>
        </w:rPr>
        <w:t>3.8.</w:t>
      </w:r>
      <w:r>
        <w:rPr>
          <w:sz w:val="28"/>
        </w:rPr>
        <w:t>6</w:t>
      </w:r>
      <w:r w:rsidRPr="00587F69">
        <w:rPr>
          <w:sz w:val="28"/>
        </w:rPr>
        <w:t xml:space="preserve">. </w:t>
      </w:r>
      <w:r>
        <w:rPr>
          <w:sz w:val="28"/>
        </w:rPr>
        <w:t>Н</w:t>
      </w:r>
      <w:r w:rsidRPr="00587F69">
        <w:rPr>
          <w:sz w:val="28"/>
        </w:rPr>
        <w:t>аградить победителей соревнований дипломами и призами.</w:t>
      </w:r>
    </w:p>
    <w:p w:rsidR="00A45607" w:rsidRPr="00587F69" w:rsidRDefault="00A45607" w:rsidP="00A45607">
      <w:pPr>
        <w:ind w:firstLine="709"/>
        <w:jc w:val="both"/>
        <w:rPr>
          <w:sz w:val="28"/>
        </w:rPr>
      </w:pPr>
      <w:r w:rsidRPr="00587F69">
        <w:rPr>
          <w:sz w:val="28"/>
        </w:rPr>
        <w:t xml:space="preserve">3.9. В рамках оформления итогов проведения </w:t>
      </w:r>
      <w:r>
        <w:rPr>
          <w:sz w:val="28"/>
        </w:rPr>
        <w:t>Чемпионата Главный эксперт</w:t>
      </w:r>
      <w:r w:rsidRPr="00587F69">
        <w:rPr>
          <w:sz w:val="28"/>
        </w:rPr>
        <w:t xml:space="preserve"> </w:t>
      </w:r>
      <w:r>
        <w:rPr>
          <w:sz w:val="28"/>
        </w:rPr>
        <w:t xml:space="preserve">должен </w:t>
      </w:r>
      <w:r w:rsidRPr="00587F69">
        <w:rPr>
          <w:sz w:val="28"/>
        </w:rPr>
        <w:t xml:space="preserve">в течение пяти рабочих дней </w:t>
      </w:r>
      <w:proofErr w:type="gramStart"/>
      <w:r w:rsidRPr="00587F69">
        <w:rPr>
          <w:sz w:val="28"/>
        </w:rPr>
        <w:t>предоставить отчет</w:t>
      </w:r>
      <w:proofErr w:type="gramEnd"/>
      <w:r w:rsidRPr="00587F69">
        <w:rPr>
          <w:sz w:val="28"/>
        </w:rPr>
        <w:t xml:space="preserve"> </w:t>
      </w:r>
      <w:r w:rsidRPr="00247894">
        <w:rPr>
          <w:sz w:val="28"/>
        </w:rPr>
        <w:t xml:space="preserve"> </w:t>
      </w:r>
      <w:r>
        <w:rPr>
          <w:sz w:val="28"/>
        </w:rPr>
        <w:t>РКЦ</w:t>
      </w:r>
      <w:r w:rsidRPr="00587F69">
        <w:rPr>
          <w:sz w:val="28"/>
        </w:rPr>
        <w:t xml:space="preserve"> о проведении </w:t>
      </w:r>
      <w:r>
        <w:rPr>
          <w:sz w:val="28"/>
        </w:rPr>
        <w:t>Чемпионата</w:t>
      </w:r>
      <w:r w:rsidRPr="00587F69">
        <w:rPr>
          <w:sz w:val="28"/>
        </w:rPr>
        <w:t>, содержащий:</w:t>
      </w:r>
    </w:p>
    <w:p w:rsidR="00A45607" w:rsidRDefault="00A45607" w:rsidP="00FE2482">
      <w:pPr>
        <w:pStyle w:val="a5"/>
        <w:numPr>
          <w:ilvl w:val="0"/>
          <w:numId w:val="12"/>
        </w:numPr>
        <w:spacing w:after="0" w:line="240" w:lineRule="auto"/>
        <w:jc w:val="both"/>
        <w:rPr>
          <w:rFonts w:ascii="Times New Roman" w:hAnsi="Times New Roman"/>
          <w:sz w:val="28"/>
        </w:rPr>
      </w:pPr>
      <w:r w:rsidRPr="00D2126B">
        <w:rPr>
          <w:rFonts w:ascii="Times New Roman" w:hAnsi="Times New Roman"/>
          <w:sz w:val="28"/>
        </w:rPr>
        <w:lastRenderedPageBreak/>
        <w:t>электронные цветные копии всех регистрационных ведомостей с указанием общего количество участников;</w:t>
      </w:r>
    </w:p>
    <w:p w:rsidR="00A45607" w:rsidRDefault="00A45607" w:rsidP="00FE2482">
      <w:pPr>
        <w:pStyle w:val="a5"/>
        <w:numPr>
          <w:ilvl w:val="0"/>
          <w:numId w:val="12"/>
        </w:numPr>
        <w:spacing w:after="0" w:line="240" w:lineRule="auto"/>
        <w:jc w:val="both"/>
        <w:rPr>
          <w:rFonts w:ascii="Times New Roman" w:hAnsi="Times New Roman"/>
          <w:sz w:val="28"/>
        </w:rPr>
      </w:pPr>
      <w:r w:rsidRPr="00D2126B">
        <w:rPr>
          <w:rFonts w:ascii="Times New Roman" w:hAnsi="Times New Roman"/>
          <w:sz w:val="28"/>
        </w:rPr>
        <w:t xml:space="preserve">электронные цветные копии листов прохождения техники безопасности участниками; </w:t>
      </w:r>
    </w:p>
    <w:p w:rsidR="00A45607" w:rsidRDefault="00A45607" w:rsidP="00FE2482">
      <w:pPr>
        <w:pStyle w:val="a5"/>
        <w:numPr>
          <w:ilvl w:val="0"/>
          <w:numId w:val="12"/>
        </w:numPr>
        <w:spacing w:after="0" w:line="240" w:lineRule="auto"/>
        <w:jc w:val="both"/>
        <w:rPr>
          <w:rFonts w:ascii="Times New Roman" w:hAnsi="Times New Roman"/>
          <w:sz w:val="28"/>
        </w:rPr>
      </w:pPr>
      <w:r w:rsidRPr="00D2126B">
        <w:rPr>
          <w:rFonts w:ascii="Times New Roman" w:hAnsi="Times New Roman"/>
          <w:sz w:val="28"/>
        </w:rPr>
        <w:t>электронные цветные копии итоговых протоколов заседания экспертных комиссий по компетенци</w:t>
      </w:r>
      <w:r>
        <w:rPr>
          <w:rFonts w:ascii="Times New Roman" w:hAnsi="Times New Roman"/>
          <w:sz w:val="28"/>
        </w:rPr>
        <w:t>и</w:t>
      </w:r>
      <w:r w:rsidRPr="00D2126B">
        <w:rPr>
          <w:rFonts w:ascii="Times New Roman" w:hAnsi="Times New Roman"/>
          <w:sz w:val="28"/>
        </w:rPr>
        <w:t>;</w:t>
      </w:r>
    </w:p>
    <w:p w:rsidR="00A45607" w:rsidRDefault="00A45607" w:rsidP="00FE2482">
      <w:pPr>
        <w:pStyle w:val="a5"/>
        <w:numPr>
          <w:ilvl w:val="0"/>
          <w:numId w:val="12"/>
        </w:numPr>
        <w:spacing w:after="0" w:line="240" w:lineRule="auto"/>
        <w:jc w:val="both"/>
        <w:rPr>
          <w:rFonts w:ascii="Times New Roman" w:hAnsi="Times New Roman"/>
          <w:sz w:val="28"/>
        </w:rPr>
      </w:pPr>
      <w:r w:rsidRPr="00D2126B">
        <w:rPr>
          <w:rFonts w:ascii="Times New Roman" w:hAnsi="Times New Roman"/>
          <w:sz w:val="28"/>
        </w:rPr>
        <w:t>количество победителей в табличной форме с указанием по всех призеров;</w:t>
      </w:r>
    </w:p>
    <w:p w:rsidR="00A45607" w:rsidRDefault="00A45607" w:rsidP="00FE2482">
      <w:pPr>
        <w:pStyle w:val="a5"/>
        <w:numPr>
          <w:ilvl w:val="0"/>
          <w:numId w:val="12"/>
        </w:numPr>
        <w:spacing w:after="0" w:line="240" w:lineRule="auto"/>
        <w:jc w:val="both"/>
        <w:rPr>
          <w:rFonts w:ascii="Times New Roman" w:hAnsi="Times New Roman"/>
          <w:sz w:val="28"/>
        </w:rPr>
      </w:pPr>
      <w:r w:rsidRPr="00D2126B">
        <w:rPr>
          <w:rFonts w:ascii="Times New Roman" w:hAnsi="Times New Roman"/>
          <w:sz w:val="28"/>
        </w:rPr>
        <w:t>конкурсные задания по компетенции;</w:t>
      </w:r>
    </w:p>
    <w:p w:rsidR="00A45607" w:rsidRPr="00D2126B" w:rsidRDefault="00A45607" w:rsidP="00FE2482">
      <w:pPr>
        <w:pStyle w:val="a5"/>
        <w:numPr>
          <w:ilvl w:val="0"/>
          <w:numId w:val="12"/>
        </w:numPr>
        <w:spacing w:after="0" w:line="240" w:lineRule="auto"/>
        <w:jc w:val="both"/>
        <w:rPr>
          <w:rFonts w:ascii="Times New Roman" w:hAnsi="Times New Roman"/>
          <w:sz w:val="28"/>
        </w:rPr>
      </w:pPr>
      <w:r w:rsidRPr="00D2126B">
        <w:rPr>
          <w:rFonts w:ascii="Times New Roman" w:hAnsi="Times New Roman"/>
          <w:sz w:val="28"/>
        </w:rPr>
        <w:t>инфраструктурные листы по компетенции.</w:t>
      </w:r>
    </w:p>
    <w:p w:rsidR="00A45607" w:rsidRPr="00587F69" w:rsidRDefault="00A45607" w:rsidP="00A45607">
      <w:pPr>
        <w:ind w:firstLine="709"/>
        <w:jc w:val="both"/>
        <w:rPr>
          <w:rFonts w:ascii="Arial" w:eastAsia="Arial" w:hAnsi="Arial" w:cs="Arial"/>
          <w:sz w:val="24"/>
        </w:rPr>
      </w:pPr>
      <w:r>
        <w:rPr>
          <w:sz w:val="28"/>
        </w:rPr>
        <w:t xml:space="preserve">3.10. </w:t>
      </w:r>
      <w:r w:rsidRPr="00587F69">
        <w:rPr>
          <w:sz w:val="28"/>
        </w:rPr>
        <w:t>В рамках оформления итогов проведения соревнований РКЦ обязан</w:t>
      </w:r>
      <w:r w:rsidRPr="00587F69">
        <w:rPr>
          <w:rFonts w:ascii="Arial" w:eastAsia="Arial" w:hAnsi="Arial" w:cs="Arial"/>
          <w:sz w:val="24"/>
        </w:rPr>
        <w:t xml:space="preserve">: </w:t>
      </w:r>
    </w:p>
    <w:p w:rsidR="00A45607" w:rsidRPr="00587F69" w:rsidRDefault="00A45607" w:rsidP="00A45607">
      <w:pPr>
        <w:jc w:val="both"/>
        <w:rPr>
          <w:sz w:val="28"/>
        </w:rPr>
      </w:pPr>
      <w:r>
        <w:rPr>
          <w:sz w:val="28"/>
        </w:rPr>
        <w:t>о</w:t>
      </w:r>
      <w:r w:rsidRPr="00587F69">
        <w:rPr>
          <w:sz w:val="28"/>
        </w:rPr>
        <w:t>беспечить информационное освещение итогов проведения соревнований WSR:</w:t>
      </w:r>
    </w:p>
    <w:p w:rsidR="00A45607" w:rsidRDefault="00A45607" w:rsidP="00FE2482">
      <w:pPr>
        <w:pStyle w:val="a5"/>
        <w:numPr>
          <w:ilvl w:val="0"/>
          <w:numId w:val="13"/>
        </w:numPr>
        <w:spacing w:after="0" w:line="240" w:lineRule="auto"/>
        <w:jc w:val="both"/>
        <w:rPr>
          <w:rFonts w:ascii="Times New Roman" w:hAnsi="Times New Roman"/>
          <w:sz w:val="28"/>
          <w:szCs w:val="28"/>
        </w:rPr>
      </w:pPr>
      <w:r w:rsidRPr="00D2126B">
        <w:rPr>
          <w:rFonts w:ascii="Times New Roman" w:hAnsi="Times New Roman"/>
          <w:sz w:val="28"/>
        </w:rPr>
        <w:t xml:space="preserve">размещение информационных материалов в региональных СМИ, на официальном сайте РКЦ </w:t>
      </w:r>
      <w:hyperlink r:id="rId9" w:history="1">
        <w:r w:rsidR="000A485E" w:rsidRPr="00F868F2">
          <w:rPr>
            <w:rStyle w:val="aff0"/>
            <w:rFonts w:ascii="Times New Roman" w:hAnsi="Times New Roman"/>
            <w:sz w:val="28"/>
            <w:szCs w:val="28"/>
          </w:rPr>
          <w:t>https://profedu.baltinform.ru</w:t>
        </w:r>
      </w:hyperlink>
      <w:r w:rsidR="000A485E" w:rsidRPr="000A485E">
        <w:rPr>
          <w:rFonts w:ascii="Times New Roman" w:hAnsi="Times New Roman"/>
          <w:sz w:val="28"/>
        </w:rPr>
        <w:t xml:space="preserve"> </w:t>
      </w:r>
      <w:r w:rsidRPr="00D2126B">
        <w:rPr>
          <w:rFonts w:ascii="Times New Roman" w:hAnsi="Times New Roman"/>
          <w:sz w:val="28"/>
        </w:rPr>
        <w:t xml:space="preserve">(РКЦ </w:t>
      </w:r>
      <w:r w:rsidRPr="00D2126B">
        <w:rPr>
          <w:rFonts w:ascii="Times New Roman" w:hAnsi="Times New Roman"/>
          <w:sz w:val="28"/>
          <w:szCs w:val="28"/>
        </w:rPr>
        <w:t>в Калининградской области);</w:t>
      </w:r>
    </w:p>
    <w:p w:rsidR="00A45607" w:rsidRPr="00D2126B" w:rsidRDefault="00A45607" w:rsidP="00FE2482">
      <w:pPr>
        <w:pStyle w:val="a5"/>
        <w:numPr>
          <w:ilvl w:val="0"/>
          <w:numId w:val="13"/>
        </w:numPr>
        <w:spacing w:after="0" w:line="240" w:lineRule="auto"/>
        <w:jc w:val="both"/>
        <w:rPr>
          <w:rFonts w:ascii="Times New Roman" w:hAnsi="Times New Roman"/>
          <w:sz w:val="28"/>
          <w:szCs w:val="28"/>
        </w:rPr>
      </w:pPr>
      <w:r w:rsidRPr="00D2126B">
        <w:rPr>
          <w:rFonts w:ascii="Times New Roman" w:hAnsi="Times New Roman"/>
          <w:sz w:val="28"/>
        </w:rPr>
        <w:t xml:space="preserve">фото и видеоотчет о проведении соревнований. </w:t>
      </w:r>
    </w:p>
    <w:p w:rsidR="00A45607" w:rsidRDefault="00A45607" w:rsidP="00A45607">
      <w:pPr>
        <w:ind w:firstLine="709"/>
        <w:jc w:val="both"/>
        <w:rPr>
          <w:color w:val="000000"/>
          <w:sz w:val="28"/>
        </w:rPr>
      </w:pPr>
      <w:r>
        <w:rPr>
          <w:color w:val="000000"/>
          <w:sz w:val="28"/>
        </w:rPr>
        <w:t>3</w:t>
      </w:r>
      <w:r w:rsidRPr="00FE4ADF">
        <w:rPr>
          <w:color w:val="000000"/>
          <w:sz w:val="28"/>
        </w:rPr>
        <w:t>.</w:t>
      </w:r>
      <w:r>
        <w:rPr>
          <w:color w:val="000000"/>
          <w:sz w:val="28"/>
        </w:rPr>
        <w:t>11</w:t>
      </w:r>
      <w:r w:rsidRPr="00FE4ADF">
        <w:rPr>
          <w:color w:val="000000"/>
          <w:sz w:val="28"/>
        </w:rPr>
        <w:t xml:space="preserve">. Интерактивные стенды. Любая организация-участница может </w:t>
      </w:r>
      <w:r w:rsidRPr="00F705C8">
        <w:rPr>
          <w:sz w:val="28"/>
        </w:rPr>
        <w:t>предложить Оргкомитету</w:t>
      </w:r>
      <w:r w:rsidRPr="00FE4ADF">
        <w:rPr>
          <w:color w:val="000000"/>
          <w:sz w:val="28"/>
        </w:rPr>
        <w:t xml:space="preserve"> организацию интерактивного стенда, презентующего какую-либо профессиональную компетенцию. Интерактивный стенд должен предусматривать непосредственное участие гостей в выполнении каких-либо манипуляций, предусмотренных данных стендом.</w:t>
      </w:r>
    </w:p>
    <w:p w:rsidR="00A45607" w:rsidRDefault="00A45607" w:rsidP="00A45607">
      <w:pPr>
        <w:jc w:val="both"/>
        <w:rPr>
          <w:sz w:val="28"/>
          <w:szCs w:val="28"/>
        </w:rPr>
      </w:pPr>
    </w:p>
    <w:p w:rsidR="00A45607" w:rsidRDefault="00A45607" w:rsidP="00A45607">
      <w:pPr>
        <w:ind w:firstLine="709"/>
        <w:jc w:val="both"/>
        <w:rPr>
          <w:rFonts w:eastAsia="Arial"/>
          <w:sz w:val="28"/>
          <w:szCs w:val="28"/>
        </w:rPr>
      </w:pPr>
    </w:p>
    <w:p w:rsidR="00A45607" w:rsidRDefault="00A45607" w:rsidP="00A45607">
      <w:pPr>
        <w:ind w:firstLine="709"/>
        <w:jc w:val="center"/>
        <w:rPr>
          <w:b/>
          <w:color w:val="000000"/>
          <w:sz w:val="28"/>
        </w:rPr>
      </w:pPr>
      <w:r>
        <w:rPr>
          <w:b/>
          <w:color w:val="000000"/>
          <w:sz w:val="28"/>
        </w:rPr>
        <w:t>4</w:t>
      </w:r>
      <w:r w:rsidRPr="00FE4ADF">
        <w:rPr>
          <w:b/>
          <w:color w:val="000000"/>
          <w:sz w:val="28"/>
        </w:rPr>
        <w:t xml:space="preserve">. </w:t>
      </w:r>
      <w:r>
        <w:rPr>
          <w:b/>
          <w:color w:val="000000"/>
          <w:sz w:val="28"/>
        </w:rPr>
        <w:t>КОНКУРСАНТЫ</w:t>
      </w:r>
      <w:r w:rsidRPr="00FE4ADF">
        <w:rPr>
          <w:b/>
          <w:color w:val="000000"/>
          <w:sz w:val="28"/>
        </w:rPr>
        <w:t>. ПРАВА И ОБАЗАННОСТИ</w:t>
      </w:r>
    </w:p>
    <w:p w:rsidR="00A45607" w:rsidRDefault="00A45607" w:rsidP="00A45607">
      <w:pPr>
        <w:ind w:firstLine="709"/>
        <w:jc w:val="center"/>
        <w:rPr>
          <w:b/>
          <w:color w:val="000000"/>
          <w:sz w:val="28"/>
        </w:rPr>
      </w:pPr>
    </w:p>
    <w:p w:rsidR="00A45607" w:rsidRPr="00FE4ADF" w:rsidRDefault="00A45607" w:rsidP="00A45607">
      <w:pPr>
        <w:ind w:firstLine="397"/>
        <w:jc w:val="both"/>
        <w:rPr>
          <w:color w:val="000000"/>
          <w:sz w:val="28"/>
        </w:rPr>
      </w:pPr>
      <w:r>
        <w:rPr>
          <w:color w:val="000000"/>
          <w:sz w:val="28"/>
        </w:rPr>
        <w:t>4</w:t>
      </w:r>
      <w:r w:rsidRPr="00FE4ADF">
        <w:rPr>
          <w:color w:val="000000"/>
          <w:sz w:val="28"/>
        </w:rPr>
        <w:t xml:space="preserve">.1. Аккредитованные </w:t>
      </w:r>
      <w:r>
        <w:rPr>
          <w:color w:val="000000"/>
          <w:sz w:val="28"/>
        </w:rPr>
        <w:t>конкурсанты</w:t>
      </w:r>
      <w:r w:rsidRPr="00FE4ADF">
        <w:rPr>
          <w:color w:val="000000"/>
          <w:sz w:val="28"/>
        </w:rPr>
        <w:t>.</w:t>
      </w:r>
    </w:p>
    <w:p w:rsidR="00A45607" w:rsidRPr="00A631A9" w:rsidRDefault="00A45607" w:rsidP="00A45607">
      <w:pPr>
        <w:ind w:firstLine="708"/>
        <w:jc w:val="both"/>
        <w:rPr>
          <w:color w:val="000000"/>
          <w:sz w:val="28"/>
        </w:rPr>
      </w:pPr>
      <w:r>
        <w:rPr>
          <w:color w:val="000000"/>
          <w:sz w:val="28"/>
        </w:rPr>
        <w:t>4.1.1</w:t>
      </w:r>
      <w:r w:rsidRPr="003D4010">
        <w:rPr>
          <w:color w:val="000000"/>
          <w:sz w:val="28"/>
        </w:rPr>
        <w:t>. Возрастн</w:t>
      </w:r>
      <w:r>
        <w:rPr>
          <w:color w:val="000000"/>
          <w:sz w:val="28"/>
        </w:rPr>
        <w:t>ая</w:t>
      </w:r>
      <w:r w:rsidRPr="003D4010">
        <w:rPr>
          <w:color w:val="000000"/>
          <w:sz w:val="28"/>
        </w:rPr>
        <w:t xml:space="preserve"> групп</w:t>
      </w:r>
      <w:r>
        <w:rPr>
          <w:color w:val="000000"/>
          <w:sz w:val="28"/>
        </w:rPr>
        <w:t>а</w:t>
      </w:r>
      <w:r w:rsidRPr="003D4010">
        <w:rPr>
          <w:color w:val="000000"/>
          <w:sz w:val="28"/>
        </w:rPr>
        <w:t xml:space="preserve"> конкурсантов:</w:t>
      </w:r>
    </w:p>
    <w:p w:rsidR="00A45607" w:rsidRPr="006C70B5" w:rsidRDefault="00A45607" w:rsidP="00FE2482">
      <w:pPr>
        <w:pStyle w:val="a5"/>
        <w:numPr>
          <w:ilvl w:val="0"/>
          <w:numId w:val="11"/>
        </w:numPr>
        <w:tabs>
          <w:tab w:val="left" w:pos="993"/>
        </w:tabs>
        <w:spacing w:after="0" w:line="240" w:lineRule="auto"/>
        <w:ind w:left="0" w:firstLine="709"/>
        <w:jc w:val="both"/>
        <w:rPr>
          <w:rFonts w:ascii="Times New Roman" w:hAnsi="Times New Roman"/>
          <w:sz w:val="28"/>
        </w:rPr>
      </w:pPr>
      <w:r w:rsidRPr="006C70B5">
        <w:rPr>
          <w:rFonts w:ascii="Times New Roman" w:hAnsi="Times New Roman"/>
          <w:sz w:val="28"/>
        </w:rPr>
        <w:t xml:space="preserve">от 18 до 30 лет. </w:t>
      </w:r>
    </w:p>
    <w:p w:rsidR="00A45607" w:rsidRDefault="00A45607" w:rsidP="00A45607">
      <w:pPr>
        <w:ind w:firstLine="708"/>
        <w:jc w:val="both"/>
        <w:rPr>
          <w:color w:val="000000"/>
          <w:sz w:val="28"/>
        </w:rPr>
      </w:pPr>
      <w:r>
        <w:rPr>
          <w:color w:val="000000"/>
          <w:sz w:val="28"/>
        </w:rPr>
        <w:t>4.1.2</w:t>
      </w:r>
      <w:r w:rsidRPr="00FE4ADF">
        <w:rPr>
          <w:color w:val="000000"/>
          <w:sz w:val="28"/>
        </w:rPr>
        <w:t xml:space="preserve">. </w:t>
      </w:r>
      <w:r>
        <w:rPr>
          <w:color w:val="000000"/>
          <w:sz w:val="28"/>
        </w:rPr>
        <w:t>Конкурсант</w:t>
      </w:r>
      <w:r w:rsidRPr="00FE4ADF">
        <w:rPr>
          <w:color w:val="000000"/>
          <w:sz w:val="28"/>
        </w:rPr>
        <w:t xml:space="preserve">ами могут быть: </w:t>
      </w:r>
    </w:p>
    <w:p w:rsidR="00A45607" w:rsidRDefault="00A45607" w:rsidP="00FE2482">
      <w:pPr>
        <w:pStyle w:val="a5"/>
        <w:numPr>
          <w:ilvl w:val="0"/>
          <w:numId w:val="11"/>
        </w:numPr>
        <w:tabs>
          <w:tab w:val="left" w:pos="993"/>
        </w:tabs>
        <w:spacing w:after="0" w:line="240" w:lineRule="auto"/>
        <w:ind w:left="0" w:firstLine="709"/>
        <w:jc w:val="both"/>
        <w:rPr>
          <w:rFonts w:ascii="Times New Roman" w:hAnsi="Times New Roman"/>
          <w:color w:val="000000"/>
          <w:sz w:val="28"/>
        </w:rPr>
      </w:pPr>
      <w:r w:rsidRPr="004F7C0A">
        <w:rPr>
          <w:rFonts w:ascii="Times New Roman" w:hAnsi="Times New Roman"/>
          <w:color w:val="000000"/>
          <w:sz w:val="28"/>
        </w:rPr>
        <w:t>студенты профессиональных образовательных организаций (не являющи</w:t>
      </w:r>
      <w:r>
        <w:rPr>
          <w:rFonts w:ascii="Times New Roman" w:hAnsi="Times New Roman"/>
          <w:color w:val="000000"/>
          <w:sz w:val="28"/>
        </w:rPr>
        <w:t>х</w:t>
      </w:r>
      <w:r w:rsidRPr="004F7C0A">
        <w:rPr>
          <w:rFonts w:ascii="Times New Roman" w:hAnsi="Times New Roman"/>
          <w:color w:val="000000"/>
          <w:sz w:val="28"/>
        </w:rPr>
        <w:t>ся структурным</w:t>
      </w:r>
      <w:r>
        <w:rPr>
          <w:rFonts w:ascii="Times New Roman" w:hAnsi="Times New Roman"/>
          <w:color w:val="000000"/>
          <w:sz w:val="28"/>
        </w:rPr>
        <w:t>и</w:t>
      </w:r>
      <w:r w:rsidRPr="004F7C0A">
        <w:rPr>
          <w:rFonts w:ascii="Times New Roman" w:hAnsi="Times New Roman"/>
          <w:color w:val="000000"/>
          <w:sz w:val="28"/>
        </w:rPr>
        <w:t xml:space="preserve"> подразделени</w:t>
      </w:r>
      <w:r>
        <w:rPr>
          <w:rFonts w:ascii="Times New Roman" w:hAnsi="Times New Roman"/>
          <w:color w:val="000000"/>
          <w:sz w:val="28"/>
        </w:rPr>
        <w:t>ями</w:t>
      </w:r>
      <w:r w:rsidRPr="004F7C0A">
        <w:rPr>
          <w:rFonts w:ascii="Times New Roman" w:hAnsi="Times New Roman"/>
          <w:color w:val="000000"/>
          <w:sz w:val="28"/>
        </w:rPr>
        <w:t xml:space="preserve"> образовательных организаций высшего образования федерального уровня), молодые работающие профессионалы, добившиеся высоких результатов в трудовой деятельности в возрасте от 1</w:t>
      </w:r>
      <w:r>
        <w:rPr>
          <w:rFonts w:ascii="Times New Roman" w:hAnsi="Times New Roman"/>
          <w:color w:val="000000"/>
          <w:sz w:val="28"/>
        </w:rPr>
        <w:t>8</w:t>
      </w:r>
      <w:r w:rsidRPr="004F7C0A">
        <w:rPr>
          <w:rFonts w:ascii="Times New Roman" w:hAnsi="Times New Roman"/>
          <w:color w:val="000000"/>
          <w:sz w:val="28"/>
        </w:rPr>
        <w:t xml:space="preserve"> до </w:t>
      </w:r>
      <w:r>
        <w:rPr>
          <w:rFonts w:ascii="Times New Roman" w:hAnsi="Times New Roman"/>
          <w:color w:val="000000"/>
          <w:sz w:val="28"/>
        </w:rPr>
        <w:t>30</w:t>
      </w:r>
      <w:r w:rsidRPr="004F7C0A">
        <w:rPr>
          <w:rFonts w:ascii="Times New Roman" w:hAnsi="Times New Roman"/>
          <w:color w:val="000000"/>
          <w:sz w:val="28"/>
        </w:rPr>
        <w:t xml:space="preserve"> лет</w:t>
      </w:r>
      <w:r>
        <w:rPr>
          <w:rFonts w:ascii="Times New Roman" w:hAnsi="Times New Roman"/>
          <w:color w:val="000000"/>
          <w:sz w:val="28"/>
        </w:rPr>
        <w:t>;</w:t>
      </w:r>
    </w:p>
    <w:p w:rsidR="00A45607" w:rsidRPr="00FE4ADF" w:rsidRDefault="00A45607" w:rsidP="00A45607">
      <w:pPr>
        <w:ind w:firstLine="397"/>
        <w:jc w:val="both"/>
        <w:rPr>
          <w:color w:val="000000"/>
          <w:sz w:val="28"/>
        </w:rPr>
      </w:pPr>
      <w:r>
        <w:rPr>
          <w:color w:val="000000"/>
          <w:sz w:val="28"/>
        </w:rPr>
        <w:t>4</w:t>
      </w:r>
      <w:r w:rsidRPr="00FE4ADF">
        <w:rPr>
          <w:color w:val="000000"/>
          <w:sz w:val="28"/>
        </w:rPr>
        <w:t>.2. До начала соревнований:</w:t>
      </w:r>
    </w:p>
    <w:p w:rsidR="00A45607" w:rsidRPr="00FE4ADF" w:rsidRDefault="00A45607" w:rsidP="00A45607">
      <w:pPr>
        <w:ind w:firstLine="397"/>
        <w:jc w:val="both"/>
        <w:rPr>
          <w:color w:val="000000"/>
          <w:sz w:val="28"/>
        </w:rPr>
      </w:pPr>
      <w:r w:rsidRPr="00FE4ADF">
        <w:rPr>
          <w:color w:val="000000"/>
          <w:sz w:val="28"/>
        </w:rPr>
        <w:t>Организация-участник отвечает за обеспечение всех конкурсантов следующей информацией:</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4F7C0A">
        <w:rPr>
          <w:rFonts w:ascii="Times New Roman" w:hAnsi="Times New Roman"/>
          <w:color w:val="000000"/>
          <w:sz w:val="28"/>
        </w:rPr>
        <w:t xml:space="preserve">размещенной на сайте РКЦ </w:t>
      </w:r>
      <w:r w:rsidRPr="008F02B2">
        <w:rPr>
          <w:rFonts w:ascii="Times New Roman" w:hAnsi="Times New Roman"/>
          <w:color w:val="000000"/>
          <w:sz w:val="28"/>
          <w:szCs w:val="28"/>
        </w:rPr>
        <w:t>(</w:t>
      </w:r>
      <w:hyperlink r:id="rId10" w:history="1">
        <w:r w:rsidR="000A485E" w:rsidRPr="00F868F2">
          <w:rPr>
            <w:rStyle w:val="aff0"/>
            <w:rFonts w:ascii="Times New Roman" w:hAnsi="Times New Roman"/>
            <w:sz w:val="28"/>
            <w:szCs w:val="28"/>
          </w:rPr>
          <w:t>https://profedu.baltinform.ru</w:t>
        </w:r>
      </w:hyperlink>
      <w:r w:rsidRPr="008F02B2">
        <w:rPr>
          <w:rFonts w:ascii="Times New Roman" w:hAnsi="Times New Roman"/>
          <w:color w:val="000000"/>
          <w:sz w:val="28"/>
          <w:szCs w:val="28"/>
        </w:rPr>
        <w:t>)</w:t>
      </w:r>
      <w:r>
        <w:rPr>
          <w:rFonts w:ascii="Times New Roman" w:hAnsi="Times New Roman"/>
          <w:color w:val="000000"/>
          <w:sz w:val="28"/>
          <w:szCs w:val="28"/>
        </w:rPr>
        <w:t xml:space="preserve"> </w:t>
      </w:r>
      <w:r w:rsidRPr="004F7C0A">
        <w:rPr>
          <w:rFonts w:ascii="Times New Roman" w:hAnsi="Times New Roman"/>
          <w:color w:val="000000"/>
          <w:sz w:val="28"/>
        </w:rPr>
        <w:t>, где представлена</w:t>
      </w:r>
      <w:r>
        <w:rPr>
          <w:rFonts w:ascii="Times New Roman" w:hAnsi="Times New Roman"/>
          <w:color w:val="000000"/>
          <w:sz w:val="28"/>
        </w:rPr>
        <w:t xml:space="preserve"> </w:t>
      </w:r>
      <w:r w:rsidRPr="004F7C0A">
        <w:rPr>
          <w:rFonts w:ascii="Times New Roman" w:hAnsi="Times New Roman"/>
          <w:color w:val="000000"/>
          <w:sz w:val="28"/>
        </w:rPr>
        <w:t>вся необходимая документация;</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proofErr w:type="gramStart"/>
      <w:r w:rsidRPr="004F7C0A">
        <w:rPr>
          <w:rFonts w:ascii="Times New Roman" w:hAnsi="Times New Roman"/>
          <w:color w:val="000000"/>
          <w:sz w:val="28"/>
        </w:rPr>
        <w:t>содержащейся</w:t>
      </w:r>
      <w:proofErr w:type="gramEnd"/>
      <w:r w:rsidRPr="004F7C0A">
        <w:rPr>
          <w:rFonts w:ascii="Times New Roman" w:hAnsi="Times New Roman"/>
          <w:color w:val="000000"/>
          <w:sz w:val="28"/>
        </w:rPr>
        <w:t xml:space="preserve"> в Техническом описании и Инфраструктурном листе;</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proofErr w:type="gramStart"/>
      <w:r w:rsidRPr="004F7C0A">
        <w:rPr>
          <w:rFonts w:ascii="Times New Roman" w:hAnsi="Times New Roman"/>
          <w:color w:val="000000"/>
          <w:sz w:val="28"/>
        </w:rPr>
        <w:t>содержащейся</w:t>
      </w:r>
      <w:proofErr w:type="gramEnd"/>
      <w:r w:rsidRPr="004F7C0A">
        <w:rPr>
          <w:rFonts w:ascii="Times New Roman" w:hAnsi="Times New Roman"/>
          <w:color w:val="000000"/>
          <w:sz w:val="28"/>
        </w:rPr>
        <w:t xml:space="preserve"> в настоящем </w:t>
      </w:r>
      <w:r>
        <w:rPr>
          <w:rFonts w:ascii="Times New Roman" w:hAnsi="Times New Roman"/>
          <w:color w:val="000000"/>
          <w:sz w:val="28"/>
        </w:rPr>
        <w:t>Положении</w:t>
      </w:r>
      <w:r w:rsidRPr="004F7C0A">
        <w:rPr>
          <w:rFonts w:ascii="Times New Roman" w:hAnsi="Times New Roman"/>
          <w:color w:val="000000"/>
          <w:sz w:val="28"/>
        </w:rPr>
        <w:t>;</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содержащейся в Кодексе этики;</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документацией по охране труда и технике безопасности;</w:t>
      </w:r>
    </w:p>
    <w:p w:rsidR="00A45607" w:rsidRPr="006C70B5" w:rsidRDefault="00A45607" w:rsidP="00FE2482">
      <w:pPr>
        <w:pStyle w:val="a5"/>
        <w:numPr>
          <w:ilvl w:val="0"/>
          <w:numId w:val="11"/>
        </w:numPr>
        <w:spacing w:after="0" w:line="240" w:lineRule="auto"/>
        <w:ind w:left="0" w:firstLine="426"/>
        <w:jc w:val="both"/>
        <w:rPr>
          <w:rFonts w:ascii="Times New Roman" w:hAnsi="Times New Roman"/>
          <w:sz w:val="28"/>
        </w:rPr>
      </w:pPr>
      <w:proofErr w:type="gramStart"/>
      <w:r w:rsidRPr="006C70B5">
        <w:rPr>
          <w:rFonts w:ascii="Times New Roman" w:hAnsi="Times New Roman"/>
          <w:sz w:val="28"/>
        </w:rPr>
        <w:lastRenderedPageBreak/>
        <w:t xml:space="preserve">содержащейся в конкурсных заданиях, если они были обнародованы за 1 месяц до начала соревнований; </w:t>
      </w:r>
      <w:proofErr w:type="gramEnd"/>
    </w:p>
    <w:p w:rsidR="00A45607" w:rsidRPr="007A08C2" w:rsidRDefault="00A45607" w:rsidP="00FE2482">
      <w:pPr>
        <w:pStyle w:val="a5"/>
        <w:numPr>
          <w:ilvl w:val="0"/>
          <w:numId w:val="11"/>
        </w:numPr>
        <w:spacing w:after="0" w:line="240" w:lineRule="auto"/>
        <w:ind w:left="0" w:firstLine="426"/>
        <w:jc w:val="both"/>
        <w:rPr>
          <w:rFonts w:ascii="Times New Roman" w:hAnsi="Times New Roman"/>
          <w:color w:val="000000"/>
          <w:sz w:val="28"/>
        </w:rPr>
      </w:pPr>
      <w:proofErr w:type="gramStart"/>
      <w:r w:rsidRPr="007A08C2">
        <w:rPr>
          <w:rFonts w:ascii="Times New Roman" w:hAnsi="Times New Roman"/>
          <w:color w:val="000000"/>
          <w:sz w:val="28"/>
        </w:rPr>
        <w:t>содержащейся</w:t>
      </w:r>
      <w:proofErr w:type="gramEnd"/>
      <w:r w:rsidRPr="007A08C2">
        <w:rPr>
          <w:rFonts w:ascii="Times New Roman" w:hAnsi="Times New Roman"/>
          <w:color w:val="000000"/>
          <w:sz w:val="28"/>
        </w:rPr>
        <w:t xml:space="preserve"> в инструктаже по любым дополнительным инструментам и/или оборудованию и материалам, которые могут потребоваться.</w:t>
      </w:r>
    </w:p>
    <w:p w:rsidR="00A45607" w:rsidRPr="00FE4ADF" w:rsidRDefault="00A45607" w:rsidP="00A45607">
      <w:pPr>
        <w:ind w:firstLine="397"/>
        <w:jc w:val="both"/>
        <w:rPr>
          <w:color w:val="000000"/>
          <w:sz w:val="28"/>
        </w:rPr>
      </w:pPr>
      <w:r>
        <w:rPr>
          <w:color w:val="000000"/>
          <w:sz w:val="28"/>
        </w:rPr>
        <w:t>4</w:t>
      </w:r>
      <w:r w:rsidRPr="00FE4ADF">
        <w:rPr>
          <w:color w:val="000000"/>
          <w:sz w:val="28"/>
        </w:rPr>
        <w:t>.3. В ходе соревнований:</w:t>
      </w:r>
    </w:p>
    <w:p w:rsidR="00A45607" w:rsidRPr="00FE4ADF" w:rsidRDefault="00A45607" w:rsidP="00A45607">
      <w:pPr>
        <w:ind w:firstLine="708"/>
        <w:jc w:val="both"/>
        <w:rPr>
          <w:color w:val="000000"/>
          <w:sz w:val="28"/>
        </w:rPr>
      </w:pPr>
      <w:r>
        <w:rPr>
          <w:color w:val="000000"/>
          <w:sz w:val="28"/>
        </w:rPr>
        <w:t>4</w:t>
      </w:r>
      <w:r w:rsidRPr="00FE4ADF">
        <w:rPr>
          <w:color w:val="000000"/>
          <w:sz w:val="28"/>
        </w:rPr>
        <w:t xml:space="preserve">.3.1. Конкурсанты должны получить подробную информацию о </w:t>
      </w:r>
      <w:r>
        <w:rPr>
          <w:color w:val="000000"/>
          <w:sz w:val="28"/>
        </w:rPr>
        <w:t>к</w:t>
      </w:r>
      <w:r w:rsidRPr="00FE4ADF">
        <w:rPr>
          <w:color w:val="000000"/>
          <w:sz w:val="28"/>
        </w:rPr>
        <w:t>онкурсном задании на русском языке, включая:</w:t>
      </w:r>
    </w:p>
    <w:p w:rsidR="00A45607" w:rsidRPr="008712E0" w:rsidRDefault="00A45607" w:rsidP="00FE2482">
      <w:pPr>
        <w:pStyle w:val="a5"/>
        <w:numPr>
          <w:ilvl w:val="0"/>
          <w:numId w:val="11"/>
        </w:numPr>
        <w:tabs>
          <w:tab w:val="left" w:pos="1134"/>
        </w:tabs>
        <w:spacing w:after="0" w:line="240" w:lineRule="auto"/>
        <w:ind w:left="0" w:firstLine="851"/>
        <w:jc w:val="both"/>
        <w:rPr>
          <w:rFonts w:ascii="Times New Roman" w:hAnsi="Times New Roman"/>
          <w:sz w:val="28"/>
        </w:rPr>
      </w:pPr>
      <w:r w:rsidRPr="007A08C2">
        <w:rPr>
          <w:rFonts w:ascii="Times New Roman" w:hAnsi="Times New Roman"/>
          <w:color w:val="000000"/>
          <w:sz w:val="28"/>
        </w:rPr>
        <w:t xml:space="preserve">подробную информацию о вспомогательных материалах и приспособлениях, разрешенных и запрещенных к использованию (шаблоны, чертежи/распечатки, лекала, эталоны и т.п.), по факту ознакомления, конкурсанты подписывают Протокол ознакомления с конкурсным заданием </w:t>
      </w:r>
      <w:r w:rsidRPr="008712E0">
        <w:rPr>
          <w:rFonts w:ascii="Times New Roman" w:hAnsi="Times New Roman"/>
          <w:sz w:val="28"/>
        </w:rPr>
        <w:t>(Приложение 8 к настоящему Положению).</w:t>
      </w:r>
    </w:p>
    <w:p w:rsidR="00A45607" w:rsidRPr="00FE4ADF" w:rsidRDefault="00A45607" w:rsidP="00A45607">
      <w:pPr>
        <w:ind w:firstLine="708"/>
        <w:jc w:val="both"/>
        <w:rPr>
          <w:color w:val="000000"/>
          <w:sz w:val="28"/>
        </w:rPr>
      </w:pPr>
      <w:r>
        <w:rPr>
          <w:color w:val="000000"/>
          <w:sz w:val="28"/>
        </w:rPr>
        <w:t>4</w:t>
      </w:r>
      <w:r w:rsidRPr="00FE4ADF">
        <w:rPr>
          <w:color w:val="000000"/>
          <w:sz w:val="28"/>
        </w:rPr>
        <w:t>.3.2. Конкурсанты должны получить подробную информацию об организации соревнований, включая:</w:t>
      </w:r>
    </w:p>
    <w:p w:rsidR="00A45607" w:rsidRDefault="00A45607" w:rsidP="00FE2482">
      <w:pPr>
        <w:pStyle w:val="a5"/>
        <w:numPr>
          <w:ilvl w:val="0"/>
          <w:numId w:val="11"/>
        </w:numPr>
        <w:tabs>
          <w:tab w:val="left" w:pos="1134"/>
        </w:tabs>
        <w:spacing w:after="0" w:line="240" w:lineRule="auto"/>
        <w:ind w:left="0" w:firstLine="851"/>
        <w:jc w:val="both"/>
        <w:rPr>
          <w:rFonts w:ascii="Times New Roman" w:hAnsi="Times New Roman"/>
          <w:color w:val="000000"/>
          <w:sz w:val="28"/>
        </w:rPr>
      </w:pPr>
      <w:r w:rsidRPr="007A08C2">
        <w:rPr>
          <w:rFonts w:ascii="Times New Roman" w:hAnsi="Times New Roman"/>
          <w:color w:val="000000"/>
          <w:sz w:val="28"/>
        </w:rPr>
        <w:t>информацию по охране труда и технике безопасности, включая меры, применяемые в случае их несоблюдения;</w:t>
      </w:r>
    </w:p>
    <w:p w:rsidR="00A45607" w:rsidRDefault="00A45607" w:rsidP="00FE2482">
      <w:pPr>
        <w:pStyle w:val="a5"/>
        <w:numPr>
          <w:ilvl w:val="0"/>
          <w:numId w:val="11"/>
        </w:numPr>
        <w:tabs>
          <w:tab w:val="left" w:pos="1134"/>
        </w:tabs>
        <w:spacing w:after="0" w:line="240" w:lineRule="auto"/>
        <w:ind w:left="0" w:firstLine="851"/>
        <w:jc w:val="both"/>
        <w:rPr>
          <w:rFonts w:ascii="Times New Roman" w:hAnsi="Times New Roman"/>
          <w:color w:val="000000"/>
          <w:sz w:val="28"/>
        </w:rPr>
      </w:pPr>
      <w:r w:rsidRPr="007A08C2">
        <w:rPr>
          <w:rFonts w:ascii="Times New Roman" w:hAnsi="Times New Roman"/>
          <w:color w:val="000000"/>
          <w:sz w:val="28"/>
        </w:rPr>
        <w:t>расписание конкурсов, с обозначением обеденных перерывов и времени завершения конкурсных заданий/модулей;</w:t>
      </w:r>
    </w:p>
    <w:p w:rsidR="00A45607" w:rsidRDefault="00A45607" w:rsidP="00FE2482">
      <w:pPr>
        <w:pStyle w:val="a5"/>
        <w:numPr>
          <w:ilvl w:val="0"/>
          <w:numId w:val="11"/>
        </w:numPr>
        <w:tabs>
          <w:tab w:val="left" w:pos="1134"/>
        </w:tabs>
        <w:spacing w:after="0" w:line="240" w:lineRule="auto"/>
        <w:ind w:left="0" w:firstLine="851"/>
        <w:jc w:val="both"/>
        <w:rPr>
          <w:rFonts w:ascii="Times New Roman" w:hAnsi="Times New Roman"/>
          <w:color w:val="000000"/>
          <w:sz w:val="28"/>
        </w:rPr>
      </w:pPr>
      <w:r w:rsidRPr="007A08C2">
        <w:rPr>
          <w:rFonts w:ascii="Times New Roman" w:hAnsi="Times New Roman"/>
          <w:color w:val="000000"/>
          <w:sz w:val="28"/>
        </w:rPr>
        <w:t>информацию об ограничениях времени входа и выхода с рабочего места, условиях, при которых такой выход и вход разрешается;</w:t>
      </w:r>
    </w:p>
    <w:p w:rsidR="00A45607" w:rsidRDefault="00A45607" w:rsidP="00FE2482">
      <w:pPr>
        <w:pStyle w:val="a5"/>
        <w:numPr>
          <w:ilvl w:val="0"/>
          <w:numId w:val="11"/>
        </w:numPr>
        <w:tabs>
          <w:tab w:val="left" w:pos="1134"/>
        </w:tabs>
        <w:spacing w:after="0" w:line="240" w:lineRule="auto"/>
        <w:ind w:left="0" w:firstLine="851"/>
        <w:jc w:val="both"/>
        <w:rPr>
          <w:rFonts w:ascii="Times New Roman" w:hAnsi="Times New Roman"/>
          <w:color w:val="000000"/>
          <w:sz w:val="28"/>
        </w:rPr>
      </w:pPr>
      <w:r w:rsidRPr="007A08C2">
        <w:rPr>
          <w:rFonts w:ascii="Times New Roman" w:hAnsi="Times New Roman"/>
          <w:color w:val="000000"/>
          <w:sz w:val="28"/>
        </w:rPr>
        <w:t>информацию о времени и способе проверки оборудования;</w:t>
      </w:r>
    </w:p>
    <w:p w:rsidR="00A45607" w:rsidRPr="007A08C2" w:rsidRDefault="00A45607" w:rsidP="00FE2482">
      <w:pPr>
        <w:pStyle w:val="a5"/>
        <w:numPr>
          <w:ilvl w:val="0"/>
          <w:numId w:val="11"/>
        </w:numPr>
        <w:tabs>
          <w:tab w:val="left" w:pos="1134"/>
        </w:tabs>
        <w:spacing w:after="0" w:line="240" w:lineRule="auto"/>
        <w:ind w:left="0" w:firstLine="851"/>
        <w:jc w:val="both"/>
        <w:rPr>
          <w:rFonts w:ascii="Times New Roman" w:hAnsi="Times New Roman"/>
          <w:color w:val="000000"/>
          <w:sz w:val="28"/>
        </w:rPr>
      </w:pPr>
      <w:r w:rsidRPr="007A08C2">
        <w:rPr>
          <w:rFonts w:ascii="Times New Roman" w:hAnsi="Times New Roman"/>
          <w:color w:val="000000"/>
          <w:sz w:val="28"/>
        </w:rPr>
        <w:t xml:space="preserve">информацию о характере и диапазоне санкций, которые могут последовать в случае нарушения настоящего </w:t>
      </w:r>
      <w:r>
        <w:rPr>
          <w:rFonts w:ascii="Times New Roman" w:hAnsi="Times New Roman"/>
          <w:color w:val="000000"/>
          <w:sz w:val="28"/>
        </w:rPr>
        <w:t>Положения</w:t>
      </w:r>
      <w:r w:rsidRPr="007A08C2">
        <w:rPr>
          <w:rFonts w:ascii="Times New Roman" w:hAnsi="Times New Roman"/>
          <w:color w:val="000000"/>
          <w:sz w:val="28"/>
        </w:rPr>
        <w:t>.</w:t>
      </w:r>
    </w:p>
    <w:p w:rsidR="00A45607" w:rsidRPr="00FE4ADF" w:rsidRDefault="00A45607" w:rsidP="00A45607">
      <w:pPr>
        <w:ind w:firstLine="708"/>
        <w:jc w:val="both"/>
        <w:rPr>
          <w:color w:val="000000"/>
          <w:sz w:val="28"/>
        </w:rPr>
      </w:pPr>
      <w:r>
        <w:rPr>
          <w:color w:val="000000"/>
          <w:sz w:val="28"/>
        </w:rPr>
        <w:t>4</w:t>
      </w:r>
      <w:r w:rsidRPr="00FE4ADF">
        <w:rPr>
          <w:color w:val="000000"/>
          <w:sz w:val="28"/>
        </w:rPr>
        <w:t>.3.3. Конкурсанты должны быть проинформированы о том, что:</w:t>
      </w:r>
    </w:p>
    <w:p w:rsidR="00A45607" w:rsidRDefault="00A45607" w:rsidP="00FE2482">
      <w:pPr>
        <w:pStyle w:val="a5"/>
        <w:numPr>
          <w:ilvl w:val="0"/>
          <w:numId w:val="11"/>
        </w:numPr>
        <w:tabs>
          <w:tab w:val="left" w:pos="1134"/>
        </w:tabs>
        <w:spacing w:after="0" w:line="240" w:lineRule="auto"/>
        <w:ind w:left="0" w:firstLine="851"/>
        <w:jc w:val="both"/>
        <w:rPr>
          <w:rFonts w:ascii="Times New Roman" w:hAnsi="Times New Roman"/>
          <w:color w:val="000000"/>
          <w:sz w:val="28"/>
        </w:rPr>
      </w:pPr>
      <w:r w:rsidRPr="007A08C2">
        <w:rPr>
          <w:rFonts w:ascii="Times New Roman" w:hAnsi="Times New Roman"/>
          <w:color w:val="000000"/>
          <w:sz w:val="28"/>
        </w:rPr>
        <w:t>они отвечают за безопасное использование всех инструментов, оборудования, вспомогательных материалов, которые они приносят с собой, в соответствии с правилами техники безопасности;</w:t>
      </w:r>
    </w:p>
    <w:p w:rsidR="00A45607" w:rsidRDefault="00A45607" w:rsidP="00FE2482">
      <w:pPr>
        <w:pStyle w:val="a5"/>
        <w:numPr>
          <w:ilvl w:val="0"/>
          <w:numId w:val="11"/>
        </w:numPr>
        <w:tabs>
          <w:tab w:val="left" w:pos="1134"/>
        </w:tabs>
        <w:spacing w:after="0" w:line="240" w:lineRule="auto"/>
        <w:ind w:left="0" w:firstLine="851"/>
        <w:jc w:val="both"/>
        <w:rPr>
          <w:rFonts w:ascii="Times New Roman" w:hAnsi="Times New Roman"/>
          <w:color w:val="000000"/>
          <w:sz w:val="28"/>
        </w:rPr>
      </w:pPr>
      <w:r w:rsidRPr="007A08C2">
        <w:rPr>
          <w:rFonts w:ascii="Times New Roman" w:hAnsi="Times New Roman"/>
          <w:color w:val="000000"/>
          <w:sz w:val="28"/>
        </w:rPr>
        <w:t xml:space="preserve">перед началом соревнований эксперты должны провести инспекцию на предмет обнаружения запрещенных материалов, инструментов или </w:t>
      </w:r>
      <w:r>
        <w:rPr>
          <w:rFonts w:ascii="Times New Roman" w:hAnsi="Times New Roman"/>
          <w:color w:val="000000"/>
          <w:sz w:val="28"/>
        </w:rPr>
        <w:t xml:space="preserve">оборудования </w:t>
      </w:r>
      <w:r w:rsidRPr="007A08C2">
        <w:rPr>
          <w:rFonts w:ascii="Times New Roman" w:hAnsi="Times New Roman"/>
          <w:color w:val="000000"/>
          <w:sz w:val="28"/>
        </w:rPr>
        <w:t xml:space="preserve">в соответствии с </w:t>
      </w:r>
      <w:r w:rsidRPr="008712E0">
        <w:rPr>
          <w:rFonts w:ascii="Times New Roman" w:hAnsi="Times New Roman"/>
          <w:sz w:val="28"/>
        </w:rPr>
        <w:t>Техническим описанием.</w:t>
      </w:r>
      <w:r w:rsidRPr="007A08C2">
        <w:rPr>
          <w:rFonts w:ascii="Times New Roman" w:hAnsi="Times New Roman"/>
          <w:color w:val="000000"/>
          <w:sz w:val="28"/>
        </w:rPr>
        <w:t xml:space="preserve"> В случае обнаружения во время конкурсной части у конкурсанта запрещенных или не согласованных инструментов, эталонов и других предметов, которые могут дать ему преимущество перед остальными конкурсантами, этот конкурсант по решению экспертного сообщества конкретной компетенции может быть оштрафован, о чем оформляется Протокол;</w:t>
      </w:r>
    </w:p>
    <w:p w:rsidR="00A45607" w:rsidRPr="007A08C2" w:rsidRDefault="00A45607" w:rsidP="00FE2482">
      <w:pPr>
        <w:pStyle w:val="a5"/>
        <w:numPr>
          <w:ilvl w:val="0"/>
          <w:numId w:val="11"/>
        </w:numPr>
        <w:tabs>
          <w:tab w:val="left" w:pos="1134"/>
        </w:tabs>
        <w:spacing w:after="0" w:line="240" w:lineRule="auto"/>
        <w:ind w:left="0" w:firstLine="851"/>
        <w:jc w:val="both"/>
        <w:rPr>
          <w:rFonts w:ascii="Times New Roman" w:hAnsi="Times New Roman"/>
          <w:color w:val="000000"/>
          <w:sz w:val="28"/>
        </w:rPr>
      </w:pPr>
      <w:r w:rsidRPr="007A08C2">
        <w:rPr>
          <w:rFonts w:ascii="Times New Roman" w:hAnsi="Times New Roman"/>
          <w:color w:val="000000"/>
          <w:sz w:val="28"/>
        </w:rPr>
        <w:t xml:space="preserve">на всех конкурсах выполняется ежедневная проверка инструментальных ящиков и инструментов. </w:t>
      </w:r>
    </w:p>
    <w:p w:rsidR="00A45607" w:rsidRPr="00FE4ADF" w:rsidRDefault="00A45607" w:rsidP="00A45607">
      <w:pPr>
        <w:ind w:firstLine="397"/>
        <w:jc w:val="both"/>
        <w:rPr>
          <w:color w:val="000000"/>
          <w:sz w:val="28"/>
        </w:rPr>
      </w:pPr>
      <w:r>
        <w:rPr>
          <w:color w:val="000000"/>
          <w:sz w:val="28"/>
        </w:rPr>
        <w:t>4</w:t>
      </w:r>
      <w:r w:rsidRPr="00FE4ADF">
        <w:rPr>
          <w:color w:val="000000"/>
          <w:sz w:val="28"/>
        </w:rPr>
        <w:t xml:space="preserve">.4. Распределение рабочих мест. Рабочие места распределяются по жребию. Жеребьевку проводит </w:t>
      </w:r>
      <w:r>
        <w:rPr>
          <w:color w:val="000000"/>
          <w:sz w:val="28"/>
        </w:rPr>
        <w:t>г</w:t>
      </w:r>
      <w:r w:rsidRPr="00FE4ADF">
        <w:rPr>
          <w:color w:val="000000"/>
          <w:sz w:val="28"/>
        </w:rPr>
        <w:t>лавный эксперт по компетенции перед началом соревнований. По результатам жеребьевки оформляется Протокол</w:t>
      </w:r>
      <w:r>
        <w:rPr>
          <w:color w:val="000000"/>
          <w:sz w:val="28"/>
        </w:rPr>
        <w:t xml:space="preserve"> </w:t>
      </w:r>
      <w:r w:rsidRPr="008712E0">
        <w:rPr>
          <w:sz w:val="28"/>
        </w:rPr>
        <w:t>(Приложение 6 к настоящему Положению)</w:t>
      </w:r>
      <w:r>
        <w:rPr>
          <w:color w:val="000000"/>
          <w:sz w:val="28"/>
        </w:rPr>
        <w:t xml:space="preserve"> </w:t>
      </w:r>
      <w:r w:rsidRPr="00FE4ADF">
        <w:rPr>
          <w:color w:val="000000"/>
          <w:sz w:val="28"/>
        </w:rPr>
        <w:t xml:space="preserve">с подписями </w:t>
      </w:r>
      <w:r>
        <w:rPr>
          <w:color w:val="000000"/>
          <w:sz w:val="28"/>
        </w:rPr>
        <w:t>конкурсантов</w:t>
      </w:r>
      <w:r w:rsidRPr="00FE4ADF">
        <w:rPr>
          <w:color w:val="000000"/>
          <w:sz w:val="28"/>
        </w:rPr>
        <w:t xml:space="preserve"> и </w:t>
      </w:r>
      <w:r>
        <w:rPr>
          <w:color w:val="000000"/>
          <w:sz w:val="28"/>
        </w:rPr>
        <w:t>г</w:t>
      </w:r>
      <w:r w:rsidRPr="00FE4ADF">
        <w:rPr>
          <w:color w:val="000000"/>
          <w:sz w:val="28"/>
        </w:rPr>
        <w:t xml:space="preserve">лавного эксперта. </w:t>
      </w:r>
    </w:p>
    <w:p w:rsidR="00A45607" w:rsidRPr="00FE4ADF" w:rsidRDefault="00A45607" w:rsidP="00A45607">
      <w:pPr>
        <w:ind w:firstLine="397"/>
        <w:jc w:val="both"/>
        <w:rPr>
          <w:color w:val="000000"/>
          <w:sz w:val="28"/>
        </w:rPr>
      </w:pPr>
      <w:r>
        <w:rPr>
          <w:color w:val="000000"/>
          <w:sz w:val="28"/>
        </w:rPr>
        <w:t>4</w:t>
      </w:r>
      <w:r w:rsidRPr="00FE4ADF">
        <w:rPr>
          <w:color w:val="000000"/>
          <w:sz w:val="28"/>
        </w:rPr>
        <w:t xml:space="preserve">.5. Ознакомление. За один день до начала соревнований, конкурсанты получают как минимум 1 и, как максимум, 4 часа на подготовку рабочих мест, а также на проверку и подготовку инструментов и материалов. Под руководством </w:t>
      </w:r>
      <w:r>
        <w:rPr>
          <w:color w:val="000000"/>
          <w:sz w:val="28"/>
        </w:rPr>
        <w:lastRenderedPageBreak/>
        <w:t>э</w:t>
      </w:r>
      <w:r w:rsidRPr="00FE4ADF">
        <w:rPr>
          <w:color w:val="000000"/>
          <w:sz w:val="28"/>
        </w:rPr>
        <w:t xml:space="preserve">кспертов и </w:t>
      </w:r>
      <w:r>
        <w:rPr>
          <w:color w:val="000000"/>
          <w:sz w:val="28"/>
        </w:rPr>
        <w:t>т</w:t>
      </w:r>
      <w:r w:rsidRPr="00FE4ADF">
        <w:rPr>
          <w:color w:val="000000"/>
          <w:sz w:val="28"/>
        </w:rPr>
        <w:t xml:space="preserve">ехнических администраторов площадки (лица, ответственные за оснащение конкурсной площадки) конкурсанты используют это время для ознакомления с оборудованием, инструментами, материалами и процессами, а также для того, чтобы попрактиковаться в использовании оборудования и материалов, используемых на Чемпионате. Конкурсанты имеют право задавать вопросы. Когда процессы особенно сложны, </w:t>
      </w:r>
      <w:r w:rsidRPr="00F705C8">
        <w:rPr>
          <w:sz w:val="28"/>
        </w:rPr>
        <w:t>Дирекция</w:t>
      </w:r>
      <w:r w:rsidRPr="00FE4ADF">
        <w:rPr>
          <w:color w:val="000000"/>
          <w:sz w:val="28"/>
        </w:rPr>
        <w:t xml:space="preserve"> чемпионата обязана предоставить инструктора, который продемонстрирует эти процессы, а у конкурсантов должна быть возможность попрактиковаться. По окончании ознакомительного периода конкурсанты подтверждают свое ознакомление со всеми материалами и процессами, подписав</w:t>
      </w:r>
      <w:r>
        <w:rPr>
          <w:color w:val="000000"/>
          <w:sz w:val="28"/>
        </w:rPr>
        <w:t xml:space="preserve"> протокол</w:t>
      </w:r>
      <w:r w:rsidRPr="00FE4ADF">
        <w:rPr>
          <w:color w:val="000000"/>
          <w:sz w:val="28"/>
        </w:rPr>
        <w:t xml:space="preserve"> прохождения инструк</w:t>
      </w:r>
      <w:r>
        <w:rPr>
          <w:color w:val="000000"/>
          <w:sz w:val="28"/>
        </w:rPr>
        <w:t xml:space="preserve">тажа по работе на оборудовании </w:t>
      </w:r>
      <w:r w:rsidRPr="008712E0">
        <w:rPr>
          <w:sz w:val="28"/>
        </w:rPr>
        <w:t xml:space="preserve">(Приложение </w:t>
      </w:r>
      <w:r>
        <w:rPr>
          <w:sz w:val="28"/>
        </w:rPr>
        <w:t>8</w:t>
      </w:r>
      <w:r w:rsidRPr="008712E0">
        <w:rPr>
          <w:sz w:val="28"/>
        </w:rPr>
        <w:t xml:space="preserve"> к настоящему Положению).</w:t>
      </w:r>
    </w:p>
    <w:p w:rsidR="00A45607" w:rsidRPr="00FE4ADF" w:rsidRDefault="00A45607" w:rsidP="00A45607">
      <w:pPr>
        <w:ind w:firstLine="397"/>
        <w:jc w:val="both"/>
        <w:rPr>
          <w:color w:val="000000"/>
          <w:sz w:val="28"/>
        </w:rPr>
      </w:pPr>
      <w:r>
        <w:rPr>
          <w:color w:val="000000"/>
          <w:sz w:val="28"/>
        </w:rPr>
        <w:t>4</w:t>
      </w:r>
      <w:r w:rsidRPr="00FE4ADF">
        <w:rPr>
          <w:color w:val="000000"/>
          <w:sz w:val="28"/>
        </w:rPr>
        <w:t xml:space="preserve">.6. Проверка измерительных инструментов. Измерительные инструменты </w:t>
      </w:r>
      <w:r>
        <w:rPr>
          <w:color w:val="000000"/>
          <w:sz w:val="28"/>
        </w:rPr>
        <w:t>конкурсантов</w:t>
      </w:r>
      <w:r w:rsidRPr="00FE4ADF">
        <w:rPr>
          <w:color w:val="000000"/>
          <w:sz w:val="28"/>
        </w:rPr>
        <w:t xml:space="preserve"> сравниваются с инструментами </w:t>
      </w:r>
      <w:r>
        <w:rPr>
          <w:color w:val="000000"/>
          <w:sz w:val="28"/>
        </w:rPr>
        <w:t>э</w:t>
      </w:r>
      <w:r w:rsidRPr="00FE4ADF">
        <w:rPr>
          <w:color w:val="000000"/>
          <w:sz w:val="28"/>
        </w:rPr>
        <w:t xml:space="preserve">кспертов во избежание ошибок. </w:t>
      </w:r>
    </w:p>
    <w:p w:rsidR="00A45607" w:rsidRPr="00FE4ADF" w:rsidRDefault="00A45607" w:rsidP="00A45607">
      <w:pPr>
        <w:ind w:firstLine="397"/>
        <w:jc w:val="both"/>
        <w:rPr>
          <w:color w:val="000000"/>
          <w:sz w:val="28"/>
        </w:rPr>
      </w:pPr>
      <w:r>
        <w:rPr>
          <w:color w:val="000000"/>
          <w:sz w:val="28"/>
        </w:rPr>
        <w:t>4</w:t>
      </w:r>
      <w:r w:rsidRPr="00FE4ADF">
        <w:rPr>
          <w:color w:val="000000"/>
          <w:sz w:val="28"/>
        </w:rPr>
        <w:t xml:space="preserve">.7. Личные сведения. Конкурсанты обязаны представить свои паспорта/документы, удостоверяющие личность, для удостоверения личности и проверки даты рождения. </w:t>
      </w:r>
    </w:p>
    <w:p w:rsidR="00A45607" w:rsidRPr="00FE4ADF" w:rsidRDefault="00A45607" w:rsidP="00A45607">
      <w:pPr>
        <w:ind w:firstLine="397"/>
        <w:jc w:val="both"/>
        <w:rPr>
          <w:color w:val="000000"/>
          <w:sz w:val="28"/>
        </w:rPr>
      </w:pPr>
      <w:r>
        <w:rPr>
          <w:color w:val="000000"/>
          <w:sz w:val="28"/>
        </w:rPr>
        <w:t>4</w:t>
      </w:r>
      <w:r w:rsidRPr="00FE4ADF">
        <w:rPr>
          <w:color w:val="000000"/>
          <w:sz w:val="28"/>
        </w:rPr>
        <w:t>.8. Недостающие предметы. Об отсутствующих предметах (материалах и/или оборудовании), указанных в Инфраструктурном листе</w:t>
      </w:r>
      <w:r>
        <w:rPr>
          <w:color w:val="000000"/>
          <w:sz w:val="28"/>
        </w:rPr>
        <w:t>, касательно инструментального ящика (</w:t>
      </w:r>
      <w:proofErr w:type="spellStart"/>
      <w:r>
        <w:rPr>
          <w:color w:val="000000"/>
          <w:sz w:val="28"/>
        </w:rPr>
        <w:t>Тулбокс</w:t>
      </w:r>
      <w:proofErr w:type="spellEnd"/>
      <w:r>
        <w:rPr>
          <w:color w:val="000000"/>
          <w:sz w:val="28"/>
        </w:rPr>
        <w:t>)</w:t>
      </w:r>
      <w:r w:rsidRPr="00FE4ADF">
        <w:rPr>
          <w:color w:val="000000"/>
          <w:sz w:val="28"/>
        </w:rPr>
        <w:t xml:space="preserve">, необходимо сообщить </w:t>
      </w:r>
      <w:r>
        <w:rPr>
          <w:color w:val="000000"/>
          <w:sz w:val="28"/>
        </w:rPr>
        <w:t>г</w:t>
      </w:r>
      <w:r w:rsidRPr="00FE4ADF">
        <w:rPr>
          <w:color w:val="000000"/>
          <w:sz w:val="28"/>
        </w:rPr>
        <w:t xml:space="preserve">лавному эксперту, который </w:t>
      </w:r>
      <w:r>
        <w:rPr>
          <w:color w:val="000000"/>
          <w:sz w:val="28"/>
        </w:rPr>
        <w:t xml:space="preserve">должен оказать содействие в </w:t>
      </w:r>
      <w:r w:rsidRPr="00FE4ADF">
        <w:rPr>
          <w:color w:val="000000"/>
          <w:sz w:val="28"/>
        </w:rPr>
        <w:t>организ</w:t>
      </w:r>
      <w:r>
        <w:rPr>
          <w:color w:val="000000"/>
          <w:sz w:val="28"/>
        </w:rPr>
        <w:t>ации</w:t>
      </w:r>
      <w:r w:rsidRPr="00FE4ADF">
        <w:rPr>
          <w:color w:val="000000"/>
          <w:sz w:val="28"/>
        </w:rPr>
        <w:t xml:space="preserve"> замен</w:t>
      </w:r>
      <w:r>
        <w:rPr>
          <w:color w:val="000000"/>
          <w:sz w:val="28"/>
        </w:rPr>
        <w:t>ы</w:t>
      </w:r>
      <w:r w:rsidRPr="00FE4ADF">
        <w:rPr>
          <w:color w:val="000000"/>
          <w:sz w:val="28"/>
        </w:rPr>
        <w:t xml:space="preserve">. Если позволяет время, </w:t>
      </w:r>
      <w:r>
        <w:rPr>
          <w:color w:val="000000"/>
          <w:sz w:val="28"/>
        </w:rPr>
        <w:t>г</w:t>
      </w:r>
      <w:r w:rsidRPr="00FE4ADF">
        <w:rPr>
          <w:color w:val="000000"/>
          <w:sz w:val="28"/>
        </w:rPr>
        <w:t>лавный эксперт должен помочь конкурсанту в поиске инструмента на замену. Стоимость такой замены оплачивает конкурсант. Время, которое конкурсант использовал на поиск и замену оборудования</w:t>
      </w:r>
      <w:r>
        <w:rPr>
          <w:color w:val="000000"/>
          <w:sz w:val="28"/>
        </w:rPr>
        <w:t>,</w:t>
      </w:r>
      <w:r w:rsidRPr="00FE4ADF">
        <w:rPr>
          <w:color w:val="000000"/>
          <w:sz w:val="28"/>
        </w:rPr>
        <w:t xml:space="preserve"> не компенсируется.</w:t>
      </w:r>
    </w:p>
    <w:p w:rsidR="00A45607" w:rsidRPr="00FE4ADF" w:rsidRDefault="00A45607" w:rsidP="00A45607">
      <w:pPr>
        <w:tabs>
          <w:tab w:val="left" w:pos="567"/>
        </w:tabs>
        <w:ind w:firstLine="397"/>
        <w:jc w:val="both"/>
        <w:rPr>
          <w:color w:val="000000"/>
          <w:sz w:val="28"/>
        </w:rPr>
      </w:pPr>
      <w:r>
        <w:rPr>
          <w:color w:val="000000"/>
          <w:sz w:val="28"/>
        </w:rPr>
        <w:t>4</w:t>
      </w:r>
      <w:r w:rsidRPr="00FE4ADF">
        <w:rPr>
          <w:color w:val="000000"/>
          <w:sz w:val="28"/>
        </w:rPr>
        <w:t>.9. Материалы-заменители. Конкурсант может попросить предоставить ему материал на замену в случае утраты или порчи изначально предоставленного ему материала. Подобная замена может повлечь вычет баллов. Эксперты определяют такие вычеты до начала конкурса, извещая об этом всех</w:t>
      </w:r>
      <w:r>
        <w:rPr>
          <w:color w:val="000000"/>
          <w:sz w:val="28"/>
        </w:rPr>
        <w:t xml:space="preserve"> конкурсантов</w:t>
      </w:r>
      <w:r w:rsidRPr="00FE4ADF">
        <w:rPr>
          <w:color w:val="000000"/>
          <w:sz w:val="28"/>
        </w:rPr>
        <w:t xml:space="preserve">. </w:t>
      </w:r>
    </w:p>
    <w:p w:rsidR="00A45607" w:rsidRPr="00FE4ADF" w:rsidRDefault="00A45607" w:rsidP="00A45607">
      <w:pPr>
        <w:tabs>
          <w:tab w:val="left" w:pos="567"/>
        </w:tabs>
        <w:ind w:firstLine="397"/>
        <w:jc w:val="both"/>
        <w:rPr>
          <w:color w:val="000000"/>
          <w:sz w:val="28"/>
        </w:rPr>
      </w:pPr>
      <w:r>
        <w:rPr>
          <w:color w:val="000000"/>
          <w:sz w:val="28"/>
        </w:rPr>
        <w:t>4</w:t>
      </w:r>
      <w:r w:rsidRPr="00FE4ADF">
        <w:rPr>
          <w:color w:val="000000"/>
          <w:sz w:val="28"/>
        </w:rPr>
        <w:t xml:space="preserve">.10. Начало и конец работы. Конкурсант обязан дождаться указания </w:t>
      </w:r>
      <w:r>
        <w:rPr>
          <w:color w:val="000000"/>
          <w:sz w:val="28"/>
        </w:rPr>
        <w:t>г</w:t>
      </w:r>
      <w:r w:rsidRPr="00FE4ADF">
        <w:rPr>
          <w:color w:val="000000"/>
          <w:sz w:val="28"/>
        </w:rPr>
        <w:t>лавного эксперта о начале и завершении работы или ответственного за контроль времени на площадке эксперта.</w:t>
      </w:r>
    </w:p>
    <w:p w:rsidR="00A45607" w:rsidRPr="00FE4ADF" w:rsidRDefault="00A45607" w:rsidP="00A45607">
      <w:pPr>
        <w:tabs>
          <w:tab w:val="left" w:pos="567"/>
        </w:tabs>
        <w:ind w:firstLine="397"/>
        <w:jc w:val="both"/>
        <w:rPr>
          <w:color w:val="000000"/>
          <w:sz w:val="28"/>
        </w:rPr>
      </w:pPr>
      <w:r>
        <w:rPr>
          <w:color w:val="000000"/>
          <w:sz w:val="28"/>
        </w:rPr>
        <w:t>4</w:t>
      </w:r>
      <w:r w:rsidRPr="00FE4ADF">
        <w:rPr>
          <w:color w:val="000000"/>
          <w:sz w:val="28"/>
        </w:rPr>
        <w:t>.11. Общение и контакты конкурсантов.</w:t>
      </w:r>
    </w:p>
    <w:p w:rsidR="00A45607" w:rsidRPr="00FE4ADF" w:rsidRDefault="00A45607" w:rsidP="00A45607">
      <w:pPr>
        <w:ind w:firstLine="708"/>
        <w:jc w:val="both"/>
        <w:rPr>
          <w:color w:val="000000"/>
          <w:sz w:val="28"/>
        </w:rPr>
      </w:pPr>
      <w:r>
        <w:rPr>
          <w:color w:val="000000"/>
          <w:sz w:val="28"/>
        </w:rPr>
        <w:t>4</w:t>
      </w:r>
      <w:r w:rsidRPr="00FE4ADF">
        <w:rPr>
          <w:color w:val="000000"/>
          <w:sz w:val="28"/>
        </w:rPr>
        <w:t xml:space="preserve">.11.1. Конкурсанты могут общаться с </w:t>
      </w:r>
      <w:r>
        <w:rPr>
          <w:color w:val="000000"/>
          <w:sz w:val="28"/>
        </w:rPr>
        <w:t>э</w:t>
      </w:r>
      <w:r w:rsidRPr="00FE4ADF">
        <w:rPr>
          <w:color w:val="000000"/>
          <w:sz w:val="28"/>
        </w:rPr>
        <w:t>кспертом из своей организации/своего региона (далее –</w:t>
      </w:r>
      <w:r>
        <w:rPr>
          <w:color w:val="000000"/>
          <w:sz w:val="28"/>
        </w:rPr>
        <w:t xml:space="preserve"> э</w:t>
      </w:r>
      <w:r w:rsidRPr="00FE4ADF">
        <w:rPr>
          <w:color w:val="000000"/>
          <w:sz w:val="28"/>
        </w:rPr>
        <w:t xml:space="preserve">ксперт-компатриот) в любое время, кроме как в ходе официального времени проведения конкурса. Общение разрешено в периоды обеденных перерывов. </w:t>
      </w:r>
      <w:r w:rsidRPr="000E0CF2">
        <w:rPr>
          <w:color w:val="000000"/>
          <w:sz w:val="28"/>
        </w:rPr>
        <w:t xml:space="preserve">Экспертам запрещено как-либо помогать конкурсантам в интерпретации конкурсного задания. Возникающие вопросы передаются для совместного решения </w:t>
      </w:r>
      <w:r>
        <w:rPr>
          <w:color w:val="000000"/>
          <w:sz w:val="28"/>
        </w:rPr>
        <w:t>г</w:t>
      </w:r>
      <w:r w:rsidRPr="000E0CF2">
        <w:rPr>
          <w:color w:val="000000"/>
          <w:sz w:val="28"/>
        </w:rPr>
        <w:t>лавному эксперту и техническому администратору площадки от РКЦ.</w:t>
      </w:r>
    </w:p>
    <w:p w:rsidR="00A45607" w:rsidRPr="00FE4ADF" w:rsidRDefault="00A45607" w:rsidP="00A45607">
      <w:pPr>
        <w:ind w:firstLine="708"/>
        <w:jc w:val="both"/>
        <w:rPr>
          <w:color w:val="000000"/>
          <w:sz w:val="28"/>
        </w:rPr>
      </w:pPr>
      <w:r>
        <w:rPr>
          <w:color w:val="000000"/>
          <w:sz w:val="28"/>
        </w:rPr>
        <w:t>4</w:t>
      </w:r>
      <w:r w:rsidRPr="00FE4ADF">
        <w:rPr>
          <w:color w:val="000000"/>
          <w:sz w:val="28"/>
        </w:rPr>
        <w:t xml:space="preserve">.11.2. В ходе проведения конкурса запрещены контакты с другими конкурсантами или гостями без разрешения </w:t>
      </w:r>
      <w:r>
        <w:rPr>
          <w:color w:val="000000"/>
          <w:sz w:val="28"/>
        </w:rPr>
        <w:t>г</w:t>
      </w:r>
      <w:r w:rsidRPr="00FE4ADF">
        <w:rPr>
          <w:color w:val="000000"/>
          <w:sz w:val="28"/>
        </w:rPr>
        <w:t xml:space="preserve">лавного эксперта. </w:t>
      </w:r>
    </w:p>
    <w:p w:rsidR="00A45607" w:rsidRPr="00FE4ADF" w:rsidRDefault="00A45607" w:rsidP="00A45607">
      <w:pPr>
        <w:tabs>
          <w:tab w:val="left" w:pos="567"/>
        </w:tabs>
        <w:ind w:firstLine="397"/>
        <w:jc w:val="both"/>
        <w:rPr>
          <w:color w:val="000000"/>
          <w:sz w:val="28"/>
        </w:rPr>
      </w:pPr>
      <w:r>
        <w:rPr>
          <w:color w:val="000000"/>
          <w:sz w:val="28"/>
        </w:rPr>
        <w:t>4</w:t>
      </w:r>
      <w:r w:rsidRPr="00FE4ADF">
        <w:rPr>
          <w:color w:val="000000"/>
          <w:sz w:val="28"/>
        </w:rPr>
        <w:t>.12. Болезнь или несчастный случай.</w:t>
      </w:r>
    </w:p>
    <w:p w:rsidR="00A45607" w:rsidRPr="00FE4ADF" w:rsidRDefault="00A45607" w:rsidP="00A45607">
      <w:pPr>
        <w:ind w:firstLine="708"/>
        <w:jc w:val="both"/>
        <w:rPr>
          <w:color w:val="000000"/>
          <w:sz w:val="28"/>
        </w:rPr>
      </w:pPr>
      <w:r>
        <w:rPr>
          <w:color w:val="000000"/>
          <w:sz w:val="28"/>
        </w:rPr>
        <w:t>4</w:t>
      </w:r>
      <w:r w:rsidRPr="00FE4ADF">
        <w:rPr>
          <w:color w:val="000000"/>
          <w:sz w:val="28"/>
        </w:rPr>
        <w:t xml:space="preserve">.12.1. Если кто-либо из конкурсантов заболел или стал жертвой несчастного случая, об этом немедленно уведомляется </w:t>
      </w:r>
      <w:r>
        <w:rPr>
          <w:color w:val="000000"/>
          <w:sz w:val="28"/>
        </w:rPr>
        <w:t>г</w:t>
      </w:r>
      <w:r w:rsidRPr="00FE4ADF">
        <w:rPr>
          <w:color w:val="000000"/>
          <w:sz w:val="28"/>
        </w:rPr>
        <w:t xml:space="preserve">лавный эксперт. </w:t>
      </w:r>
      <w:r w:rsidRPr="00FE4ADF">
        <w:rPr>
          <w:color w:val="000000"/>
          <w:sz w:val="28"/>
        </w:rPr>
        <w:lastRenderedPageBreak/>
        <w:t xml:space="preserve">Главный эксперт принимает решение о том, компенсировать ли </w:t>
      </w:r>
      <w:r>
        <w:rPr>
          <w:color w:val="000000"/>
          <w:sz w:val="28"/>
        </w:rPr>
        <w:t xml:space="preserve">конкурсанту </w:t>
      </w:r>
      <w:r w:rsidRPr="00FE4ADF">
        <w:rPr>
          <w:color w:val="000000"/>
          <w:sz w:val="28"/>
        </w:rPr>
        <w:t xml:space="preserve">потерянное время. </w:t>
      </w:r>
    </w:p>
    <w:p w:rsidR="00A45607" w:rsidRPr="00FE4ADF" w:rsidRDefault="00A45607" w:rsidP="00A45607">
      <w:pPr>
        <w:ind w:firstLine="708"/>
        <w:jc w:val="both"/>
        <w:rPr>
          <w:color w:val="000000"/>
          <w:sz w:val="28"/>
        </w:rPr>
      </w:pPr>
      <w:r>
        <w:rPr>
          <w:color w:val="000000"/>
          <w:sz w:val="28"/>
        </w:rPr>
        <w:t>4</w:t>
      </w:r>
      <w:r w:rsidRPr="00FE4ADF">
        <w:rPr>
          <w:color w:val="000000"/>
          <w:sz w:val="28"/>
        </w:rPr>
        <w:t xml:space="preserve">.12.2. Если конкурсанту приходится отказаться от дальнейшего участия в соревнованиях ввиду болезни или несчастного случая, он получит баллы за любую завершенную работу. Будут </w:t>
      </w:r>
      <w:proofErr w:type="gramStart"/>
      <w:r w:rsidRPr="00FE4ADF">
        <w:rPr>
          <w:color w:val="000000"/>
          <w:sz w:val="28"/>
        </w:rPr>
        <w:t>предприняты все меры</w:t>
      </w:r>
      <w:proofErr w:type="gramEnd"/>
      <w:r w:rsidRPr="00FE4ADF">
        <w:rPr>
          <w:color w:val="000000"/>
          <w:sz w:val="28"/>
        </w:rPr>
        <w:t xml:space="preserve"> к тому, чтобы способствовать возвращению конкурсанта к участию в конкурсные мероприятия, и к тому, чтобы компенсировать потерянное время. Такие случаи регистрируются в Форме регистрации несчастных случаев и в Форме регистрации перерывов в работе.</w:t>
      </w:r>
    </w:p>
    <w:p w:rsidR="00A45607" w:rsidRPr="00FE4ADF" w:rsidRDefault="00A45607" w:rsidP="00A45607">
      <w:pPr>
        <w:tabs>
          <w:tab w:val="left" w:pos="567"/>
        </w:tabs>
        <w:ind w:firstLine="397"/>
        <w:jc w:val="both"/>
        <w:rPr>
          <w:color w:val="000000"/>
          <w:sz w:val="28"/>
        </w:rPr>
      </w:pPr>
      <w:r>
        <w:rPr>
          <w:color w:val="000000"/>
          <w:sz w:val="28"/>
        </w:rPr>
        <w:t>4</w:t>
      </w:r>
      <w:r w:rsidRPr="00FE4ADF">
        <w:rPr>
          <w:color w:val="000000"/>
          <w:sz w:val="28"/>
        </w:rPr>
        <w:t>.13.</w:t>
      </w:r>
      <w:r>
        <w:rPr>
          <w:color w:val="000000"/>
          <w:sz w:val="28"/>
        </w:rPr>
        <w:t>В</w:t>
      </w:r>
      <w:r w:rsidRPr="00FE4ADF">
        <w:rPr>
          <w:color w:val="000000"/>
          <w:sz w:val="28"/>
        </w:rPr>
        <w:t xml:space="preserve">зыскание. Конкурсанты, </w:t>
      </w:r>
      <w:r w:rsidRPr="003E5351">
        <w:rPr>
          <w:color w:val="000000"/>
          <w:sz w:val="28"/>
        </w:rPr>
        <w:t>уличенные</w:t>
      </w:r>
      <w:r>
        <w:rPr>
          <w:color w:val="000000"/>
          <w:sz w:val="28"/>
        </w:rPr>
        <w:t xml:space="preserve"> </w:t>
      </w:r>
      <w:r w:rsidRPr="00FE4ADF">
        <w:rPr>
          <w:color w:val="000000"/>
          <w:sz w:val="28"/>
        </w:rPr>
        <w:t xml:space="preserve">в нечестном поведении, или отказывающиеся соблюдать постановления и/или указания, или чье поведение мешает нормальному ходу проведения конкурса, </w:t>
      </w:r>
      <w:r w:rsidRPr="00F27CCD">
        <w:rPr>
          <w:color w:val="000000"/>
          <w:sz w:val="28"/>
        </w:rPr>
        <w:t>могут быть оштрафованы</w:t>
      </w:r>
      <w:r>
        <w:rPr>
          <w:color w:val="000000"/>
          <w:sz w:val="28"/>
        </w:rPr>
        <w:t xml:space="preserve"> (согласно перечню штрафных баллов, оформленному до начала чемпионата, с которым должны быть ознакомлены все конкурсанты)</w:t>
      </w:r>
      <w:r w:rsidRPr="00FE4ADF">
        <w:rPr>
          <w:color w:val="000000"/>
          <w:sz w:val="28"/>
        </w:rPr>
        <w:t xml:space="preserve"> или отстранены от участия в чемпионате.</w:t>
      </w:r>
      <w:r>
        <w:rPr>
          <w:color w:val="000000"/>
          <w:sz w:val="28"/>
        </w:rPr>
        <w:t xml:space="preserve"> В этом случае оформляется протокол </w:t>
      </w:r>
      <w:proofErr w:type="gramStart"/>
      <w:r>
        <w:rPr>
          <w:color w:val="000000"/>
          <w:sz w:val="28"/>
        </w:rPr>
        <w:t>с</w:t>
      </w:r>
      <w:proofErr w:type="gramEnd"/>
      <w:r>
        <w:rPr>
          <w:color w:val="000000"/>
          <w:sz w:val="28"/>
        </w:rPr>
        <w:t xml:space="preserve"> ссылкой на конкретный пункт нарушения, решение принимается экспертным сообществом (50%+1 голос).</w:t>
      </w:r>
    </w:p>
    <w:p w:rsidR="00A45607" w:rsidRPr="00FE4ADF" w:rsidRDefault="00A45607" w:rsidP="00A45607">
      <w:pPr>
        <w:tabs>
          <w:tab w:val="left" w:pos="567"/>
        </w:tabs>
        <w:ind w:firstLine="397"/>
        <w:jc w:val="both"/>
        <w:rPr>
          <w:color w:val="000000"/>
          <w:sz w:val="28"/>
        </w:rPr>
      </w:pPr>
      <w:r>
        <w:rPr>
          <w:color w:val="000000"/>
          <w:sz w:val="28"/>
        </w:rPr>
        <w:t>4</w:t>
      </w:r>
      <w:r w:rsidRPr="00FE4ADF">
        <w:rPr>
          <w:color w:val="000000"/>
          <w:sz w:val="28"/>
        </w:rPr>
        <w:t xml:space="preserve">.14. Охрана труда и техника безопасности. Несоблюдение </w:t>
      </w:r>
      <w:r>
        <w:rPr>
          <w:color w:val="000000"/>
          <w:sz w:val="28"/>
        </w:rPr>
        <w:t>конкурсантом</w:t>
      </w:r>
      <w:r w:rsidRPr="00FE4ADF">
        <w:rPr>
          <w:color w:val="000000"/>
          <w:sz w:val="28"/>
        </w:rPr>
        <w:t xml:space="preserve"> норм и правил техники безопасности ведет к потере баллов</w:t>
      </w:r>
      <w:r>
        <w:rPr>
          <w:color w:val="000000"/>
          <w:sz w:val="28"/>
        </w:rPr>
        <w:t xml:space="preserve"> согласно перечню штрафных баллов каждой компетенции</w:t>
      </w:r>
      <w:r w:rsidRPr="00FE4ADF">
        <w:rPr>
          <w:color w:val="000000"/>
          <w:sz w:val="28"/>
        </w:rPr>
        <w:t xml:space="preserve">. Постоянное нарушение норм </w:t>
      </w:r>
      <w:r w:rsidRPr="003E5351">
        <w:rPr>
          <w:color w:val="000000"/>
          <w:sz w:val="28"/>
        </w:rPr>
        <w:t>безопасности может привести к временному или полному отстранению</w:t>
      </w:r>
      <w:r w:rsidRPr="00FE4ADF">
        <w:rPr>
          <w:color w:val="000000"/>
          <w:sz w:val="28"/>
        </w:rPr>
        <w:t xml:space="preserve"> конкурсанта от участия в Региональном чемпионате.</w:t>
      </w:r>
    </w:p>
    <w:p w:rsidR="00A45607" w:rsidRPr="00FE4ADF" w:rsidRDefault="00A45607" w:rsidP="00A45607">
      <w:pPr>
        <w:tabs>
          <w:tab w:val="left" w:pos="567"/>
        </w:tabs>
        <w:ind w:firstLine="397"/>
        <w:jc w:val="both"/>
        <w:rPr>
          <w:color w:val="000000"/>
          <w:sz w:val="28"/>
        </w:rPr>
      </w:pPr>
      <w:r>
        <w:rPr>
          <w:color w:val="000000"/>
          <w:sz w:val="28"/>
        </w:rPr>
        <w:t>4</w:t>
      </w:r>
      <w:r w:rsidRPr="00FE4ADF">
        <w:rPr>
          <w:color w:val="000000"/>
          <w:sz w:val="28"/>
        </w:rPr>
        <w:t>.15. Обзор конкурсного задания и схемы начисления баллов.</w:t>
      </w:r>
    </w:p>
    <w:p w:rsidR="00A45607" w:rsidRPr="00FE4ADF" w:rsidRDefault="00A45607" w:rsidP="00A45607">
      <w:pPr>
        <w:ind w:firstLine="708"/>
        <w:jc w:val="both"/>
        <w:rPr>
          <w:color w:val="000000"/>
          <w:sz w:val="28"/>
        </w:rPr>
      </w:pPr>
      <w:r>
        <w:rPr>
          <w:color w:val="000000"/>
          <w:sz w:val="28"/>
        </w:rPr>
        <w:t>4</w:t>
      </w:r>
      <w:r w:rsidRPr="00FE4ADF">
        <w:rPr>
          <w:color w:val="000000"/>
          <w:sz w:val="28"/>
        </w:rPr>
        <w:t xml:space="preserve">.15.1. Непосредственно перед началом Регионального чемпионата </w:t>
      </w:r>
      <w:r>
        <w:rPr>
          <w:color w:val="000000"/>
          <w:sz w:val="28"/>
        </w:rPr>
        <w:t>э</w:t>
      </w:r>
      <w:r w:rsidRPr="00FE4ADF">
        <w:rPr>
          <w:color w:val="000000"/>
          <w:sz w:val="28"/>
        </w:rPr>
        <w:t xml:space="preserve">ксперты выдают конкурсантам конкурсное задание. На изучение этих материалов и вопросы отводится как минимум 15 минут, которые не включаются в общее время соревнований. </w:t>
      </w:r>
    </w:p>
    <w:p w:rsidR="00A45607" w:rsidRPr="00FE4ADF" w:rsidRDefault="00A45607" w:rsidP="00A45607">
      <w:pPr>
        <w:ind w:firstLine="708"/>
        <w:jc w:val="both"/>
        <w:rPr>
          <w:color w:val="000000"/>
          <w:sz w:val="28"/>
        </w:rPr>
      </w:pPr>
      <w:r>
        <w:rPr>
          <w:color w:val="000000"/>
          <w:sz w:val="28"/>
        </w:rPr>
        <w:t>4</w:t>
      </w:r>
      <w:r w:rsidRPr="00FE4ADF">
        <w:rPr>
          <w:color w:val="000000"/>
          <w:sz w:val="28"/>
        </w:rPr>
        <w:t xml:space="preserve">.15.2. Если конкурсное задание состоит из модулей, то </w:t>
      </w:r>
      <w:r>
        <w:rPr>
          <w:color w:val="000000"/>
          <w:sz w:val="28"/>
        </w:rPr>
        <w:t>э</w:t>
      </w:r>
      <w:r w:rsidRPr="00FE4ADF">
        <w:rPr>
          <w:color w:val="000000"/>
          <w:sz w:val="28"/>
        </w:rPr>
        <w:t xml:space="preserve">ксперты обязаны выдавать конкурсантам задание и схему начисления баллов перед началом каждого модуля. Минимальное время, отводимое в данном случае (модульная работа) на ознакомление с информацией, составляет 10 минут, которые не входят в общее время соревнований. </w:t>
      </w:r>
    </w:p>
    <w:p w:rsidR="00A45607" w:rsidRPr="00FE4ADF" w:rsidRDefault="00A45607" w:rsidP="00A45607">
      <w:pPr>
        <w:ind w:firstLine="708"/>
        <w:jc w:val="both"/>
        <w:rPr>
          <w:color w:val="000000"/>
          <w:sz w:val="28"/>
        </w:rPr>
      </w:pPr>
      <w:r>
        <w:rPr>
          <w:color w:val="000000"/>
          <w:sz w:val="28"/>
        </w:rPr>
        <w:t>4</w:t>
      </w:r>
      <w:r w:rsidRPr="00FE4ADF">
        <w:rPr>
          <w:color w:val="000000"/>
          <w:sz w:val="28"/>
        </w:rPr>
        <w:t xml:space="preserve">.15.3. Ознакомление происходит перед началом каждого модуля. </w:t>
      </w:r>
    </w:p>
    <w:p w:rsidR="00A45607" w:rsidRPr="00FE4ADF" w:rsidRDefault="00A45607" w:rsidP="00A45607">
      <w:pPr>
        <w:ind w:firstLine="397"/>
        <w:jc w:val="both"/>
        <w:rPr>
          <w:color w:val="000000"/>
          <w:sz w:val="28"/>
        </w:rPr>
      </w:pPr>
      <w:r>
        <w:rPr>
          <w:color w:val="000000"/>
          <w:sz w:val="28"/>
        </w:rPr>
        <w:t>4</w:t>
      </w:r>
      <w:r w:rsidRPr="00FE4ADF">
        <w:rPr>
          <w:color w:val="000000"/>
          <w:sz w:val="28"/>
        </w:rPr>
        <w:t>.16. Обмен мнениями и опытом</w:t>
      </w:r>
    </w:p>
    <w:p w:rsidR="00A45607" w:rsidRPr="00FE4ADF" w:rsidRDefault="00A45607" w:rsidP="00A45607">
      <w:pPr>
        <w:ind w:firstLine="708"/>
        <w:jc w:val="both"/>
        <w:rPr>
          <w:color w:val="000000"/>
          <w:sz w:val="28"/>
        </w:rPr>
      </w:pPr>
      <w:r>
        <w:rPr>
          <w:color w:val="000000"/>
          <w:sz w:val="28"/>
        </w:rPr>
        <w:t>4</w:t>
      </w:r>
      <w:r w:rsidRPr="00FE4ADF">
        <w:rPr>
          <w:color w:val="000000"/>
          <w:sz w:val="28"/>
        </w:rPr>
        <w:t xml:space="preserve">.16.1. По окончании соревнований конкурсанты получают 1 час на обмен мнениями и опытом с другими конкурсантами и </w:t>
      </w:r>
      <w:r>
        <w:rPr>
          <w:color w:val="000000"/>
          <w:sz w:val="28"/>
        </w:rPr>
        <w:t>э</w:t>
      </w:r>
      <w:r w:rsidRPr="00FE4ADF">
        <w:rPr>
          <w:color w:val="000000"/>
          <w:sz w:val="28"/>
        </w:rPr>
        <w:t xml:space="preserve">кспертами. </w:t>
      </w:r>
    </w:p>
    <w:p w:rsidR="00A45607" w:rsidRPr="00FE4ADF" w:rsidRDefault="00A45607" w:rsidP="00A45607">
      <w:pPr>
        <w:tabs>
          <w:tab w:val="left" w:pos="567"/>
        </w:tabs>
        <w:ind w:firstLine="397"/>
        <w:jc w:val="both"/>
        <w:rPr>
          <w:color w:val="000000"/>
          <w:sz w:val="28"/>
        </w:rPr>
      </w:pPr>
      <w:r>
        <w:rPr>
          <w:color w:val="000000"/>
          <w:sz w:val="28"/>
        </w:rPr>
        <w:t>4</w:t>
      </w:r>
      <w:r w:rsidRPr="00FE4ADF">
        <w:rPr>
          <w:color w:val="000000"/>
          <w:sz w:val="28"/>
        </w:rPr>
        <w:t>.17. Сборы. Главный эксперт отдает указания на предмет упаковки инструментов и оборудования. Мастерскую, включая материалы, инструменты и оборудование, необходимо оставить в чистоте и порядке. В этот период необходимо неукоснительно соблюдать требования</w:t>
      </w:r>
      <w:r>
        <w:rPr>
          <w:color w:val="000000"/>
          <w:sz w:val="28"/>
        </w:rPr>
        <w:t xml:space="preserve"> по</w:t>
      </w:r>
      <w:r w:rsidRPr="00FE4ADF">
        <w:rPr>
          <w:color w:val="000000"/>
          <w:sz w:val="28"/>
        </w:rPr>
        <w:t xml:space="preserve"> охране труда и технике безопасности.</w:t>
      </w:r>
    </w:p>
    <w:p w:rsidR="00A45607" w:rsidRPr="00FE4ADF" w:rsidRDefault="00A45607" w:rsidP="00A45607">
      <w:pPr>
        <w:tabs>
          <w:tab w:val="left" w:pos="567"/>
        </w:tabs>
        <w:ind w:firstLine="397"/>
        <w:jc w:val="both"/>
        <w:rPr>
          <w:color w:val="000000"/>
          <w:sz w:val="28"/>
        </w:rPr>
      </w:pPr>
      <w:r>
        <w:rPr>
          <w:color w:val="000000"/>
          <w:sz w:val="28"/>
        </w:rPr>
        <w:t>4</w:t>
      </w:r>
      <w:r w:rsidRPr="00FE4ADF">
        <w:rPr>
          <w:color w:val="000000"/>
          <w:sz w:val="28"/>
        </w:rPr>
        <w:t>.18. Обязанность проявлять добросовестность. Каждому конкурсанту гарантированно предоставляется:</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время на ознакомление с конкурсным заданием;</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lastRenderedPageBreak/>
        <w:t>график соревнований;</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письменные инструкции по конкурсному заданию;</w:t>
      </w:r>
    </w:p>
    <w:p w:rsidR="00A45607" w:rsidRPr="00DD0572" w:rsidRDefault="00A45607" w:rsidP="00FE2482">
      <w:pPr>
        <w:pStyle w:val="a5"/>
        <w:numPr>
          <w:ilvl w:val="0"/>
          <w:numId w:val="11"/>
        </w:numPr>
        <w:spacing w:after="0" w:line="240" w:lineRule="auto"/>
        <w:ind w:left="0" w:firstLine="426"/>
        <w:jc w:val="both"/>
        <w:rPr>
          <w:rFonts w:ascii="Times New Roman" w:hAnsi="Times New Roman"/>
          <w:sz w:val="28"/>
        </w:rPr>
      </w:pPr>
      <w:r w:rsidRPr="00DD0572">
        <w:rPr>
          <w:rFonts w:ascii="Times New Roman" w:hAnsi="Times New Roman"/>
          <w:sz w:val="28"/>
        </w:rPr>
        <w:t>Кодекс этики (ссылка на интернет ресурс –</w:t>
      </w:r>
      <w:r w:rsidRPr="000A485E">
        <w:rPr>
          <w:rFonts w:ascii="Times New Roman" w:hAnsi="Times New Roman"/>
          <w:sz w:val="28"/>
        </w:rPr>
        <w:t>https://worldskills.ru/assets/docs//WSR_OD04_Kodeks_ehtiki_v1.0_RU.pdf</w:t>
      </w:r>
      <w:r w:rsidRPr="00DD0572">
        <w:rPr>
          <w:rFonts w:ascii="Times New Roman" w:hAnsi="Times New Roman"/>
          <w:sz w:val="28"/>
        </w:rPr>
        <w:t>);</w:t>
      </w:r>
    </w:p>
    <w:p w:rsidR="00A45607" w:rsidRPr="007A08C2"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возможность общения конкурсантов в свободное от выполнения конкурсного задания время.</w:t>
      </w:r>
    </w:p>
    <w:p w:rsidR="00A45607" w:rsidRPr="00FE4ADF" w:rsidRDefault="00A45607" w:rsidP="00A45607">
      <w:pPr>
        <w:ind w:firstLine="397"/>
        <w:jc w:val="both"/>
        <w:rPr>
          <w:color w:val="000000"/>
          <w:sz w:val="28"/>
        </w:rPr>
      </w:pPr>
      <w:r>
        <w:rPr>
          <w:color w:val="000000"/>
          <w:sz w:val="28"/>
        </w:rPr>
        <w:t>4</w:t>
      </w:r>
      <w:r w:rsidRPr="00FE4ADF">
        <w:rPr>
          <w:color w:val="000000"/>
          <w:sz w:val="28"/>
        </w:rPr>
        <w:t>.19. Честность, справедливость, информационная открытость.</w:t>
      </w:r>
    </w:p>
    <w:p w:rsidR="00A45607" w:rsidRPr="00FE4ADF" w:rsidRDefault="00A45607" w:rsidP="00A45607">
      <w:pPr>
        <w:ind w:firstLine="708"/>
        <w:jc w:val="both"/>
        <w:rPr>
          <w:color w:val="000000"/>
          <w:sz w:val="28"/>
        </w:rPr>
      </w:pPr>
      <w:r>
        <w:rPr>
          <w:color w:val="000000"/>
          <w:sz w:val="28"/>
        </w:rPr>
        <w:t>4</w:t>
      </w:r>
      <w:r w:rsidRPr="00FE4ADF">
        <w:rPr>
          <w:color w:val="000000"/>
          <w:sz w:val="28"/>
        </w:rPr>
        <w:t>.19.1. Конкурсанты имеют право на соблюдение принципов честности, справедливости и информационной открытости в ходе соревнований, а именно:</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четкие недвусмысленные инструкции;</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каждый конкурсант имеет право ожидать, что другие конкурсанты не получат несправедливого преимущества в виде содействия или другого вмешательства, которое они смогут обратить себе на пользу;</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никакие конкурсанты (группы конкурсантов) не будут получать информацию о конкурсных заданиях раньше других конкурсантов;</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схемы начисления баллов будут стандартными, не дающими никакого преимущества кому-либо из конкурсантов;</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вс</w:t>
      </w:r>
      <w:r>
        <w:rPr>
          <w:rFonts w:ascii="Times New Roman" w:hAnsi="Times New Roman"/>
          <w:color w:val="000000"/>
          <w:sz w:val="28"/>
        </w:rPr>
        <w:t>е</w:t>
      </w:r>
      <w:r w:rsidRPr="007A08C2">
        <w:rPr>
          <w:rFonts w:ascii="Times New Roman" w:hAnsi="Times New Roman"/>
          <w:color w:val="000000"/>
          <w:sz w:val="28"/>
        </w:rPr>
        <w:t xml:space="preserve"> необходимое оборудование и материалы указаны в Техническом описании и Инфраструктурном листе;</w:t>
      </w:r>
    </w:p>
    <w:p w:rsidR="00A45607"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необходимая помощь от экспертов и официальных лиц, с целью удостовериться в том, что конкурсанты способны выполнить конкурсное задание, должна быть стандартной, не дающей преимущества тому или иному конкурсанту;</w:t>
      </w:r>
    </w:p>
    <w:p w:rsidR="00A45607" w:rsidRPr="007A08C2" w:rsidRDefault="00A45607" w:rsidP="00FE2482">
      <w:pPr>
        <w:pStyle w:val="a5"/>
        <w:numPr>
          <w:ilvl w:val="0"/>
          <w:numId w:val="11"/>
        </w:numPr>
        <w:spacing w:after="0" w:line="240" w:lineRule="auto"/>
        <w:ind w:left="0" w:firstLine="426"/>
        <w:jc w:val="both"/>
        <w:rPr>
          <w:rFonts w:ascii="Times New Roman" w:hAnsi="Times New Roman"/>
          <w:color w:val="000000"/>
          <w:sz w:val="28"/>
        </w:rPr>
      </w:pPr>
      <w:r w:rsidRPr="007A08C2">
        <w:rPr>
          <w:rFonts w:ascii="Times New Roman" w:hAnsi="Times New Roman"/>
          <w:color w:val="000000"/>
          <w:sz w:val="28"/>
        </w:rPr>
        <w:t>вмешательство лиц или зрителей, которое может помешать конкурсантам завершить свое конкурсное задание, не допускается.</w:t>
      </w:r>
    </w:p>
    <w:p w:rsidR="00A45607" w:rsidRDefault="00A45607" w:rsidP="00A45607">
      <w:pPr>
        <w:ind w:firstLine="709"/>
        <w:jc w:val="both"/>
        <w:rPr>
          <w:b/>
          <w:color w:val="000000"/>
          <w:sz w:val="28"/>
        </w:rPr>
      </w:pPr>
      <w:r>
        <w:rPr>
          <w:color w:val="000000"/>
          <w:sz w:val="28"/>
        </w:rPr>
        <w:t>4</w:t>
      </w:r>
      <w:r w:rsidRPr="00FE4ADF">
        <w:rPr>
          <w:color w:val="000000"/>
          <w:sz w:val="28"/>
        </w:rPr>
        <w:t>.19.2. Аккредитованный персонал соревнований обеспечивает соблюдение указанных выше принципов честности, справедливости и информационной открытости.</w:t>
      </w:r>
    </w:p>
    <w:p w:rsidR="00A45607" w:rsidRDefault="00A45607" w:rsidP="00A45607">
      <w:pPr>
        <w:ind w:firstLine="709"/>
        <w:jc w:val="center"/>
        <w:rPr>
          <w:rFonts w:eastAsia="Arial"/>
          <w:sz w:val="28"/>
          <w:szCs w:val="28"/>
        </w:rPr>
      </w:pPr>
    </w:p>
    <w:p w:rsidR="00A45607" w:rsidRPr="00FE4ADF" w:rsidRDefault="00A45607" w:rsidP="00A45607">
      <w:pPr>
        <w:ind w:firstLine="397"/>
        <w:jc w:val="center"/>
        <w:rPr>
          <w:b/>
          <w:color w:val="000000"/>
          <w:sz w:val="28"/>
        </w:rPr>
      </w:pPr>
      <w:r>
        <w:rPr>
          <w:b/>
          <w:color w:val="000000"/>
          <w:sz w:val="28"/>
        </w:rPr>
        <w:t>5</w:t>
      </w:r>
      <w:r w:rsidRPr="00FE4ADF">
        <w:rPr>
          <w:b/>
          <w:color w:val="000000"/>
          <w:sz w:val="28"/>
        </w:rPr>
        <w:t>. ЛИДЕРЫ КОМАНД. ПРАВА И ОБЯЗАННОСТИ</w:t>
      </w:r>
    </w:p>
    <w:p w:rsidR="00A45607" w:rsidRPr="00FE4ADF" w:rsidRDefault="00A45607" w:rsidP="00A45607">
      <w:pPr>
        <w:widowControl w:val="0"/>
        <w:ind w:firstLine="397"/>
        <w:rPr>
          <w:color w:val="000000"/>
          <w:sz w:val="28"/>
          <w:shd w:val="clear" w:color="auto" w:fill="00FF00"/>
        </w:rPr>
      </w:pPr>
    </w:p>
    <w:p w:rsidR="00A45607" w:rsidRPr="00FE4ADF" w:rsidRDefault="00A45607" w:rsidP="00A45607">
      <w:pPr>
        <w:widowControl w:val="0"/>
        <w:ind w:firstLine="397"/>
        <w:jc w:val="both"/>
        <w:rPr>
          <w:color w:val="000000"/>
          <w:sz w:val="28"/>
        </w:rPr>
      </w:pPr>
      <w:r>
        <w:rPr>
          <w:color w:val="000000"/>
          <w:sz w:val="28"/>
        </w:rPr>
        <w:t>5</w:t>
      </w:r>
      <w:r w:rsidRPr="00FE4ADF">
        <w:rPr>
          <w:color w:val="000000"/>
          <w:sz w:val="28"/>
        </w:rPr>
        <w:t xml:space="preserve">.1. Лидеры команд </w:t>
      </w:r>
      <w:r>
        <w:rPr>
          <w:color w:val="000000"/>
          <w:sz w:val="28"/>
        </w:rPr>
        <w:t>–</w:t>
      </w:r>
      <w:r w:rsidRPr="00FE4ADF">
        <w:rPr>
          <w:color w:val="000000"/>
          <w:sz w:val="28"/>
        </w:rPr>
        <w:t xml:space="preserve"> это</w:t>
      </w:r>
      <w:r>
        <w:rPr>
          <w:color w:val="000000"/>
          <w:sz w:val="28"/>
        </w:rPr>
        <w:t xml:space="preserve"> </w:t>
      </w:r>
      <w:r w:rsidRPr="00FE4ADF">
        <w:rPr>
          <w:color w:val="000000"/>
          <w:sz w:val="28"/>
        </w:rPr>
        <w:t>лица, избранные организациями-участниками для контакта со своими конкурсантами в ходе соревнований. Ли</w:t>
      </w:r>
      <w:r>
        <w:rPr>
          <w:color w:val="000000"/>
          <w:sz w:val="28"/>
        </w:rPr>
        <w:t xml:space="preserve">деры определяются </w:t>
      </w:r>
      <w:proofErr w:type="gramStart"/>
      <w:r>
        <w:rPr>
          <w:color w:val="000000"/>
          <w:sz w:val="28"/>
        </w:rPr>
        <w:t>организациями-</w:t>
      </w:r>
      <w:r w:rsidRPr="00FE4ADF">
        <w:rPr>
          <w:color w:val="000000"/>
          <w:sz w:val="28"/>
        </w:rPr>
        <w:t>участниками</w:t>
      </w:r>
      <w:proofErr w:type="gramEnd"/>
      <w:r w:rsidRPr="00FE4ADF">
        <w:rPr>
          <w:color w:val="000000"/>
          <w:sz w:val="28"/>
        </w:rPr>
        <w:t xml:space="preserve"> самостоятельно исходя из необходимости. Наличие Лидер</w:t>
      </w:r>
      <w:r>
        <w:rPr>
          <w:color w:val="000000"/>
          <w:sz w:val="28"/>
        </w:rPr>
        <w:t>а</w:t>
      </w:r>
      <w:r w:rsidRPr="00FE4ADF">
        <w:rPr>
          <w:color w:val="000000"/>
          <w:sz w:val="28"/>
        </w:rPr>
        <w:t xml:space="preserve"> команды на </w:t>
      </w:r>
      <w:r>
        <w:rPr>
          <w:color w:val="000000"/>
          <w:sz w:val="28"/>
        </w:rPr>
        <w:t>Ч</w:t>
      </w:r>
      <w:r w:rsidRPr="00FE4ADF">
        <w:rPr>
          <w:color w:val="000000"/>
          <w:sz w:val="28"/>
        </w:rPr>
        <w:t>емпионате не является обязательным</w:t>
      </w:r>
      <w:r>
        <w:rPr>
          <w:color w:val="000000"/>
          <w:sz w:val="28"/>
        </w:rPr>
        <w:t xml:space="preserve"> </w:t>
      </w:r>
      <w:r w:rsidRPr="00FE4ADF">
        <w:rPr>
          <w:color w:val="000000"/>
          <w:sz w:val="28"/>
        </w:rPr>
        <w:t>условием.</w:t>
      </w:r>
    </w:p>
    <w:p w:rsidR="00A45607" w:rsidRPr="00FE4ADF" w:rsidRDefault="00A45607" w:rsidP="00A45607">
      <w:pPr>
        <w:widowControl w:val="0"/>
        <w:ind w:firstLine="397"/>
        <w:jc w:val="both"/>
        <w:rPr>
          <w:color w:val="000000"/>
          <w:sz w:val="28"/>
        </w:rPr>
      </w:pPr>
      <w:r>
        <w:rPr>
          <w:color w:val="000000"/>
          <w:sz w:val="28"/>
        </w:rPr>
        <w:t>5</w:t>
      </w:r>
      <w:r w:rsidRPr="00FE4ADF">
        <w:rPr>
          <w:color w:val="000000"/>
          <w:sz w:val="28"/>
        </w:rPr>
        <w:t>.2.</w:t>
      </w:r>
      <w:r>
        <w:rPr>
          <w:color w:val="000000"/>
          <w:sz w:val="28"/>
        </w:rPr>
        <w:t xml:space="preserve">В ходе Чемпионата Лидеры команд имеют право доступа к своим конкурсантам по согласованию с Главным экспертом, но им запрещен обмен технической информацией или вероятными решениями. При этом Лидер команды должен обосновать перед Главным экспертом необходимость общения с конкурсантом.  </w:t>
      </w:r>
    </w:p>
    <w:p w:rsidR="00A45607" w:rsidRPr="00FE4ADF" w:rsidRDefault="00A45607" w:rsidP="00A45607">
      <w:pPr>
        <w:widowControl w:val="0"/>
        <w:ind w:firstLine="397"/>
        <w:jc w:val="both"/>
        <w:rPr>
          <w:color w:val="000000"/>
          <w:sz w:val="28"/>
        </w:rPr>
      </w:pPr>
      <w:r>
        <w:rPr>
          <w:color w:val="000000"/>
          <w:sz w:val="28"/>
        </w:rPr>
        <w:t>5.3</w:t>
      </w:r>
      <w:r w:rsidRPr="00FE4ADF">
        <w:rPr>
          <w:color w:val="000000"/>
          <w:sz w:val="28"/>
        </w:rPr>
        <w:t xml:space="preserve">. В каждой участвующей команде может быть только один Лидер команды вне зависимости от размера команды. </w:t>
      </w:r>
    </w:p>
    <w:p w:rsidR="00A45607" w:rsidRDefault="00A45607" w:rsidP="00A45607">
      <w:pPr>
        <w:widowControl w:val="0"/>
        <w:ind w:firstLine="709"/>
        <w:jc w:val="both"/>
        <w:rPr>
          <w:color w:val="000000"/>
          <w:sz w:val="28"/>
        </w:rPr>
      </w:pPr>
      <w:r>
        <w:rPr>
          <w:color w:val="000000"/>
          <w:sz w:val="28"/>
        </w:rPr>
        <w:t>5.4</w:t>
      </w:r>
      <w:r w:rsidRPr="00FE4ADF">
        <w:rPr>
          <w:color w:val="000000"/>
          <w:sz w:val="28"/>
        </w:rPr>
        <w:t xml:space="preserve">. </w:t>
      </w:r>
      <w:r w:rsidRPr="003E5351">
        <w:rPr>
          <w:color w:val="000000"/>
          <w:sz w:val="28"/>
        </w:rPr>
        <w:t>В случае болезни конкурсанта или несчастного случая Главный эксперт обязан незамедлительно уведомить о случившемся эксперта-</w:t>
      </w:r>
      <w:r w:rsidRPr="003E5351">
        <w:rPr>
          <w:color w:val="000000"/>
          <w:sz w:val="28"/>
        </w:rPr>
        <w:lastRenderedPageBreak/>
        <w:t xml:space="preserve">компатриота, </w:t>
      </w:r>
      <w:r>
        <w:rPr>
          <w:color w:val="000000"/>
          <w:sz w:val="28"/>
        </w:rPr>
        <w:t xml:space="preserve"> </w:t>
      </w:r>
      <w:r w:rsidRPr="003E5351">
        <w:rPr>
          <w:color w:val="000000"/>
          <w:sz w:val="28"/>
        </w:rPr>
        <w:t>Лидера команды и Оргкомитет</w:t>
      </w:r>
    </w:p>
    <w:p w:rsidR="00A45607" w:rsidRDefault="00A45607" w:rsidP="00A45607">
      <w:pPr>
        <w:widowControl w:val="0"/>
        <w:ind w:firstLine="709"/>
        <w:jc w:val="both"/>
        <w:rPr>
          <w:color w:val="000000"/>
          <w:sz w:val="28"/>
        </w:rPr>
      </w:pPr>
    </w:p>
    <w:p w:rsidR="00A45607" w:rsidRDefault="00A45607" w:rsidP="00A45607">
      <w:pPr>
        <w:ind w:firstLine="709"/>
        <w:jc w:val="center"/>
        <w:rPr>
          <w:rFonts w:eastAsia="Arial"/>
          <w:sz w:val="28"/>
          <w:szCs w:val="28"/>
        </w:rPr>
      </w:pPr>
    </w:p>
    <w:p w:rsidR="00A45607" w:rsidRPr="00FE4ADF" w:rsidRDefault="00A45607" w:rsidP="00A45607">
      <w:pPr>
        <w:ind w:firstLine="397"/>
        <w:jc w:val="center"/>
        <w:rPr>
          <w:b/>
          <w:color w:val="000000"/>
          <w:sz w:val="28"/>
        </w:rPr>
      </w:pPr>
      <w:r>
        <w:rPr>
          <w:b/>
          <w:color w:val="000000"/>
          <w:sz w:val="28"/>
        </w:rPr>
        <w:t>6</w:t>
      </w:r>
      <w:r w:rsidRPr="00FE4ADF">
        <w:rPr>
          <w:b/>
          <w:color w:val="000000"/>
          <w:sz w:val="28"/>
        </w:rPr>
        <w:t>. ЭКСПЕРТЫ. ПРАВА И ОБЯЗАННОСТИ</w:t>
      </w:r>
    </w:p>
    <w:p w:rsidR="00A45607" w:rsidRPr="00FE4ADF" w:rsidRDefault="00A45607" w:rsidP="00A45607">
      <w:pPr>
        <w:tabs>
          <w:tab w:val="left" w:pos="993"/>
        </w:tabs>
        <w:ind w:firstLine="397"/>
        <w:jc w:val="center"/>
        <w:rPr>
          <w:color w:val="000000"/>
          <w:sz w:val="28"/>
        </w:rPr>
      </w:pPr>
    </w:p>
    <w:p w:rsidR="00A45607" w:rsidRPr="00FE4ADF" w:rsidRDefault="00A45607" w:rsidP="00A45607">
      <w:pPr>
        <w:widowControl w:val="0"/>
        <w:ind w:firstLine="397"/>
        <w:jc w:val="both"/>
        <w:rPr>
          <w:color w:val="000000"/>
          <w:sz w:val="28"/>
        </w:rPr>
      </w:pPr>
      <w:r>
        <w:rPr>
          <w:color w:val="000000"/>
          <w:sz w:val="28"/>
        </w:rPr>
        <w:t>6</w:t>
      </w:r>
      <w:r w:rsidRPr="00FE4ADF">
        <w:rPr>
          <w:color w:val="000000"/>
          <w:sz w:val="28"/>
        </w:rPr>
        <w:t>.1. Эксперт</w:t>
      </w:r>
      <w:r>
        <w:rPr>
          <w:color w:val="000000"/>
          <w:sz w:val="28"/>
        </w:rPr>
        <w:t xml:space="preserve"> –</w:t>
      </w:r>
      <w:r w:rsidRPr="00FE4ADF">
        <w:rPr>
          <w:color w:val="000000"/>
          <w:sz w:val="28"/>
        </w:rPr>
        <w:t xml:space="preserve"> лицо, обладающее опытом в какой-либо специальности, профессии или технологии, представляющее </w:t>
      </w:r>
      <w:r>
        <w:rPr>
          <w:color w:val="000000"/>
          <w:sz w:val="28"/>
        </w:rPr>
        <w:t>конкурсанта</w:t>
      </w:r>
      <w:r w:rsidRPr="00FE4ADF">
        <w:rPr>
          <w:color w:val="000000"/>
          <w:sz w:val="28"/>
        </w:rPr>
        <w:t xml:space="preserve"> на профессиональном конкурсе, относящемся к области знаний </w:t>
      </w:r>
      <w:r>
        <w:rPr>
          <w:color w:val="000000"/>
          <w:sz w:val="28"/>
        </w:rPr>
        <w:t>э</w:t>
      </w:r>
      <w:r w:rsidRPr="00FE4ADF">
        <w:rPr>
          <w:color w:val="000000"/>
          <w:sz w:val="28"/>
        </w:rPr>
        <w:t>ксперта.</w:t>
      </w:r>
    </w:p>
    <w:p w:rsidR="00A45607" w:rsidRPr="00FE4ADF" w:rsidRDefault="00A45607" w:rsidP="00A45607">
      <w:pPr>
        <w:tabs>
          <w:tab w:val="left" w:pos="567"/>
        </w:tabs>
        <w:ind w:firstLine="397"/>
        <w:jc w:val="both"/>
        <w:rPr>
          <w:color w:val="000000"/>
          <w:sz w:val="28"/>
        </w:rPr>
      </w:pPr>
      <w:r>
        <w:rPr>
          <w:color w:val="000000"/>
          <w:sz w:val="28"/>
        </w:rPr>
        <w:t>6</w:t>
      </w:r>
      <w:r w:rsidRPr="00FE4ADF">
        <w:rPr>
          <w:color w:val="000000"/>
          <w:sz w:val="28"/>
        </w:rPr>
        <w:t>.2. Квалификация и опыт.</w:t>
      </w:r>
    </w:p>
    <w:p w:rsidR="00A45607" w:rsidRPr="00FE4ADF" w:rsidRDefault="00A45607" w:rsidP="00A45607">
      <w:pPr>
        <w:ind w:firstLine="708"/>
        <w:jc w:val="both"/>
        <w:rPr>
          <w:color w:val="000000"/>
          <w:sz w:val="28"/>
        </w:rPr>
      </w:pPr>
      <w:r>
        <w:rPr>
          <w:color w:val="000000"/>
          <w:sz w:val="28"/>
        </w:rPr>
        <w:t>6</w:t>
      </w:r>
      <w:r w:rsidRPr="00FE4ADF">
        <w:rPr>
          <w:color w:val="000000"/>
          <w:sz w:val="28"/>
        </w:rPr>
        <w:t>.2.1. Эксперт обязан обладать формальной и/или признанной квалификацией в виде доказанного промышленного и/или практического опыта в той специальности, по которой он аккредитован.</w:t>
      </w:r>
    </w:p>
    <w:p w:rsidR="00A45607" w:rsidRPr="00FE4ADF" w:rsidRDefault="00A45607" w:rsidP="00A45607">
      <w:pPr>
        <w:ind w:firstLine="708"/>
        <w:jc w:val="both"/>
        <w:rPr>
          <w:color w:val="000000"/>
          <w:sz w:val="28"/>
        </w:rPr>
      </w:pPr>
      <w:r>
        <w:rPr>
          <w:color w:val="000000"/>
          <w:sz w:val="28"/>
        </w:rPr>
        <w:t>6</w:t>
      </w:r>
      <w:r w:rsidRPr="00FE4ADF">
        <w:rPr>
          <w:color w:val="000000"/>
          <w:sz w:val="28"/>
        </w:rPr>
        <w:t>.2.2. Знать и соблюдать Регламент проведения соревнований, Техническое описание и другую официальную документацию по проведению Чемпионатов.</w:t>
      </w:r>
    </w:p>
    <w:p w:rsidR="00A45607" w:rsidRPr="00FE4ADF" w:rsidRDefault="00A45607" w:rsidP="00A45607">
      <w:pPr>
        <w:tabs>
          <w:tab w:val="left" w:pos="567"/>
          <w:tab w:val="left" w:pos="1560"/>
        </w:tabs>
        <w:ind w:firstLine="397"/>
        <w:jc w:val="both"/>
        <w:rPr>
          <w:color w:val="000000"/>
          <w:sz w:val="28"/>
        </w:rPr>
      </w:pPr>
      <w:r>
        <w:rPr>
          <w:color w:val="000000"/>
          <w:sz w:val="28"/>
        </w:rPr>
        <w:t>6</w:t>
      </w:r>
      <w:r w:rsidRPr="00FE4ADF">
        <w:rPr>
          <w:color w:val="000000"/>
          <w:sz w:val="28"/>
        </w:rPr>
        <w:t xml:space="preserve">.3. Личные качества и этические критерии. Эксперт должен обладать высочайшей квалификацией. Эксперт должен быть беспристрастным, объективным, справедливым, и должен быть готов к сотрудничеству с другими </w:t>
      </w:r>
      <w:r>
        <w:rPr>
          <w:color w:val="000000"/>
          <w:sz w:val="28"/>
        </w:rPr>
        <w:t>э</w:t>
      </w:r>
      <w:r w:rsidRPr="00FE4ADF">
        <w:rPr>
          <w:color w:val="000000"/>
          <w:sz w:val="28"/>
        </w:rPr>
        <w:t>кспертами по мере необходимости.</w:t>
      </w:r>
    </w:p>
    <w:p w:rsidR="00A45607" w:rsidRPr="00FE4ADF" w:rsidRDefault="00A45607" w:rsidP="00A45607">
      <w:pPr>
        <w:tabs>
          <w:tab w:val="left" w:pos="567"/>
          <w:tab w:val="left" w:pos="1418"/>
          <w:tab w:val="left" w:pos="1560"/>
        </w:tabs>
        <w:ind w:firstLine="397"/>
        <w:jc w:val="both"/>
        <w:rPr>
          <w:color w:val="000000"/>
          <w:sz w:val="28"/>
        </w:rPr>
      </w:pPr>
      <w:r>
        <w:rPr>
          <w:color w:val="000000"/>
          <w:sz w:val="28"/>
        </w:rPr>
        <w:t>6</w:t>
      </w:r>
      <w:r w:rsidRPr="00FE4ADF">
        <w:rPr>
          <w:color w:val="000000"/>
          <w:sz w:val="28"/>
        </w:rPr>
        <w:t>.4. Выдвижение и аккредитация.</w:t>
      </w:r>
    </w:p>
    <w:p w:rsidR="00A45607" w:rsidRPr="00FE4ADF" w:rsidRDefault="00A45607" w:rsidP="00A45607">
      <w:pPr>
        <w:ind w:firstLine="708"/>
        <w:jc w:val="both"/>
        <w:rPr>
          <w:color w:val="000000"/>
          <w:sz w:val="28"/>
        </w:rPr>
      </w:pPr>
      <w:r>
        <w:rPr>
          <w:color w:val="000000"/>
          <w:sz w:val="28"/>
        </w:rPr>
        <w:t>6</w:t>
      </w:r>
      <w:r w:rsidRPr="00FE4ADF">
        <w:rPr>
          <w:color w:val="000000"/>
          <w:sz w:val="28"/>
        </w:rPr>
        <w:t xml:space="preserve">.4.1. Каждая организация-участник может выдвинуть одного </w:t>
      </w:r>
      <w:r>
        <w:rPr>
          <w:color w:val="000000"/>
          <w:sz w:val="28"/>
        </w:rPr>
        <w:t>э</w:t>
      </w:r>
      <w:r w:rsidRPr="00FE4ADF">
        <w:rPr>
          <w:color w:val="000000"/>
          <w:sz w:val="28"/>
        </w:rPr>
        <w:t xml:space="preserve">ксперта по каждой компетенции, для которой он зарегистрирован. </w:t>
      </w:r>
    </w:p>
    <w:p w:rsidR="00A45607" w:rsidRPr="00FE4ADF" w:rsidRDefault="00A45607" w:rsidP="00A45607">
      <w:pPr>
        <w:ind w:firstLine="708"/>
        <w:jc w:val="both"/>
        <w:rPr>
          <w:color w:val="000000"/>
          <w:sz w:val="28"/>
        </w:rPr>
      </w:pPr>
      <w:r>
        <w:rPr>
          <w:color w:val="000000"/>
          <w:sz w:val="28"/>
        </w:rPr>
        <w:t>6</w:t>
      </w:r>
      <w:r w:rsidRPr="00FE4ADF">
        <w:rPr>
          <w:color w:val="000000"/>
          <w:sz w:val="28"/>
        </w:rPr>
        <w:t xml:space="preserve">.4.2. Эксперт считается </w:t>
      </w:r>
      <w:r>
        <w:rPr>
          <w:color w:val="000000"/>
          <w:sz w:val="28"/>
        </w:rPr>
        <w:t>э</w:t>
      </w:r>
      <w:r w:rsidRPr="00FE4ADF">
        <w:rPr>
          <w:color w:val="000000"/>
          <w:sz w:val="28"/>
        </w:rPr>
        <w:t xml:space="preserve">кспертом той организации-участника, от которой он аккредитуется. Имена </w:t>
      </w:r>
      <w:r>
        <w:rPr>
          <w:color w:val="000000"/>
          <w:sz w:val="28"/>
        </w:rPr>
        <w:t>э</w:t>
      </w:r>
      <w:r w:rsidRPr="00FE4ADF">
        <w:rPr>
          <w:color w:val="000000"/>
          <w:sz w:val="28"/>
        </w:rPr>
        <w:t xml:space="preserve">кспертов направляются в адрес Оргкомитета не позднее </w:t>
      </w:r>
      <w:r>
        <w:rPr>
          <w:color w:val="000000"/>
          <w:sz w:val="28"/>
        </w:rPr>
        <w:t>10 дней</w:t>
      </w:r>
      <w:r w:rsidRPr="00FE4ADF">
        <w:rPr>
          <w:color w:val="000000"/>
          <w:sz w:val="28"/>
        </w:rPr>
        <w:t xml:space="preserve"> до даты начала соревнований. </w:t>
      </w:r>
    </w:p>
    <w:p w:rsidR="00A45607" w:rsidRPr="00FE4ADF" w:rsidRDefault="00A45607" w:rsidP="00A45607">
      <w:pPr>
        <w:ind w:firstLine="708"/>
        <w:jc w:val="both"/>
        <w:rPr>
          <w:color w:val="000000"/>
          <w:sz w:val="28"/>
        </w:rPr>
      </w:pPr>
      <w:r>
        <w:rPr>
          <w:color w:val="000000"/>
          <w:sz w:val="28"/>
        </w:rPr>
        <w:t>6</w:t>
      </w:r>
      <w:r w:rsidRPr="00FE4ADF">
        <w:rPr>
          <w:color w:val="000000"/>
          <w:sz w:val="28"/>
        </w:rPr>
        <w:t xml:space="preserve">.4.3. Если организация-участник не выдвинула своего </w:t>
      </w:r>
      <w:r>
        <w:rPr>
          <w:color w:val="000000"/>
          <w:sz w:val="28"/>
        </w:rPr>
        <w:t>э</w:t>
      </w:r>
      <w:r w:rsidRPr="00FE4ADF">
        <w:rPr>
          <w:color w:val="000000"/>
          <w:sz w:val="28"/>
        </w:rPr>
        <w:t xml:space="preserve">ксперта за </w:t>
      </w:r>
      <w:r>
        <w:rPr>
          <w:color w:val="000000"/>
          <w:sz w:val="28"/>
        </w:rPr>
        <w:t>10 дней</w:t>
      </w:r>
      <w:r w:rsidRPr="00FE4ADF">
        <w:rPr>
          <w:color w:val="000000"/>
          <w:sz w:val="28"/>
        </w:rPr>
        <w:t xml:space="preserve"> до начала Чемпионата, то любое участие такого </w:t>
      </w:r>
      <w:r>
        <w:rPr>
          <w:color w:val="000000"/>
          <w:sz w:val="28"/>
        </w:rPr>
        <w:t>э</w:t>
      </w:r>
      <w:r w:rsidRPr="00FE4ADF">
        <w:rPr>
          <w:color w:val="000000"/>
          <w:sz w:val="28"/>
        </w:rPr>
        <w:t xml:space="preserve">ксперта в каких-либо аспектах подготовки и оценки Чемпионата остается на усмотрение Оргкомитета. Если Оргкомитет Чемпионата не санкционирует участие такого </w:t>
      </w:r>
      <w:r>
        <w:rPr>
          <w:color w:val="000000"/>
          <w:sz w:val="28"/>
        </w:rPr>
        <w:t>э</w:t>
      </w:r>
      <w:r w:rsidRPr="00FE4ADF">
        <w:rPr>
          <w:color w:val="000000"/>
          <w:sz w:val="28"/>
        </w:rPr>
        <w:t xml:space="preserve">ксперта в подготовке и оценке (полностью или частично), то </w:t>
      </w:r>
      <w:r>
        <w:rPr>
          <w:color w:val="000000"/>
          <w:sz w:val="28"/>
        </w:rPr>
        <w:t>э</w:t>
      </w:r>
      <w:r w:rsidRPr="00FE4ADF">
        <w:rPr>
          <w:color w:val="000000"/>
          <w:sz w:val="28"/>
        </w:rPr>
        <w:t xml:space="preserve">ксперту разрешается наблюдать за конкурсом на территории соревновательной площадки. </w:t>
      </w:r>
    </w:p>
    <w:p w:rsidR="00A45607" w:rsidRPr="00FE4ADF" w:rsidRDefault="00A45607" w:rsidP="00A45607">
      <w:pPr>
        <w:tabs>
          <w:tab w:val="left" w:pos="567"/>
          <w:tab w:val="left" w:pos="1418"/>
          <w:tab w:val="left" w:pos="1560"/>
        </w:tabs>
        <w:ind w:firstLine="397"/>
        <w:jc w:val="both"/>
        <w:rPr>
          <w:color w:val="000000"/>
          <w:sz w:val="28"/>
        </w:rPr>
      </w:pPr>
      <w:r>
        <w:rPr>
          <w:color w:val="000000"/>
          <w:sz w:val="28"/>
        </w:rPr>
        <w:t>6</w:t>
      </w:r>
      <w:r w:rsidRPr="00FE4ADF">
        <w:rPr>
          <w:color w:val="000000"/>
          <w:sz w:val="28"/>
        </w:rPr>
        <w:t xml:space="preserve">.5. Обязанности </w:t>
      </w:r>
      <w:r>
        <w:rPr>
          <w:color w:val="000000"/>
          <w:sz w:val="28"/>
        </w:rPr>
        <w:t>э</w:t>
      </w:r>
      <w:r w:rsidRPr="00FE4ADF">
        <w:rPr>
          <w:color w:val="000000"/>
          <w:sz w:val="28"/>
        </w:rPr>
        <w:t>ксперта до начала конкурсной части:</w:t>
      </w:r>
    </w:p>
    <w:p w:rsidR="00A45607" w:rsidRPr="00FE4ADF" w:rsidRDefault="00A45607" w:rsidP="00A45607">
      <w:pPr>
        <w:ind w:firstLine="708"/>
        <w:jc w:val="both"/>
        <w:rPr>
          <w:color w:val="000000"/>
          <w:sz w:val="28"/>
        </w:rPr>
      </w:pPr>
      <w:r>
        <w:rPr>
          <w:color w:val="000000"/>
          <w:sz w:val="28"/>
        </w:rPr>
        <w:t>6.5.1. П</w:t>
      </w:r>
      <w:r w:rsidRPr="00FE4ADF">
        <w:rPr>
          <w:color w:val="000000"/>
          <w:sz w:val="28"/>
        </w:rPr>
        <w:t>роверить свои данные и</w:t>
      </w:r>
      <w:r>
        <w:rPr>
          <w:color w:val="000000"/>
          <w:sz w:val="28"/>
        </w:rPr>
        <w:t xml:space="preserve"> данные конкурсанта в </w:t>
      </w:r>
      <w:r w:rsidRPr="00587F69">
        <w:rPr>
          <w:sz w:val="28"/>
        </w:rPr>
        <w:t>РКЦ</w:t>
      </w:r>
      <w:r w:rsidRPr="00FE4ADF">
        <w:rPr>
          <w:color w:val="000000"/>
          <w:sz w:val="28"/>
        </w:rPr>
        <w:t xml:space="preserve">; </w:t>
      </w:r>
    </w:p>
    <w:p w:rsidR="00A45607" w:rsidRPr="00FE4ADF" w:rsidRDefault="00A45607" w:rsidP="00A45607">
      <w:pPr>
        <w:ind w:firstLine="708"/>
        <w:jc w:val="both"/>
        <w:rPr>
          <w:color w:val="000000"/>
          <w:sz w:val="28"/>
        </w:rPr>
      </w:pPr>
      <w:r>
        <w:rPr>
          <w:color w:val="000000"/>
          <w:sz w:val="28"/>
        </w:rPr>
        <w:t>6.5.2. С</w:t>
      </w:r>
      <w:r w:rsidRPr="00FE4ADF">
        <w:rPr>
          <w:color w:val="000000"/>
          <w:sz w:val="28"/>
        </w:rPr>
        <w:t>качать с сайта</w:t>
      </w:r>
      <w:r>
        <w:rPr>
          <w:color w:val="000000"/>
          <w:sz w:val="28"/>
        </w:rPr>
        <w:t xml:space="preserve"> или ознакомиться на сайте </w:t>
      </w:r>
      <w:r w:rsidRPr="00587F69">
        <w:rPr>
          <w:sz w:val="28"/>
        </w:rPr>
        <w:t xml:space="preserve">РКЦ </w:t>
      </w:r>
      <w:hyperlink r:id="rId11" w:history="1">
        <w:r w:rsidRPr="000A485E">
          <w:rPr>
            <w:rStyle w:val="aff0"/>
            <w:sz w:val="28"/>
            <w:szCs w:val="28"/>
          </w:rPr>
          <w:t>https://profedu.baltinform.ru</w:t>
        </w:r>
      </w:hyperlink>
      <w:r w:rsidRPr="000A485E">
        <w:rPr>
          <w:sz w:val="40"/>
          <w:u w:val="single"/>
        </w:rPr>
        <w:t xml:space="preserve"> </w:t>
      </w:r>
      <w:r w:rsidRPr="00587F69">
        <w:rPr>
          <w:sz w:val="28"/>
        </w:rPr>
        <w:t xml:space="preserve">(РКЦ </w:t>
      </w:r>
      <w:r w:rsidRPr="00F01601">
        <w:rPr>
          <w:sz w:val="28"/>
          <w:szCs w:val="28"/>
        </w:rPr>
        <w:t>в Калининградской области)</w:t>
      </w:r>
      <w:r>
        <w:rPr>
          <w:sz w:val="28"/>
          <w:szCs w:val="28"/>
        </w:rPr>
        <w:t xml:space="preserve"> </w:t>
      </w:r>
      <w:r w:rsidRPr="00FE4ADF">
        <w:rPr>
          <w:color w:val="000000"/>
          <w:sz w:val="28"/>
        </w:rPr>
        <w:t xml:space="preserve">всю документацию по организации соревнований и ознакомиться с ней; </w:t>
      </w:r>
    </w:p>
    <w:p w:rsidR="00A45607" w:rsidRPr="00FE4ADF" w:rsidRDefault="00A45607" w:rsidP="00A45607">
      <w:pPr>
        <w:ind w:firstLine="708"/>
        <w:jc w:val="both"/>
        <w:rPr>
          <w:color w:val="000000"/>
          <w:sz w:val="28"/>
        </w:rPr>
      </w:pPr>
      <w:r>
        <w:rPr>
          <w:color w:val="000000"/>
          <w:sz w:val="28"/>
        </w:rPr>
        <w:t>6.5.3. О</w:t>
      </w:r>
      <w:r w:rsidRPr="00FE4ADF">
        <w:rPr>
          <w:color w:val="000000"/>
          <w:sz w:val="28"/>
        </w:rPr>
        <w:t>знакомиться с Кодексом этики;</w:t>
      </w:r>
      <w:r w:rsidRPr="00FE4ADF">
        <w:rPr>
          <w:color w:val="000000"/>
          <w:sz w:val="28"/>
        </w:rPr>
        <w:tab/>
      </w:r>
    </w:p>
    <w:p w:rsidR="00A45607" w:rsidRPr="00FE4ADF" w:rsidRDefault="00A45607" w:rsidP="00A45607">
      <w:pPr>
        <w:ind w:firstLine="708"/>
        <w:jc w:val="both"/>
        <w:rPr>
          <w:color w:val="000000"/>
          <w:sz w:val="28"/>
        </w:rPr>
      </w:pPr>
      <w:r>
        <w:rPr>
          <w:color w:val="000000"/>
          <w:sz w:val="28"/>
        </w:rPr>
        <w:t>6.5.4. И</w:t>
      </w:r>
      <w:r w:rsidRPr="00FE4ADF">
        <w:rPr>
          <w:color w:val="000000"/>
          <w:sz w:val="28"/>
        </w:rPr>
        <w:t xml:space="preserve">зучить </w:t>
      </w:r>
      <w:r>
        <w:rPr>
          <w:color w:val="000000"/>
          <w:sz w:val="28"/>
        </w:rPr>
        <w:t>Положение</w:t>
      </w:r>
      <w:r w:rsidRPr="00FE4ADF">
        <w:rPr>
          <w:color w:val="000000"/>
          <w:sz w:val="28"/>
        </w:rPr>
        <w:t xml:space="preserve"> проведения соревнований, Техническое описание и другую официальную документацию соревнований;</w:t>
      </w:r>
    </w:p>
    <w:p w:rsidR="00A45607" w:rsidRPr="00FE4ADF" w:rsidRDefault="00A45607" w:rsidP="00A45607">
      <w:pPr>
        <w:ind w:firstLine="708"/>
        <w:jc w:val="both"/>
        <w:rPr>
          <w:color w:val="000000"/>
          <w:sz w:val="28"/>
        </w:rPr>
      </w:pPr>
      <w:r>
        <w:rPr>
          <w:color w:val="000000"/>
          <w:sz w:val="28"/>
        </w:rPr>
        <w:t>6.5.5. У</w:t>
      </w:r>
      <w:r w:rsidRPr="00FE4ADF">
        <w:rPr>
          <w:color w:val="000000"/>
          <w:sz w:val="28"/>
        </w:rPr>
        <w:t xml:space="preserve">частвовать во всех собраниях </w:t>
      </w:r>
      <w:r>
        <w:rPr>
          <w:color w:val="000000"/>
          <w:sz w:val="28"/>
        </w:rPr>
        <w:t>э</w:t>
      </w:r>
      <w:r w:rsidRPr="00FE4ADF">
        <w:rPr>
          <w:color w:val="000000"/>
          <w:sz w:val="28"/>
        </w:rPr>
        <w:t>кспертов;</w:t>
      </w:r>
    </w:p>
    <w:p w:rsidR="00A45607" w:rsidRPr="00FE4ADF" w:rsidRDefault="00A45607" w:rsidP="00A45607">
      <w:pPr>
        <w:ind w:firstLine="708"/>
        <w:jc w:val="both"/>
        <w:rPr>
          <w:color w:val="000000"/>
          <w:sz w:val="28"/>
        </w:rPr>
      </w:pPr>
      <w:r>
        <w:rPr>
          <w:color w:val="000000"/>
          <w:sz w:val="28"/>
        </w:rPr>
        <w:t>6</w:t>
      </w:r>
      <w:r w:rsidRPr="00FE4ADF">
        <w:rPr>
          <w:color w:val="000000"/>
          <w:sz w:val="28"/>
        </w:rPr>
        <w:t>.5.6</w:t>
      </w:r>
      <w:r>
        <w:rPr>
          <w:color w:val="000000"/>
          <w:sz w:val="28"/>
        </w:rPr>
        <w:t>. В</w:t>
      </w:r>
      <w:r w:rsidRPr="00FE4ADF">
        <w:rPr>
          <w:color w:val="000000"/>
          <w:sz w:val="28"/>
        </w:rPr>
        <w:t xml:space="preserve">ыполнить </w:t>
      </w:r>
      <w:r>
        <w:rPr>
          <w:color w:val="000000"/>
          <w:sz w:val="28"/>
        </w:rPr>
        <w:t>обязанности</w:t>
      </w:r>
      <w:r w:rsidRPr="00FE4ADF">
        <w:rPr>
          <w:color w:val="000000"/>
          <w:sz w:val="28"/>
        </w:rPr>
        <w:t xml:space="preserve">, которые необходимо выполнить до начала Чемпионата, согласно данному </w:t>
      </w:r>
      <w:r>
        <w:rPr>
          <w:color w:val="000000"/>
          <w:sz w:val="28"/>
        </w:rPr>
        <w:t>Положению</w:t>
      </w:r>
      <w:r w:rsidRPr="00FE4ADF">
        <w:rPr>
          <w:color w:val="000000"/>
          <w:sz w:val="28"/>
        </w:rPr>
        <w:t xml:space="preserve">, Техническому описанию и другой официальной документации соревнований. </w:t>
      </w:r>
    </w:p>
    <w:p w:rsidR="00A45607" w:rsidRPr="00FE4ADF" w:rsidRDefault="00A45607" w:rsidP="00A45607">
      <w:pPr>
        <w:tabs>
          <w:tab w:val="left" w:pos="567"/>
        </w:tabs>
        <w:ind w:firstLine="397"/>
        <w:jc w:val="both"/>
        <w:rPr>
          <w:color w:val="000000"/>
          <w:sz w:val="28"/>
        </w:rPr>
      </w:pPr>
      <w:r>
        <w:rPr>
          <w:color w:val="000000"/>
          <w:sz w:val="28"/>
        </w:rPr>
        <w:t>6</w:t>
      </w:r>
      <w:r w:rsidRPr="00FE4ADF">
        <w:rPr>
          <w:color w:val="000000"/>
          <w:sz w:val="28"/>
        </w:rPr>
        <w:t xml:space="preserve">.6. Обязанности </w:t>
      </w:r>
      <w:r>
        <w:rPr>
          <w:color w:val="000000"/>
          <w:sz w:val="28"/>
        </w:rPr>
        <w:t>э</w:t>
      </w:r>
      <w:r w:rsidRPr="00FE4ADF">
        <w:rPr>
          <w:color w:val="000000"/>
          <w:sz w:val="28"/>
        </w:rPr>
        <w:t>ксперта в ходе соревнований:</w:t>
      </w:r>
    </w:p>
    <w:p w:rsidR="00A45607" w:rsidRPr="00FE4ADF" w:rsidRDefault="00A45607" w:rsidP="00A45607">
      <w:pPr>
        <w:ind w:firstLine="708"/>
        <w:jc w:val="both"/>
        <w:rPr>
          <w:color w:val="000000"/>
          <w:sz w:val="28"/>
        </w:rPr>
      </w:pPr>
      <w:r>
        <w:rPr>
          <w:color w:val="000000"/>
          <w:sz w:val="28"/>
        </w:rPr>
        <w:lastRenderedPageBreak/>
        <w:t>6.6.1. Д</w:t>
      </w:r>
      <w:r w:rsidRPr="00FE4ADF">
        <w:rPr>
          <w:color w:val="000000"/>
          <w:sz w:val="28"/>
        </w:rPr>
        <w:t xml:space="preserve">о начала соревнований </w:t>
      </w:r>
      <w:r>
        <w:rPr>
          <w:color w:val="000000"/>
          <w:sz w:val="28"/>
        </w:rPr>
        <w:t>э</w:t>
      </w:r>
      <w:r w:rsidRPr="00FE4ADF">
        <w:rPr>
          <w:color w:val="000000"/>
          <w:sz w:val="28"/>
        </w:rPr>
        <w:t xml:space="preserve">ксперты помогают </w:t>
      </w:r>
      <w:r>
        <w:rPr>
          <w:color w:val="000000"/>
          <w:sz w:val="28"/>
        </w:rPr>
        <w:t>г</w:t>
      </w:r>
      <w:r w:rsidRPr="00FE4ADF">
        <w:rPr>
          <w:color w:val="000000"/>
          <w:sz w:val="28"/>
        </w:rPr>
        <w:t xml:space="preserve">лавному эксперту окончательно оформить конкурсное задание, Аспекты </w:t>
      </w:r>
      <w:proofErr w:type="spellStart"/>
      <w:r w:rsidRPr="00FE4ADF">
        <w:rPr>
          <w:color w:val="000000"/>
          <w:sz w:val="28"/>
        </w:rPr>
        <w:t>Субкритериев</w:t>
      </w:r>
      <w:proofErr w:type="spellEnd"/>
      <w:r w:rsidRPr="00FE4ADF">
        <w:rPr>
          <w:color w:val="000000"/>
          <w:sz w:val="28"/>
        </w:rPr>
        <w:t xml:space="preserve">, которые будут использоваться для выставления оценки, и баллы, начисляемые за каждый Аспект </w:t>
      </w:r>
      <w:proofErr w:type="spellStart"/>
      <w:r w:rsidRPr="00FE4ADF">
        <w:rPr>
          <w:color w:val="000000"/>
          <w:sz w:val="28"/>
        </w:rPr>
        <w:t>Субкритерия</w:t>
      </w:r>
      <w:proofErr w:type="spellEnd"/>
      <w:r w:rsidRPr="00FE4ADF">
        <w:rPr>
          <w:color w:val="000000"/>
          <w:sz w:val="28"/>
        </w:rPr>
        <w:t xml:space="preserve">; </w:t>
      </w:r>
    </w:p>
    <w:p w:rsidR="00A45607" w:rsidRPr="00FE4ADF" w:rsidRDefault="00A45607" w:rsidP="00A45607">
      <w:pPr>
        <w:ind w:firstLine="708"/>
        <w:jc w:val="both"/>
        <w:rPr>
          <w:color w:val="000000"/>
          <w:sz w:val="28"/>
        </w:rPr>
      </w:pPr>
      <w:r>
        <w:rPr>
          <w:color w:val="000000"/>
          <w:sz w:val="28"/>
        </w:rPr>
        <w:t>6</w:t>
      </w:r>
      <w:r w:rsidRPr="00FE4ADF">
        <w:rPr>
          <w:color w:val="000000"/>
          <w:sz w:val="28"/>
        </w:rPr>
        <w:t>.6.2</w:t>
      </w:r>
      <w:r>
        <w:rPr>
          <w:color w:val="000000"/>
          <w:sz w:val="28"/>
        </w:rPr>
        <w:t>. П</w:t>
      </w:r>
      <w:r w:rsidRPr="00FE4ADF">
        <w:rPr>
          <w:color w:val="000000"/>
          <w:sz w:val="28"/>
        </w:rPr>
        <w:t xml:space="preserve">ри необходимости составить предлагаемое конкурсное задание или модуль, как указано в Техническом описании; </w:t>
      </w:r>
    </w:p>
    <w:p w:rsidR="00A45607" w:rsidRPr="00FE4ADF" w:rsidRDefault="00A45607" w:rsidP="00A45607">
      <w:pPr>
        <w:ind w:firstLine="708"/>
        <w:jc w:val="both"/>
        <w:rPr>
          <w:color w:val="000000"/>
          <w:sz w:val="28"/>
        </w:rPr>
      </w:pPr>
      <w:r>
        <w:rPr>
          <w:color w:val="000000"/>
          <w:sz w:val="28"/>
        </w:rPr>
        <w:t>6</w:t>
      </w:r>
      <w:r w:rsidRPr="00FE4ADF">
        <w:rPr>
          <w:color w:val="000000"/>
          <w:sz w:val="28"/>
        </w:rPr>
        <w:t>.6.3</w:t>
      </w:r>
      <w:r>
        <w:rPr>
          <w:color w:val="000000"/>
          <w:sz w:val="28"/>
        </w:rPr>
        <w:t>. Х</w:t>
      </w:r>
      <w:r w:rsidRPr="00FE4ADF">
        <w:rPr>
          <w:color w:val="000000"/>
          <w:sz w:val="28"/>
        </w:rPr>
        <w:t xml:space="preserve">ранить в тайне конкурсное задание; </w:t>
      </w:r>
    </w:p>
    <w:p w:rsidR="00A45607" w:rsidRPr="00FE4ADF" w:rsidRDefault="00A45607" w:rsidP="00A45607">
      <w:pPr>
        <w:ind w:firstLine="708"/>
        <w:jc w:val="both"/>
        <w:rPr>
          <w:color w:val="000000"/>
          <w:sz w:val="28"/>
        </w:rPr>
      </w:pPr>
      <w:r>
        <w:rPr>
          <w:color w:val="000000"/>
          <w:sz w:val="28"/>
        </w:rPr>
        <w:t>6</w:t>
      </w:r>
      <w:r w:rsidRPr="00FE4ADF">
        <w:rPr>
          <w:color w:val="000000"/>
          <w:sz w:val="28"/>
        </w:rPr>
        <w:t>.6.4</w:t>
      </w:r>
      <w:r>
        <w:rPr>
          <w:color w:val="000000"/>
          <w:sz w:val="28"/>
        </w:rPr>
        <w:t>. П</w:t>
      </w:r>
      <w:r w:rsidRPr="00FE4ADF">
        <w:rPr>
          <w:color w:val="000000"/>
          <w:sz w:val="28"/>
        </w:rPr>
        <w:t xml:space="preserve">ри необходимости внести в конкурсное задание изменения (т.е. 30% изменений для опубликованных заданий); </w:t>
      </w:r>
    </w:p>
    <w:p w:rsidR="00A45607" w:rsidRPr="00FE4ADF" w:rsidRDefault="00A45607" w:rsidP="00A45607">
      <w:pPr>
        <w:ind w:firstLine="708"/>
        <w:jc w:val="both"/>
        <w:rPr>
          <w:color w:val="000000"/>
          <w:sz w:val="28"/>
        </w:rPr>
      </w:pPr>
      <w:r>
        <w:rPr>
          <w:color w:val="000000"/>
          <w:sz w:val="28"/>
        </w:rPr>
        <w:t>6</w:t>
      </w:r>
      <w:r w:rsidRPr="00FE4ADF">
        <w:rPr>
          <w:color w:val="000000"/>
          <w:sz w:val="28"/>
        </w:rPr>
        <w:t>.6.5</w:t>
      </w:r>
      <w:r>
        <w:rPr>
          <w:color w:val="000000"/>
          <w:sz w:val="28"/>
        </w:rPr>
        <w:t>. С</w:t>
      </w:r>
      <w:r w:rsidRPr="00FE4ADF">
        <w:rPr>
          <w:color w:val="000000"/>
          <w:sz w:val="28"/>
        </w:rPr>
        <w:t xml:space="preserve">облюдать </w:t>
      </w:r>
      <w:r>
        <w:rPr>
          <w:color w:val="000000"/>
          <w:sz w:val="28"/>
        </w:rPr>
        <w:t>Положение</w:t>
      </w:r>
      <w:r w:rsidRPr="00FE4ADF">
        <w:rPr>
          <w:color w:val="000000"/>
          <w:sz w:val="28"/>
        </w:rPr>
        <w:t xml:space="preserve"> проведения соревнований; </w:t>
      </w:r>
    </w:p>
    <w:p w:rsidR="00A45607" w:rsidRPr="00FE4ADF" w:rsidRDefault="00A45607" w:rsidP="00A45607">
      <w:pPr>
        <w:ind w:firstLine="708"/>
        <w:jc w:val="both"/>
        <w:rPr>
          <w:color w:val="000000"/>
          <w:sz w:val="28"/>
        </w:rPr>
      </w:pPr>
      <w:r>
        <w:rPr>
          <w:color w:val="000000"/>
          <w:sz w:val="28"/>
        </w:rPr>
        <w:t>6</w:t>
      </w:r>
      <w:r w:rsidRPr="00FE4ADF">
        <w:rPr>
          <w:color w:val="000000"/>
          <w:sz w:val="28"/>
        </w:rPr>
        <w:t>.6.6</w:t>
      </w:r>
      <w:r>
        <w:rPr>
          <w:color w:val="000000"/>
          <w:sz w:val="28"/>
        </w:rPr>
        <w:t>. О</w:t>
      </w:r>
      <w:r w:rsidRPr="00FE4ADF">
        <w:rPr>
          <w:color w:val="000000"/>
          <w:sz w:val="28"/>
        </w:rPr>
        <w:t xml:space="preserve">ценивать конкурсное задание объективно и беспристрастно, следуя инструкциям, полученным от </w:t>
      </w:r>
      <w:r>
        <w:rPr>
          <w:color w:val="000000"/>
          <w:sz w:val="28"/>
        </w:rPr>
        <w:t>г</w:t>
      </w:r>
      <w:r w:rsidRPr="00FE4ADF">
        <w:rPr>
          <w:color w:val="000000"/>
          <w:sz w:val="28"/>
        </w:rPr>
        <w:t xml:space="preserve">лавного эксперта (если квалификация эксперта подтверждена и </w:t>
      </w:r>
      <w:r>
        <w:rPr>
          <w:color w:val="000000"/>
          <w:sz w:val="28"/>
        </w:rPr>
        <w:t>г</w:t>
      </w:r>
      <w:r w:rsidRPr="00FE4ADF">
        <w:rPr>
          <w:color w:val="000000"/>
          <w:sz w:val="28"/>
        </w:rPr>
        <w:t xml:space="preserve">лавный эксперт допустил его до участия в оценке); </w:t>
      </w:r>
    </w:p>
    <w:p w:rsidR="00A45607" w:rsidRPr="00FE4ADF" w:rsidRDefault="00A45607" w:rsidP="00A45607">
      <w:pPr>
        <w:ind w:firstLine="708"/>
        <w:jc w:val="both"/>
        <w:rPr>
          <w:color w:val="000000"/>
          <w:sz w:val="28"/>
        </w:rPr>
      </w:pPr>
      <w:r>
        <w:rPr>
          <w:color w:val="000000"/>
          <w:sz w:val="28"/>
        </w:rPr>
        <w:t>6</w:t>
      </w:r>
      <w:r w:rsidRPr="00FE4ADF">
        <w:rPr>
          <w:color w:val="000000"/>
          <w:sz w:val="28"/>
        </w:rPr>
        <w:t>.6.7</w:t>
      </w:r>
      <w:r>
        <w:rPr>
          <w:color w:val="000000"/>
          <w:sz w:val="28"/>
        </w:rPr>
        <w:t>. У</w:t>
      </w:r>
      <w:r w:rsidRPr="00FE4ADF">
        <w:rPr>
          <w:color w:val="000000"/>
          <w:sz w:val="28"/>
        </w:rPr>
        <w:t>бедиться в том, что все конкурсанты ознакомлены с нормами охраны труда и техники безопасности, а также с соответствующими отраслевыми требованиями. Обеспечивать строгое соблюдение этих правил на всем протяжении соревнований;</w:t>
      </w:r>
    </w:p>
    <w:p w:rsidR="00A45607" w:rsidRPr="00FE4ADF" w:rsidRDefault="00A45607" w:rsidP="00A45607">
      <w:pPr>
        <w:ind w:firstLine="708"/>
        <w:jc w:val="both"/>
        <w:rPr>
          <w:color w:val="000000"/>
          <w:sz w:val="28"/>
        </w:rPr>
      </w:pPr>
      <w:r>
        <w:rPr>
          <w:color w:val="000000"/>
          <w:sz w:val="28"/>
        </w:rPr>
        <w:t>6</w:t>
      </w:r>
      <w:r w:rsidRPr="00FE4ADF">
        <w:rPr>
          <w:color w:val="000000"/>
          <w:sz w:val="28"/>
        </w:rPr>
        <w:t>.6.8</w:t>
      </w:r>
      <w:r>
        <w:rPr>
          <w:color w:val="000000"/>
          <w:sz w:val="28"/>
        </w:rPr>
        <w:t>. П</w:t>
      </w:r>
      <w:r w:rsidRPr="00FE4ADF">
        <w:rPr>
          <w:color w:val="000000"/>
          <w:sz w:val="28"/>
        </w:rPr>
        <w:t xml:space="preserve">роверять инструментальные ящики каждого </w:t>
      </w:r>
      <w:r>
        <w:rPr>
          <w:color w:val="000000"/>
          <w:sz w:val="28"/>
        </w:rPr>
        <w:t>конкурсанта</w:t>
      </w:r>
      <w:r w:rsidRPr="00FE4ADF">
        <w:rPr>
          <w:color w:val="000000"/>
          <w:sz w:val="28"/>
        </w:rPr>
        <w:t xml:space="preserve">. Каждый день группа </w:t>
      </w:r>
      <w:r>
        <w:rPr>
          <w:color w:val="000000"/>
          <w:sz w:val="28"/>
        </w:rPr>
        <w:t>э</w:t>
      </w:r>
      <w:r w:rsidRPr="00FE4ADF">
        <w:rPr>
          <w:color w:val="000000"/>
          <w:sz w:val="28"/>
        </w:rPr>
        <w:t xml:space="preserve">кспертов тщательно осматривает содержимое всех инструментальных ящиков. Этот осмотр производится для того, чтобы </w:t>
      </w:r>
      <w:r>
        <w:rPr>
          <w:color w:val="000000"/>
          <w:sz w:val="28"/>
        </w:rPr>
        <w:t>конкурсанты</w:t>
      </w:r>
      <w:r w:rsidRPr="00FE4ADF">
        <w:rPr>
          <w:color w:val="000000"/>
          <w:sz w:val="28"/>
        </w:rPr>
        <w:t xml:space="preserve"> не пользовались инструментами, которые могли бы дать им несправедливое преимущество перед другими </w:t>
      </w:r>
      <w:r>
        <w:rPr>
          <w:color w:val="000000"/>
          <w:sz w:val="28"/>
        </w:rPr>
        <w:t>конкурсантами</w:t>
      </w:r>
      <w:r w:rsidRPr="00FE4ADF">
        <w:rPr>
          <w:color w:val="000000"/>
          <w:sz w:val="28"/>
        </w:rPr>
        <w:t xml:space="preserve">. Конкурсант должен присутствовать на всем протяжении осмотра своего ящика. При обнаружении подозрительного или запрещенного к использованию оборудования необходимо немедленно уведомить </w:t>
      </w:r>
      <w:r>
        <w:rPr>
          <w:color w:val="000000"/>
          <w:sz w:val="28"/>
        </w:rPr>
        <w:t>г</w:t>
      </w:r>
      <w:r w:rsidRPr="00FE4ADF">
        <w:rPr>
          <w:color w:val="000000"/>
          <w:sz w:val="28"/>
        </w:rPr>
        <w:t xml:space="preserve">лавного эксперта и </w:t>
      </w:r>
      <w:r>
        <w:rPr>
          <w:color w:val="000000"/>
          <w:sz w:val="28"/>
        </w:rPr>
        <w:t>э</w:t>
      </w:r>
      <w:r w:rsidRPr="00FE4ADF">
        <w:rPr>
          <w:color w:val="000000"/>
          <w:sz w:val="28"/>
        </w:rPr>
        <w:t xml:space="preserve">ксперта-компатриота. Затем </w:t>
      </w:r>
      <w:r>
        <w:rPr>
          <w:color w:val="000000"/>
          <w:sz w:val="28"/>
        </w:rPr>
        <w:t>э</w:t>
      </w:r>
      <w:r w:rsidRPr="00FE4ADF">
        <w:rPr>
          <w:color w:val="000000"/>
          <w:sz w:val="28"/>
        </w:rPr>
        <w:t xml:space="preserve">ксперт-компатриот и конкурсант будут должны дать объяснения или подробно описать оборудование. </w:t>
      </w:r>
      <w:proofErr w:type="gramStart"/>
      <w:r w:rsidRPr="00FE4ADF">
        <w:rPr>
          <w:color w:val="000000"/>
          <w:sz w:val="28"/>
        </w:rPr>
        <w:t>Эксперты</w:t>
      </w:r>
      <w:proofErr w:type="gramEnd"/>
      <w:r w:rsidRPr="00FE4ADF">
        <w:rPr>
          <w:color w:val="000000"/>
          <w:sz w:val="28"/>
        </w:rPr>
        <w:t xml:space="preserve"> ни при </w:t>
      </w:r>
      <w:proofErr w:type="gramStart"/>
      <w:r w:rsidRPr="00FE4ADF">
        <w:rPr>
          <w:color w:val="000000"/>
          <w:sz w:val="28"/>
        </w:rPr>
        <w:t>каких</w:t>
      </w:r>
      <w:proofErr w:type="gramEnd"/>
      <w:r w:rsidRPr="00FE4ADF">
        <w:rPr>
          <w:color w:val="000000"/>
          <w:sz w:val="28"/>
        </w:rPr>
        <w:t xml:space="preserve"> обстоятельствах не имеют права разбирать или создавать помехи для работы оборудования любого конкурсанта. При необходимости это должен сделать сам конкурсант в присутствии своего </w:t>
      </w:r>
      <w:r>
        <w:rPr>
          <w:color w:val="000000"/>
          <w:sz w:val="28"/>
        </w:rPr>
        <w:t>э</w:t>
      </w:r>
      <w:r w:rsidRPr="00FE4ADF">
        <w:rPr>
          <w:color w:val="000000"/>
          <w:sz w:val="28"/>
        </w:rPr>
        <w:t xml:space="preserve">ксперта-компатриота и другого </w:t>
      </w:r>
      <w:r>
        <w:rPr>
          <w:color w:val="000000"/>
          <w:sz w:val="28"/>
        </w:rPr>
        <w:t>э</w:t>
      </w:r>
      <w:r w:rsidRPr="00FE4ADF">
        <w:rPr>
          <w:color w:val="000000"/>
          <w:sz w:val="28"/>
        </w:rPr>
        <w:t>ксперта. Специальные инструменты, перечисленные в Техническом описании, будут разрешены к использованию. К списку могут быть добавлены новые специальные инструменты, которые будут использоваться на следующем конкурсе.</w:t>
      </w:r>
    </w:p>
    <w:p w:rsidR="00A45607" w:rsidRPr="00FE4ADF" w:rsidRDefault="00A45607" w:rsidP="00A45607">
      <w:pPr>
        <w:ind w:firstLine="397"/>
        <w:jc w:val="both"/>
        <w:rPr>
          <w:color w:val="000000"/>
          <w:sz w:val="28"/>
        </w:rPr>
      </w:pPr>
      <w:r>
        <w:rPr>
          <w:color w:val="000000"/>
          <w:sz w:val="28"/>
        </w:rPr>
        <w:t>6</w:t>
      </w:r>
      <w:r w:rsidRPr="00FE4ADF">
        <w:rPr>
          <w:color w:val="000000"/>
          <w:sz w:val="28"/>
        </w:rPr>
        <w:t xml:space="preserve">.7. Секретность. Экспертам запрещено разглашать любую информацию о конкурсном задании конкурсантам или другим лицам, кроме как с разрешения Оргкомитета и РКЦ. Соответствующие Технические описания, требования конкурсного задания и списки обязанностей, описанные в данном разделе Регламента, имеют обязательную силу для </w:t>
      </w:r>
      <w:r>
        <w:rPr>
          <w:color w:val="000000"/>
          <w:sz w:val="28"/>
        </w:rPr>
        <w:t>э</w:t>
      </w:r>
      <w:r w:rsidRPr="00FE4ADF">
        <w:rPr>
          <w:color w:val="000000"/>
          <w:sz w:val="28"/>
        </w:rPr>
        <w:t>кспертов.</w:t>
      </w:r>
    </w:p>
    <w:p w:rsidR="00A45607" w:rsidRPr="00FE4ADF" w:rsidRDefault="00A45607" w:rsidP="00A45607">
      <w:pPr>
        <w:ind w:firstLine="397"/>
        <w:jc w:val="both"/>
        <w:rPr>
          <w:color w:val="000000"/>
          <w:sz w:val="28"/>
        </w:rPr>
      </w:pPr>
      <w:r>
        <w:rPr>
          <w:color w:val="000000"/>
          <w:sz w:val="28"/>
        </w:rPr>
        <w:t>6.8</w:t>
      </w:r>
      <w:r w:rsidRPr="00FE4ADF">
        <w:rPr>
          <w:color w:val="000000"/>
          <w:sz w:val="28"/>
        </w:rPr>
        <w:t xml:space="preserve">. Общение и подготовка на </w:t>
      </w:r>
      <w:r>
        <w:rPr>
          <w:color w:val="000000"/>
          <w:sz w:val="28"/>
        </w:rPr>
        <w:t>э</w:t>
      </w:r>
      <w:r w:rsidRPr="00FE4ADF">
        <w:rPr>
          <w:color w:val="000000"/>
          <w:sz w:val="28"/>
        </w:rPr>
        <w:t>кспертных сессиях (собраниях).</w:t>
      </w:r>
    </w:p>
    <w:p w:rsidR="00A45607" w:rsidRPr="00FE4ADF" w:rsidRDefault="00A45607" w:rsidP="00A45607">
      <w:pPr>
        <w:ind w:firstLine="708"/>
        <w:jc w:val="both"/>
        <w:rPr>
          <w:color w:val="000000"/>
          <w:sz w:val="28"/>
        </w:rPr>
      </w:pPr>
      <w:r>
        <w:rPr>
          <w:color w:val="000000"/>
          <w:sz w:val="28"/>
        </w:rPr>
        <w:t>6.8</w:t>
      </w:r>
      <w:r w:rsidRPr="00FE4ADF">
        <w:rPr>
          <w:color w:val="000000"/>
          <w:sz w:val="28"/>
        </w:rPr>
        <w:t>.1. Эксперты и другие лица, как-либо связанные с Чемпионатом или приглашенные, обязаны использовать выделенное время для обсуждения вопросов</w:t>
      </w:r>
      <w:r>
        <w:rPr>
          <w:color w:val="000000"/>
          <w:sz w:val="28"/>
        </w:rPr>
        <w:t>,</w:t>
      </w:r>
      <w:r w:rsidRPr="00FE4ADF">
        <w:rPr>
          <w:color w:val="000000"/>
          <w:sz w:val="28"/>
        </w:rPr>
        <w:t xml:space="preserve"> связанных с подготовкой к Чемпионату.</w:t>
      </w:r>
    </w:p>
    <w:p w:rsidR="00A45607" w:rsidRPr="00FE4ADF" w:rsidRDefault="00A45607" w:rsidP="00A45607">
      <w:pPr>
        <w:ind w:firstLine="708"/>
        <w:jc w:val="both"/>
        <w:rPr>
          <w:color w:val="000000"/>
          <w:sz w:val="28"/>
        </w:rPr>
      </w:pPr>
      <w:r>
        <w:rPr>
          <w:color w:val="000000"/>
          <w:sz w:val="28"/>
        </w:rPr>
        <w:lastRenderedPageBreak/>
        <w:t>6.8.2. К</w:t>
      </w:r>
      <w:r w:rsidRPr="00FE4ADF">
        <w:rPr>
          <w:color w:val="000000"/>
          <w:sz w:val="28"/>
        </w:rPr>
        <w:t xml:space="preserve">ворум на собрании достигается, если в голосовании по вопросам организации и проведения Чемпионата участвуют как минимум две трети </w:t>
      </w:r>
      <w:r>
        <w:rPr>
          <w:color w:val="000000"/>
          <w:sz w:val="28"/>
        </w:rPr>
        <w:t>э</w:t>
      </w:r>
      <w:r w:rsidRPr="00FE4ADF">
        <w:rPr>
          <w:color w:val="000000"/>
          <w:sz w:val="28"/>
        </w:rPr>
        <w:t>кспертов из числа организаций-участников, зарегистрированных по какой-либо специальности.</w:t>
      </w:r>
    </w:p>
    <w:p w:rsidR="00A45607" w:rsidRPr="00AA4B7F" w:rsidRDefault="00A45607" w:rsidP="00A45607">
      <w:pPr>
        <w:ind w:firstLine="708"/>
        <w:jc w:val="both"/>
        <w:rPr>
          <w:sz w:val="28"/>
        </w:rPr>
      </w:pPr>
      <w:r>
        <w:rPr>
          <w:color w:val="000000"/>
          <w:sz w:val="28"/>
        </w:rPr>
        <w:t>6.9. Н</w:t>
      </w:r>
      <w:r w:rsidRPr="00FE4ADF">
        <w:rPr>
          <w:color w:val="000000"/>
          <w:sz w:val="28"/>
        </w:rPr>
        <w:t xml:space="preserve">арушение настоящего Регламента проведения соревнований или Кодекса этики. </w:t>
      </w:r>
      <w:r w:rsidRPr="00AA4B7F">
        <w:rPr>
          <w:sz w:val="28"/>
        </w:rPr>
        <w:t xml:space="preserve">Если со стороны эксперта имеется нарушение Положения или </w:t>
      </w:r>
      <w:r>
        <w:rPr>
          <w:sz w:val="28"/>
        </w:rPr>
        <w:t>Кодекса этики, такой эксперт под</w:t>
      </w:r>
      <w:r w:rsidRPr="00AA4B7F">
        <w:rPr>
          <w:sz w:val="28"/>
        </w:rPr>
        <w:t>падает под действие Порядка решения вопросов и споров (раздел 16 настоящего Положения).</w:t>
      </w:r>
    </w:p>
    <w:p w:rsidR="00A45607" w:rsidRPr="00587F69" w:rsidRDefault="00A45607" w:rsidP="00A45607">
      <w:pPr>
        <w:tabs>
          <w:tab w:val="left" w:pos="1276"/>
        </w:tabs>
        <w:ind w:firstLine="709"/>
        <w:jc w:val="both"/>
        <w:rPr>
          <w:rFonts w:ascii="Arial" w:eastAsia="Arial" w:hAnsi="Arial" w:cs="Arial"/>
          <w:sz w:val="24"/>
        </w:rPr>
      </w:pPr>
    </w:p>
    <w:p w:rsidR="00A45607" w:rsidRPr="00FE4ADF" w:rsidRDefault="00A45607" w:rsidP="00A45607">
      <w:pPr>
        <w:ind w:firstLine="397"/>
        <w:jc w:val="center"/>
        <w:rPr>
          <w:b/>
          <w:color w:val="000000"/>
          <w:sz w:val="28"/>
        </w:rPr>
      </w:pPr>
      <w:r>
        <w:rPr>
          <w:b/>
          <w:color w:val="000000"/>
          <w:sz w:val="28"/>
        </w:rPr>
        <w:t>7</w:t>
      </w:r>
      <w:r w:rsidRPr="00FE4ADF">
        <w:rPr>
          <w:b/>
          <w:color w:val="000000"/>
          <w:sz w:val="28"/>
        </w:rPr>
        <w:t>. ГЛАВНЫЙ ЭКСПЕРТ. ПРАВА И ОБЯЗАННОСТИ</w:t>
      </w:r>
    </w:p>
    <w:p w:rsidR="00A45607" w:rsidRPr="00FE4ADF" w:rsidRDefault="00A45607" w:rsidP="00A45607">
      <w:pPr>
        <w:tabs>
          <w:tab w:val="left" w:pos="1276"/>
        </w:tabs>
        <w:ind w:firstLine="397"/>
        <w:jc w:val="center"/>
        <w:rPr>
          <w:color w:val="000000"/>
          <w:sz w:val="28"/>
        </w:rPr>
      </w:pPr>
    </w:p>
    <w:p w:rsidR="00A45607" w:rsidRPr="00FE4ADF" w:rsidRDefault="00A45607" w:rsidP="00A45607">
      <w:pPr>
        <w:tabs>
          <w:tab w:val="left" w:pos="567"/>
        </w:tabs>
        <w:ind w:firstLine="397"/>
        <w:jc w:val="both"/>
        <w:rPr>
          <w:color w:val="000000"/>
          <w:sz w:val="28"/>
        </w:rPr>
      </w:pPr>
      <w:r>
        <w:rPr>
          <w:color w:val="000000"/>
          <w:sz w:val="28"/>
        </w:rPr>
        <w:t>7</w:t>
      </w:r>
      <w:r w:rsidRPr="00FE4ADF">
        <w:rPr>
          <w:color w:val="000000"/>
          <w:sz w:val="28"/>
        </w:rPr>
        <w:t xml:space="preserve">.1. Главный эксперт </w:t>
      </w:r>
      <w:r>
        <w:rPr>
          <w:color w:val="000000"/>
          <w:sz w:val="28"/>
        </w:rPr>
        <w:t>– э</w:t>
      </w:r>
      <w:r w:rsidRPr="00FE4ADF">
        <w:rPr>
          <w:color w:val="000000"/>
          <w:sz w:val="28"/>
        </w:rPr>
        <w:t xml:space="preserve">ксперт, отвечающий за управление, организацию и руководство отдельной компетенцией в рамках соревнований. </w:t>
      </w:r>
    </w:p>
    <w:p w:rsidR="00A45607" w:rsidRPr="00FE4ADF" w:rsidRDefault="00A45607" w:rsidP="00A45607">
      <w:pPr>
        <w:tabs>
          <w:tab w:val="left" w:pos="567"/>
        </w:tabs>
        <w:ind w:firstLine="397"/>
        <w:jc w:val="both"/>
        <w:rPr>
          <w:color w:val="000000"/>
          <w:sz w:val="28"/>
        </w:rPr>
      </w:pPr>
      <w:r>
        <w:rPr>
          <w:color w:val="000000"/>
          <w:sz w:val="28"/>
        </w:rPr>
        <w:t>7</w:t>
      </w:r>
      <w:r w:rsidRPr="00FE4ADF">
        <w:rPr>
          <w:color w:val="000000"/>
          <w:sz w:val="28"/>
        </w:rPr>
        <w:t xml:space="preserve">.2. Кроме квалификации, опыта, личных качеств и этических критериев, необходимых </w:t>
      </w:r>
      <w:r>
        <w:rPr>
          <w:color w:val="000000"/>
          <w:sz w:val="28"/>
        </w:rPr>
        <w:t>э</w:t>
      </w:r>
      <w:r w:rsidRPr="00FE4ADF">
        <w:rPr>
          <w:color w:val="000000"/>
          <w:sz w:val="28"/>
        </w:rPr>
        <w:t xml:space="preserve">ксперту, </w:t>
      </w:r>
      <w:r>
        <w:rPr>
          <w:color w:val="000000"/>
          <w:sz w:val="28"/>
        </w:rPr>
        <w:t>г</w:t>
      </w:r>
      <w:r w:rsidRPr="00FE4ADF">
        <w:rPr>
          <w:color w:val="000000"/>
          <w:sz w:val="28"/>
        </w:rPr>
        <w:t xml:space="preserve">лавный эксперт обязан: </w:t>
      </w:r>
    </w:p>
    <w:p w:rsidR="00A45607" w:rsidRDefault="00A45607" w:rsidP="00FE2482">
      <w:pPr>
        <w:pStyle w:val="a5"/>
        <w:numPr>
          <w:ilvl w:val="0"/>
          <w:numId w:val="11"/>
        </w:numPr>
        <w:tabs>
          <w:tab w:val="left" w:pos="1134"/>
        </w:tabs>
        <w:spacing w:after="0" w:line="240" w:lineRule="auto"/>
        <w:ind w:left="0" w:firstLine="993"/>
        <w:jc w:val="both"/>
        <w:rPr>
          <w:rFonts w:ascii="Times New Roman" w:hAnsi="Times New Roman"/>
          <w:color w:val="000000"/>
          <w:sz w:val="28"/>
        </w:rPr>
      </w:pPr>
      <w:r w:rsidRPr="007A08C2">
        <w:rPr>
          <w:rFonts w:ascii="Times New Roman" w:hAnsi="Times New Roman"/>
          <w:color w:val="000000"/>
          <w:sz w:val="28"/>
        </w:rPr>
        <w:t xml:space="preserve">иметь документы, подтверждающие высокий уровень профессиональной квалификации; </w:t>
      </w:r>
    </w:p>
    <w:p w:rsidR="00A45607" w:rsidRDefault="00A45607" w:rsidP="00FE2482">
      <w:pPr>
        <w:pStyle w:val="a5"/>
        <w:numPr>
          <w:ilvl w:val="0"/>
          <w:numId w:val="11"/>
        </w:numPr>
        <w:tabs>
          <w:tab w:val="left" w:pos="1134"/>
        </w:tabs>
        <w:spacing w:after="0" w:line="240" w:lineRule="auto"/>
        <w:ind w:left="0" w:firstLine="993"/>
        <w:jc w:val="both"/>
        <w:rPr>
          <w:rFonts w:ascii="Times New Roman" w:hAnsi="Times New Roman"/>
          <w:color w:val="000000"/>
          <w:sz w:val="28"/>
        </w:rPr>
      </w:pPr>
      <w:r w:rsidRPr="007A08C2">
        <w:rPr>
          <w:rFonts w:ascii="Times New Roman" w:hAnsi="Times New Roman"/>
          <w:color w:val="000000"/>
          <w:sz w:val="28"/>
        </w:rPr>
        <w:t xml:space="preserve">обладать высокой компетентностью и опытом в своей профессии; </w:t>
      </w:r>
    </w:p>
    <w:p w:rsidR="00A45607" w:rsidRDefault="00A45607" w:rsidP="00FE2482">
      <w:pPr>
        <w:pStyle w:val="a5"/>
        <w:numPr>
          <w:ilvl w:val="0"/>
          <w:numId w:val="11"/>
        </w:numPr>
        <w:tabs>
          <w:tab w:val="left" w:pos="1134"/>
        </w:tabs>
        <w:spacing w:after="0" w:line="240" w:lineRule="auto"/>
        <w:ind w:left="0" w:firstLine="993"/>
        <w:jc w:val="both"/>
        <w:rPr>
          <w:rFonts w:ascii="Times New Roman" w:hAnsi="Times New Roman"/>
          <w:color w:val="000000"/>
          <w:sz w:val="28"/>
        </w:rPr>
      </w:pPr>
      <w:r w:rsidRPr="007A08C2">
        <w:rPr>
          <w:rFonts w:ascii="Times New Roman" w:hAnsi="Times New Roman"/>
          <w:color w:val="000000"/>
          <w:sz w:val="28"/>
        </w:rPr>
        <w:t xml:space="preserve">обладать хорошими навыками организатора и руководителя; </w:t>
      </w:r>
    </w:p>
    <w:p w:rsidR="00A45607" w:rsidRDefault="00A45607" w:rsidP="00FE2482">
      <w:pPr>
        <w:pStyle w:val="a5"/>
        <w:numPr>
          <w:ilvl w:val="0"/>
          <w:numId w:val="11"/>
        </w:numPr>
        <w:tabs>
          <w:tab w:val="left" w:pos="1134"/>
        </w:tabs>
        <w:spacing w:after="0" w:line="240" w:lineRule="auto"/>
        <w:ind w:left="0" w:firstLine="993"/>
        <w:jc w:val="both"/>
        <w:rPr>
          <w:rFonts w:ascii="Times New Roman" w:hAnsi="Times New Roman"/>
          <w:color w:val="000000"/>
          <w:sz w:val="28"/>
        </w:rPr>
      </w:pPr>
      <w:r w:rsidRPr="007A08C2">
        <w:rPr>
          <w:rFonts w:ascii="Times New Roman" w:hAnsi="Times New Roman"/>
          <w:color w:val="000000"/>
          <w:sz w:val="28"/>
        </w:rPr>
        <w:t>являться сертифицированным экспертом или иметь свидетельство на право проведения регионального чемпионата по соответствующей компетенции;</w:t>
      </w:r>
    </w:p>
    <w:p w:rsidR="00A45607" w:rsidRDefault="00A45607" w:rsidP="00FE2482">
      <w:pPr>
        <w:pStyle w:val="a5"/>
        <w:numPr>
          <w:ilvl w:val="0"/>
          <w:numId w:val="11"/>
        </w:numPr>
        <w:tabs>
          <w:tab w:val="left" w:pos="1134"/>
        </w:tabs>
        <w:spacing w:after="0" w:line="240" w:lineRule="auto"/>
        <w:ind w:left="0" w:firstLine="993"/>
        <w:jc w:val="both"/>
        <w:rPr>
          <w:rFonts w:ascii="Times New Roman" w:hAnsi="Times New Roman"/>
          <w:color w:val="000000"/>
          <w:sz w:val="28"/>
        </w:rPr>
      </w:pPr>
      <w:r w:rsidRPr="007A08C2">
        <w:rPr>
          <w:rFonts w:ascii="Times New Roman" w:hAnsi="Times New Roman"/>
          <w:color w:val="000000"/>
          <w:sz w:val="28"/>
        </w:rPr>
        <w:t xml:space="preserve">обладать хорошими навыками межличностного общения; </w:t>
      </w:r>
    </w:p>
    <w:p w:rsidR="00A45607" w:rsidRDefault="00A45607" w:rsidP="00FE2482">
      <w:pPr>
        <w:pStyle w:val="a5"/>
        <w:numPr>
          <w:ilvl w:val="0"/>
          <w:numId w:val="11"/>
        </w:numPr>
        <w:tabs>
          <w:tab w:val="left" w:pos="1134"/>
        </w:tabs>
        <w:spacing w:after="0" w:line="240" w:lineRule="auto"/>
        <w:ind w:left="0" w:firstLine="993"/>
        <w:jc w:val="both"/>
        <w:rPr>
          <w:rFonts w:ascii="Times New Roman" w:hAnsi="Times New Roman"/>
          <w:color w:val="000000"/>
          <w:sz w:val="28"/>
        </w:rPr>
      </w:pPr>
      <w:r w:rsidRPr="007A08C2">
        <w:rPr>
          <w:rFonts w:ascii="Times New Roman" w:hAnsi="Times New Roman"/>
          <w:color w:val="000000"/>
          <w:sz w:val="28"/>
        </w:rPr>
        <w:t>обладать хорошими коммуникационными навыками (письменная и устная речь);</w:t>
      </w:r>
    </w:p>
    <w:p w:rsidR="00A45607" w:rsidRPr="007A08C2" w:rsidRDefault="00A45607" w:rsidP="00FE2482">
      <w:pPr>
        <w:pStyle w:val="a5"/>
        <w:numPr>
          <w:ilvl w:val="0"/>
          <w:numId w:val="11"/>
        </w:numPr>
        <w:tabs>
          <w:tab w:val="left" w:pos="1134"/>
        </w:tabs>
        <w:spacing w:after="0" w:line="240" w:lineRule="auto"/>
        <w:ind w:left="0" w:firstLine="993"/>
        <w:jc w:val="both"/>
        <w:rPr>
          <w:rFonts w:ascii="Times New Roman" w:hAnsi="Times New Roman"/>
          <w:color w:val="000000"/>
          <w:sz w:val="28"/>
        </w:rPr>
      </w:pPr>
      <w:r w:rsidRPr="007A08C2">
        <w:rPr>
          <w:rFonts w:ascii="Times New Roman" w:hAnsi="Times New Roman"/>
          <w:color w:val="000000"/>
          <w:sz w:val="28"/>
        </w:rPr>
        <w:t xml:space="preserve">уметь пользоваться компьютером и интернетом (в частности, для того, чтобы вести документацию </w:t>
      </w:r>
      <w:r>
        <w:rPr>
          <w:rFonts w:ascii="Times New Roman" w:hAnsi="Times New Roman"/>
          <w:color w:val="000000"/>
          <w:sz w:val="28"/>
        </w:rPr>
        <w:t>в электронном виде, в том числе</w:t>
      </w:r>
      <w:r w:rsidRPr="007A08C2">
        <w:rPr>
          <w:rFonts w:ascii="Times New Roman" w:hAnsi="Times New Roman"/>
          <w:color w:val="000000"/>
          <w:sz w:val="28"/>
        </w:rPr>
        <w:t xml:space="preserve"> черчение схем, графиков и таблиц, а также работать над документами в электронном виде в партнерстве с Техническим администратором площадки от РКЦ). </w:t>
      </w:r>
    </w:p>
    <w:p w:rsidR="00A45607" w:rsidRDefault="00A45607" w:rsidP="00A45607">
      <w:pPr>
        <w:tabs>
          <w:tab w:val="left" w:pos="567"/>
        </w:tabs>
        <w:ind w:firstLine="397"/>
        <w:jc w:val="both"/>
        <w:rPr>
          <w:color w:val="000000"/>
          <w:sz w:val="28"/>
        </w:rPr>
      </w:pPr>
      <w:r>
        <w:rPr>
          <w:color w:val="000000"/>
          <w:sz w:val="28"/>
        </w:rPr>
        <w:t>7</w:t>
      </w:r>
      <w:r w:rsidRPr="00FE4ADF">
        <w:rPr>
          <w:color w:val="000000"/>
          <w:sz w:val="28"/>
        </w:rPr>
        <w:t xml:space="preserve">.3. Выдвижение и аккредитация. РКЦ по согласованию с Оргкомитетом назначает </w:t>
      </w:r>
      <w:r>
        <w:rPr>
          <w:color w:val="000000"/>
          <w:sz w:val="28"/>
        </w:rPr>
        <w:t>г</w:t>
      </w:r>
      <w:r w:rsidRPr="00FE4ADF">
        <w:rPr>
          <w:color w:val="000000"/>
          <w:sz w:val="28"/>
        </w:rPr>
        <w:t>лавного эксперта по к</w:t>
      </w:r>
      <w:r>
        <w:rPr>
          <w:color w:val="000000"/>
          <w:sz w:val="28"/>
        </w:rPr>
        <w:t xml:space="preserve">омпетенции. </w:t>
      </w:r>
    </w:p>
    <w:p w:rsidR="00A45607" w:rsidRPr="00FE4ADF" w:rsidRDefault="00A45607" w:rsidP="00A45607">
      <w:pPr>
        <w:tabs>
          <w:tab w:val="left" w:pos="567"/>
        </w:tabs>
        <w:ind w:firstLine="397"/>
        <w:jc w:val="both"/>
        <w:rPr>
          <w:color w:val="000000"/>
          <w:sz w:val="28"/>
        </w:rPr>
      </w:pPr>
      <w:r>
        <w:rPr>
          <w:color w:val="000000"/>
          <w:sz w:val="28"/>
        </w:rPr>
        <w:t>7</w:t>
      </w:r>
      <w:r w:rsidRPr="00FE4ADF">
        <w:rPr>
          <w:color w:val="000000"/>
          <w:sz w:val="28"/>
        </w:rPr>
        <w:t xml:space="preserve">.4. Обязанности. Главный эксперт играет центральную роль в планировании, управлении, организации и руководстве работой </w:t>
      </w:r>
      <w:r>
        <w:rPr>
          <w:color w:val="000000"/>
          <w:sz w:val="28"/>
        </w:rPr>
        <w:t>э</w:t>
      </w:r>
      <w:r w:rsidRPr="00FE4ADF">
        <w:rPr>
          <w:color w:val="000000"/>
          <w:sz w:val="28"/>
        </w:rPr>
        <w:t xml:space="preserve">кспертов (подготовка, проведение и оценка); также он обеспечивает соблюдение соответствующих правил, регламентов и оценочных критериев. Главный эксперт обязан организовать плодотворную и добросовестную работу всех </w:t>
      </w:r>
      <w:r>
        <w:rPr>
          <w:color w:val="000000"/>
          <w:sz w:val="28"/>
        </w:rPr>
        <w:t>э</w:t>
      </w:r>
      <w:r w:rsidRPr="00FE4ADF">
        <w:rPr>
          <w:color w:val="000000"/>
          <w:sz w:val="28"/>
        </w:rPr>
        <w:t xml:space="preserve">кспертов на конкурсной площадке, распределить между </w:t>
      </w:r>
      <w:r>
        <w:rPr>
          <w:color w:val="000000"/>
          <w:sz w:val="28"/>
        </w:rPr>
        <w:t>э</w:t>
      </w:r>
      <w:r w:rsidRPr="00FE4ADF">
        <w:rPr>
          <w:color w:val="000000"/>
          <w:sz w:val="28"/>
        </w:rPr>
        <w:t xml:space="preserve">кспертами их роли в ходе соревнований, что должно быть подтверждено Протоколом с подписями всех </w:t>
      </w:r>
      <w:r w:rsidRPr="00C92AC0">
        <w:rPr>
          <w:sz w:val="28"/>
        </w:rPr>
        <w:t xml:space="preserve">экспертов </w:t>
      </w:r>
      <w:r>
        <w:rPr>
          <w:sz w:val="28"/>
        </w:rPr>
        <w:t xml:space="preserve"> </w:t>
      </w:r>
      <w:r w:rsidRPr="00C92AC0">
        <w:rPr>
          <w:sz w:val="28"/>
        </w:rPr>
        <w:t xml:space="preserve">(Приложение </w:t>
      </w:r>
      <w:r>
        <w:rPr>
          <w:sz w:val="28"/>
        </w:rPr>
        <w:t>9</w:t>
      </w:r>
      <w:r w:rsidRPr="00C92AC0">
        <w:rPr>
          <w:sz w:val="28"/>
        </w:rPr>
        <w:t xml:space="preserve"> к настоящему Положения).</w:t>
      </w:r>
    </w:p>
    <w:p w:rsidR="00A45607" w:rsidRPr="00AA4B7F" w:rsidRDefault="00A45607" w:rsidP="00A45607">
      <w:pPr>
        <w:tabs>
          <w:tab w:val="left" w:pos="567"/>
        </w:tabs>
        <w:ind w:firstLine="397"/>
        <w:jc w:val="both"/>
        <w:rPr>
          <w:sz w:val="28"/>
        </w:rPr>
      </w:pPr>
      <w:r>
        <w:rPr>
          <w:color w:val="000000"/>
          <w:sz w:val="28"/>
        </w:rPr>
        <w:t>7</w:t>
      </w:r>
      <w:r w:rsidRPr="00FE4ADF">
        <w:rPr>
          <w:color w:val="000000"/>
          <w:sz w:val="28"/>
        </w:rPr>
        <w:t xml:space="preserve">.5. Нарушение </w:t>
      </w:r>
      <w:r>
        <w:rPr>
          <w:color w:val="000000"/>
          <w:sz w:val="28"/>
        </w:rPr>
        <w:t>Положения</w:t>
      </w:r>
      <w:r w:rsidRPr="00FE4ADF">
        <w:rPr>
          <w:color w:val="000000"/>
          <w:sz w:val="28"/>
        </w:rPr>
        <w:t xml:space="preserve"> проведения соревнований или Кодекса этики. Если </w:t>
      </w:r>
      <w:r>
        <w:rPr>
          <w:color w:val="000000"/>
          <w:sz w:val="28"/>
        </w:rPr>
        <w:t xml:space="preserve">со стороны </w:t>
      </w:r>
      <w:r w:rsidRPr="00FE4ADF">
        <w:rPr>
          <w:color w:val="000000"/>
          <w:sz w:val="28"/>
        </w:rPr>
        <w:t xml:space="preserve">Главного эксперта </w:t>
      </w:r>
      <w:r>
        <w:rPr>
          <w:color w:val="000000"/>
          <w:sz w:val="28"/>
        </w:rPr>
        <w:t>имеется</w:t>
      </w:r>
      <w:r w:rsidRPr="00FE4ADF">
        <w:rPr>
          <w:color w:val="000000"/>
          <w:sz w:val="28"/>
        </w:rPr>
        <w:t xml:space="preserve"> нарушени</w:t>
      </w:r>
      <w:r>
        <w:rPr>
          <w:color w:val="000000"/>
          <w:sz w:val="28"/>
        </w:rPr>
        <w:t>е</w:t>
      </w:r>
      <w:r w:rsidRPr="00FE4ADF">
        <w:rPr>
          <w:color w:val="000000"/>
          <w:sz w:val="28"/>
        </w:rPr>
        <w:t xml:space="preserve"> правил или Кодекса этики, такой Главный эксперт подпадает под действие </w:t>
      </w:r>
      <w:r w:rsidRPr="00AA4B7F">
        <w:rPr>
          <w:sz w:val="28"/>
        </w:rPr>
        <w:t>Порядка  решения вопросов и споров (раздел 16 настоящего Положения).</w:t>
      </w:r>
    </w:p>
    <w:p w:rsidR="00A45607" w:rsidRDefault="00A45607" w:rsidP="00A45607">
      <w:pPr>
        <w:tabs>
          <w:tab w:val="left" w:pos="1134"/>
        </w:tabs>
        <w:ind w:firstLine="709"/>
        <w:jc w:val="both"/>
        <w:rPr>
          <w:sz w:val="28"/>
        </w:rPr>
      </w:pPr>
    </w:p>
    <w:p w:rsidR="009503EB" w:rsidRPr="00587F69" w:rsidRDefault="009503EB" w:rsidP="00A45607">
      <w:pPr>
        <w:tabs>
          <w:tab w:val="left" w:pos="1134"/>
        </w:tabs>
        <w:ind w:firstLine="709"/>
        <w:jc w:val="both"/>
        <w:rPr>
          <w:sz w:val="28"/>
        </w:rPr>
      </w:pPr>
    </w:p>
    <w:p w:rsidR="00A45607" w:rsidRPr="00FE4ADF" w:rsidRDefault="00A45607" w:rsidP="00A45607">
      <w:pPr>
        <w:tabs>
          <w:tab w:val="left" w:pos="1134"/>
        </w:tabs>
        <w:ind w:firstLine="397"/>
        <w:jc w:val="center"/>
        <w:rPr>
          <w:color w:val="000000"/>
          <w:sz w:val="28"/>
        </w:rPr>
      </w:pPr>
      <w:r>
        <w:rPr>
          <w:b/>
          <w:color w:val="000000"/>
          <w:sz w:val="28"/>
        </w:rPr>
        <w:lastRenderedPageBreak/>
        <w:t>8</w:t>
      </w:r>
      <w:r w:rsidRPr="00FE4ADF">
        <w:rPr>
          <w:b/>
          <w:color w:val="000000"/>
          <w:sz w:val="28"/>
        </w:rPr>
        <w:t>. ЖЮРИ. ПРАВА И ОБЯЗАННОСТИ</w:t>
      </w:r>
    </w:p>
    <w:p w:rsidR="00A45607" w:rsidRPr="00FE4ADF" w:rsidRDefault="00A45607" w:rsidP="00A45607">
      <w:pPr>
        <w:widowControl w:val="0"/>
        <w:ind w:firstLine="397"/>
        <w:jc w:val="both"/>
        <w:rPr>
          <w:color w:val="000000"/>
          <w:sz w:val="28"/>
        </w:rPr>
      </w:pPr>
    </w:p>
    <w:p w:rsidR="00A45607" w:rsidRPr="00FE4ADF" w:rsidRDefault="00A45607" w:rsidP="00A45607">
      <w:pPr>
        <w:ind w:firstLine="397"/>
        <w:jc w:val="both"/>
        <w:rPr>
          <w:color w:val="000000"/>
          <w:sz w:val="28"/>
        </w:rPr>
      </w:pPr>
      <w:r>
        <w:rPr>
          <w:color w:val="000000"/>
          <w:sz w:val="28"/>
        </w:rPr>
        <w:t>8</w:t>
      </w:r>
      <w:r w:rsidRPr="00FE4ADF">
        <w:rPr>
          <w:color w:val="000000"/>
          <w:sz w:val="28"/>
        </w:rPr>
        <w:t xml:space="preserve">.1. Жюри </w:t>
      </w:r>
      <w:r>
        <w:rPr>
          <w:color w:val="000000"/>
          <w:sz w:val="28"/>
        </w:rPr>
        <w:t>–</w:t>
      </w:r>
      <w:r w:rsidRPr="00FE4ADF">
        <w:rPr>
          <w:color w:val="000000"/>
          <w:sz w:val="28"/>
        </w:rPr>
        <w:t xml:space="preserve"> группа </w:t>
      </w:r>
      <w:r>
        <w:rPr>
          <w:color w:val="000000"/>
          <w:sz w:val="28"/>
        </w:rPr>
        <w:t>э</w:t>
      </w:r>
      <w:r w:rsidRPr="00FE4ADF">
        <w:rPr>
          <w:color w:val="000000"/>
          <w:sz w:val="28"/>
        </w:rPr>
        <w:t xml:space="preserve">кспертов, </w:t>
      </w:r>
      <w:r>
        <w:rPr>
          <w:color w:val="000000"/>
          <w:sz w:val="28"/>
        </w:rPr>
        <w:t>осуществляющих</w:t>
      </w:r>
      <w:r w:rsidRPr="00FE4ADF">
        <w:rPr>
          <w:color w:val="000000"/>
          <w:sz w:val="28"/>
        </w:rPr>
        <w:t xml:space="preserve"> оценку конкурсных заданий по соответствующей компетенции. Жюри назначается </w:t>
      </w:r>
      <w:r>
        <w:rPr>
          <w:color w:val="000000"/>
          <w:sz w:val="28"/>
        </w:rPr>
        <w:t>г</w:t>
      </w:r>
      <w:r w:rsidRPr="00FE4ADF">
        <w:rPr>
          <w:color w:val="000000"/>
          <w:sz w:val="28"/>
        </w:rPr>
        <w:t>лавным экспертом по каждой конкурсной компетенции.</w:t>
      </w:r>
    </w:p>
    <w:p w:rsidR="00A45607" w:rsidRPr="00FE4ADF" w:rsidRDefault="00A45607" w:rsidP="00A45607">
      <w:pPr>
        <w:widowControl w:val="0"/>
        <w:ind w:firstLine="397"/>
        <w:jc w:val="both"/>
        <w:rPr>
          <w:color w:val="000000"/>
          <w:sz w:val="28"/>
        </w:rPr>
      </w:pPr>
      <w:r>
        <w:rPr>
          <w:color w:val="000000"/>
          <w:sz w:val="28"/>
        </w:rPr>
        <w:t>8</w:t>
      </w:r>
      <w:r w:rsidRPr="00FE4ADF">
        <w:rPr>
          <w:color w:val="000000"/>
          <w:sz w:val="28"/>
        </w:rPr>
        <w:t>.2. Жюри отвечает за соблюдение Рег</w:t>
      </w:r>
      <w:r>
        <w:rPr>
          <w:color w:val="000000"/>
          <w:sz w:val="28"/>
        </w:rPr>
        <w:t>ламента проведения соревнований</w:t>
      </w:r>
      <w:r w:rsidRPr="00FE4ADF">
        <w:rPr>
          <w:color w:val="000000"/>
          <w:sz w:val="28"/>
        </w:rPr>
        <w:t xml:space="preserve"> и за исполнение решений, принятых на собраниях Жюри</w:t>
      </w:r>
      <w:r>
        <w:rPr>
          <w:color w:val="000000"/>
          <w:sz w:val="28"/>
        </w:rPr>
        <w:t xml:space="preserve"> в рамках соответствующей компетенции</w:t>
      </w:r>
      <w:r w:rsidRPr="00FE4ADF">
        <w:rPr>
          <w:color w:val="000000"/>
          <w:sz w:val="28"/>
        </w:rPr>
        <w:t xml:space="preserve">. </w:t>
      </w:r>
    </w:p>
    <w:p w:rsidR="00A45607" w:rsidRDefault="00A45607" w:rsidP="00A45607">
      <w:pPr>
        <w:tabs>
          <w:tab w:val="left" w:pos="1134"/>
        </w:tabs>
        <w:ind w:firstLine="709"/>
        <w:jc w:val="both"/>
        <w:rPr>
          <w:color w:val="000000"/>
          <w:sz w:val="28"/>
        </w:rPr>
      </w:pPr>
      <w:r>
        <w:rPr>
          <w:color w:val="000000"/>
          <w:sz w:val="28"/>
        </w:rPr>
        <w:t>8</w:t>
      </w:r>
      <w:r w:rsidRPr="00FE4ADF">
        <w:rPr>
          <w:color w:val="000000"/>
          <w:sz w:val="28"/>
        </w:rPr>
        <w:t xml:space="preserve">.3. </w:t>
      </w:r>
      <w:r>
        <w:rPr>
          <w:color w:val="000000"/>
          <w:sz w:val="28"/>
        </w:rPr>
        <w:t>При отсутствии</w:t>
      </w:r>
      <w:r w:rsidRPr="00FE4ADF">
        <w:rPr>
          <w:color w:val="000000"/>
          <w:sz w:val="28"/>
        </w:rPr>
        <w:t xml:space="preserve"> единогласно</w:t>
      </w:r>
      <w:r>
        <w:rPr>
          <w:color w:val="000000"/>
          <w:sz w:val="28"/>
        </w:rPr>
        <w:t>го</w:t>
      </w:r>
      <w:r w:rsidRPr="00FE4ADF">
        <w:rPr>
          <w:color w:val="000000"/>
          <w:sz w:val="28"/>
        </w:rPr>
        <w:t xml:space="preserve"> решени</w:t>
      </w:r>
      <w:r>
        <w:rPr>
          <w:color w:val="000000"/>
          <w:sz w:val="28"/>
        </w:rPr>
        <w:t>я Жюри г</w:t>
      </w:r>
      <w:r w:rsidRPr="00FE4ADF">
        <w:rPr>
          <w:color w:val="000000"/>
          <w:sz w:val="28"/>
        </w:rPr>
        <w:t xml:space="preserve">лавный эксперт передает вопрос на голосование. Окончательным считается решение, принятое большинством голосов (50% </w:t>
      </w:r>
      <w:r>
        <w:rPr>
          <w:color w:val="000000"/>
          <w:sz w:val="28"/>
        </w:rPr>
        <w:t>э</w:t>
      </w:r>
      <w:r w:rsidRPr="00FE4ADF">
        <w:rPr>
          <w:color w:val="000000"/>
          <w:sz w:val="28"/>
        </w:rPr>
        <w:t xml:space="preserve">кспертов плюс один). Отсутствующих </w:t>
      </w:r>
      <w:r>
        <w:rPr>
          <w:color w:val="000000"/>
          <w:sz w:val="28"/>
        </w:rPr>
        <w:t>э</w:t>
      </w:r>
      <w:r w:rsidRPr="00FE4ADF">
        <w:rPr>
          <w:color w:val="000000"/>
          <w:sz w:val="28"/>
        </w:rPr>
        <w:t>кспертов информируют о принятом решении, но они не могут на него повлиять.</w:t>
      </w:r>
    </w:p>
    <w:p w:rsidR="00A45607" w:rsidRPr="002D4EF5" w:rsidRDefault="00A45607" w:rsidP="00A45607">
      <w:pPr>
        <w:ind w:firstLine="709"/>
        <w:jc w:val="center"/>
        <w:rPr>
          <w:rFonts w:eastAsia="Arial"/>
          <w:sz w:val="28"/>
          <w:szCs w:val="28"/>
        </w:rPr>
      </w:pPr>
    </w:p>
    <w:p w:rsidR="00A45607" w:rsidRDefault="00A45607" w:rsidP="00A45607">
      <w:pPr>
        <w:jc w:val="center"/>
        <w:rPr>
          <w:b/>
          <w:sz w:val="28"/>
          <w:szCs w:val="28"/>
        </w:rPr>
      </w:pPr>
    </w:p>
    <w:p w:rsidR="00A45607" w:rsidRPr="00FE4ADF" w:rsidRDefault="00A45607" w:rsidP="00A45607">
      <w:pPr>
        <w:ind w:firstLine="397"/>
        <w:jc w:val="center"/>
        <w:rPr>
          <w:b/>
          <w:color w:val="000000"/>
          <w:sz w:val="28"/>
        </w:rPr>
      </w:pPr>
      <w:r>
        <w:rPr>
          <w:b/>
          <w:color w:val="000000"/>
          <w:sz w:val="28"/>
        </w:rPr>
        <w:t xml:space="preserve">9. </w:t>
      </w:r>
      <w:r w:rsidRPr="003E5351">
        <w:rPr>
          <w:b/>
          <w:color w:val="000000"/>
          <w:sz w:val="28"/>
        </w:rPr>
        <w:t>ТЕХНИЧЕСКИЕ АДМИНИСТРАТОРЫ ПЛОЩАДОК. ПРАВА И</w:t>
      </w:r>
      <w:r w:rsidRPr="00FE4ADF">
        <w:rPr>
          <w:b/>
          <w:color w:val="000000"/>
          <w:sz w:val="28"/>
        </w:rPr>
        <w:t xml:space="preserve"> ОБЯЗАННОСТИ</w:t>
      </w:r>
    </w:p>
    <w:p w:rsidR="00A45607" w:rsidRPr="00FE4ADF" w:rsidRDefault="00A45607" w:rsidP="00A45607">
      <w:pPr>
        <w:tabs>
          <w:tab w:val="left" w:pos="567"/>
        </w:tabs>
        <w:ind w:firstLine="397"/>
        <w:jc w:val="both"/>
        <w:rPr>
          <w:color w:val="000000"/>
          <w:sz w:val="28"/>
        </w:rPr>
      </w:pPr>
    </w:p>
    <w:p w:rsidR="00A45607" w:rsidRPr="00FE4ADF" w:rsidRDefault="00A45607" w:rsidP="00A45607">
      <w:pPr>
        <w:tabs>
          <w:tab w:val="left" w:pos="567"/>
        </w:tabs>
        <w:ind w:firstLine="397"/>
        <w:jc w:val="both"/>
        <w:rPr>
          <w:color w:val="000000"/>
          <w:sz w:val="28"/>
        </w:rPr>
      </w:pPr>
      <w:r>
        <w:rPr>
          <w:color w:val="000000"/>
          <w:sz w:val="28"/>
        </w:rPr>
        <w:t>9</w:t>
      </w:r>
      <w:r w:rsidRPr="00FE4ADF">
        <w:rPr>
          <w:color w:val="000000"/>
          <w:sz w:val="28"/>
        </w:rPr>
        <w:t xml:space="preserve">.1.Технический </w:t>
      </w:r>
      <w:r>
        <w:rPr>
          <w:color w:val="000000"/>
          <w:sz w:val="28"/>
        </w:rPr>
        <w:t xml:space="preserve">администратор площадки </w:t>
      </w:r>
      <w:r w:rsidRPr="00FE4ADF">
        <w:rPr>
          <w:color w:val="000000"/>
          <w:sz w:val="28"/>
        </w:rPr>
        <w:t xml:space="preserve">– лицо, обладающее квалификацией и опытом по своей аккредитованной специальности. Технический </w:t>
      </w:r>
      <w:r>
        <w:rPr>
          <w:color w:val="000000"/>
          <w:sz w:val="28"/>
        </w:rPr>
        <w:t xml:space="preserve">администратор площадки </w:t>
      </w:r>
      <w:r w:rsidRPr="00FE4ADF">
        <w:rPr>
          <w:color w:val="000000"/>
          <w:sz w:val="28"/>
        </w:rPr>
        <w:t xml:space="preserve">помогает </w:t>
      </w:r>
      <w:r>
        <w:rPr>
          <w:color w:val="000000"/>
          <w:sz w:val="28"/>
        </w:rPr>
        <w:t>э</w:t>
      </w:r>
      <w:r w:rsidRPr="00FE4ADF">
        <w:rPr>
          <w:color w:val="000000"/>
          <w:sz w:val="28"/>
        </w:rPr>
        <w:t xml:space="preserve">кспертам. Технический </w:t>
      </w:r>
      <w:r>
        <w:rPr>
          <w:color w:val="000000"/>
          <w:sz w:val="28"/>
        </w:rPr>
        <w:t xml:space="preserve">администратор </w:t>
      </w:r>
      <w:r w:rsidRPr="003E5351">
        <w:rPr>
          <w:color w:val="000000"/>
          <w:sz w:val="28"/>
        </w:rPr>
        <w:t>площадки и эксперт по компетенции не может быть одним лицом.</w:t>
      </w:r>
    </w:p>
    <w:p w:rsidR="00A45607" w:rsidRDefault="00A45607" w:rsidP="00A45607">
      <w:pPr>
        <w:tabs>
          <w:tab w:val="left" w:pos="567"/>
        </w:tabs>
        <w:ind w:firstLine="397"/>
        <w:jc w:val="both"/>
        <w:rPr>
          <w:color w:val="000000"/>
          <w:sz w:val="28"/>
        </w:rPr>
      </w:pPr>
      <w:r>
        <w:rPr>
          <w:color w:val="000000"/>
          <w:sz w:val="28"/>
        </w:rPr>
        <w:t>9</w:t>
      </w:r>
      <w:r w:rsidRPr="00FE4ADF">
        <w:rPr>
          <w:color w:val="000000"/>
          <w:sz w:val="28"/>
        </w:rPr>
        <w:t xml:space="preserve">.2. Назначение. </w:t>
      </w:r>
      <w:proofErr w:type="gramStart"/>
      <w:r w:rsidRPr="00FE4ADF">
        <w:rPr>
          <w:color w:val="000000"/>
          <w:sz w:val="28"/>
        </w:rPr>
        <w:t xml:space="preserve">Главный эксперт назначает </w:t>
      </w:r>
      <w:r>
        <w:rPr>
          <w:color w:val="000000"/>
          <w:sz w:val="28"/>
        </w:rPr>
        <w:t>т</w:t>
      </w:r>
      <w:r w:rsidRPr="00FE4ADF">
        <w:rPr>
          <w:color w:val="000000"/>
          <w:sz w:val="28"/>
        </w:rPr>
        <w:t xml:space="preserve">ехнического </w:t>
      </w:r>
      <w:r>
        <w:rPr>
          <w:color w:val="000000"/>
          <w:sz w:val="28"/>
        </w:rPr>
        <w:t xml:space="preserve">администратора площадки </w:t>
      </w:r>
      <w:r w:rsidRPr="00FE4ADF">
        <w:rPr>
          <w:color w:val="000000"/>
          <w:sz w:val="28"/>
        </w:rPr>
        <w:t xml:space="preserve">по каждой компетенции из числа </w:t>
      </w:r>
      <w:r>
        <w:rPr>
          <w:color w:val="000000"/>
          <w:sz w:val="28"/>
        </w:rPr>
        <w:t>э</w:t>
      </w:r>
      <w:r w:rsidRPr="00FE4ADF">
        <w:rPr>
          <w:color w:val="000000"/>
          <w:sz w:val="28"/>
        </w:rPr>
        <w:t xml:space="preserve">кспертов, зарегистрированных на соревнования. </w:t>
      </w:r>
      <w:proofErr w:type="gramEnd"/>
    </w:p>
    <w:p w:rsidR="00A45607" w:rsidRPr="00FE4ADF" w:rsidRDefault="00A45607" w:rsidP="00A45607">
      <w:pPr>
        <w:tabs>
          <w:tab w:val="left" w:pos="567"/>
        </w:tabs>
        <w:ind w:firstLine="397"/>
        <w:jc w:val="both"/>
        <w:rPr>
          <w:color w:val="000000"/>
          <w:sz w:val="28"/>
        </w:rPr>
      </w:pPr>
      <w:r>
        <w:rPr>
          <w:color w:val="000000"/>
          <w:sz w:val="28"/>
        </w:rPr>
        <w:t>9</w:t>
      </w:r>
      <w:r w:rsidRPr="00FE4ADF">
        <w:rPr>
          <w:color w:val="000000"/>
          <w:sz w:val="28"/>
        </w:rPr>
        <w:t xml:space="preserve">.3. Подчинение. Технические </w:t>
      </w:r>
      <w:r>
        <w:rPr>
          <w:color w:val="000000"/>
          <w:sz w:val="28"/>
        </w:rPr>
        <w:t xml:space="preserve">администраторы площадок </w:t>
      </w:r>
      <w:r w:rsidRPr="00FE4ADF">
        <w:rPr>
          <w:color w:val="000000"/>
          <w:sz w:val="28"/>
        </w:rPr>
        <w:t xml:space="preserve">отчитываются перед </w:t>
      </w:r>
      <w:r>
        <w:rPr>
          <w:color w:val="000000"/>
          <w:sz w:val="28"/>
        </w:rPr>
        <w:t>г</w:t>
      </w:r>
      <w:r w:rsidRPr="00FE4ADF">
        <w:rPr>
          <w:color w:val="000000"/>
          <w:sz w:val="28"/>
        </w:rPr>
        <w:t xml:space="preserve">лавным экспертом. </w:t>
      </w:r>
    </w:p>
    <w:p w:rsidR="00A45607" w:rsidRPr="00FE4ADF" w:rsidRDefault="00A45607" w:rsidP="00A45607">
      <w:pPr>
        <w:tabs>
          <w:tab w:val="left" w:pos="567"/>
        </w:tabs>
        <w:ind w:firstLine="397"/>
        <w:jc w:val="both"/>
        <w:rPr>
          <w:color w:val="000000"/>
          <w:sz w:val="28"/>
        </w:rPr>
      </w:pPr>
      <w:r>
        <w:rPr>
          <w:color w:val="000000"/>
          <w:sz w:val="28"/>
        </w:rPr>
        <w:t>9</w:t>
      </w:r>
      <w:r w:rsidRPr="00FE4ADF">
        <w:rPr>
          <w:color w:val="000000"/>
          <w:sz w:val="28"/>
        </w:rPr>
        <w:t xml:space="preserve">.4. Особые условия. Технические </w:t>
      </w:r>
      <w:r>
        <w:rPr>
          <w:color w:val="000000"/>
          <w:sz w:val="28"/>
        </w:rPr>
        <w:t xml:space="preserve">администраторы площадок </w:t>
      </w:r>
      <w:r w:rsidRPr="00FE4ADF">
        <w:rPr>
          <w:color w:val="000000"/>
          <w:sz w:val="28"/>
        </w:rPr>
        <w:t xml:space="preserve">получают инструктаж от </w:t>
      </w:r>
      <w:r>
        <w:rPr>
          <w:color w:val="000000"/>
          <w:sz w:val="28"/>
        </w:rPr>
        <w:t>г</w:t>
      </w:r>
      <w:r w:rsidRPr="00FE4ADF">
        <w:rPr>
          <w:color w:val="000000"/>
          <w:sz w:val="28"/>
        </w:rPr>
        <w:t xml:space="preserve">лавного эксперта относительно особых условий и обстоятельств, связанных с проведением соревнований. </w:t>
      </w:r>
    </w:p>
    <w:p w:rsidR="00A45607" w:rsidRPr="00FE4ADF" w:rsidRDefault="00A45607" w:rsidP="00A45607">
      <w:pPr>
        <w:tabs>
          <w:tab w:val="left" w:pos="567"/>
        </w:tabs>
        <w:ind w:firstLine="397"/>
        <w:jc w:val="both"/>
        <w:rPr>
          <w:color w:val="000000"/>
          <w:sz w:val="28"/>
        </w:rPr>
      </w:pPr>
      <w:r>
        <w:rPr>
          <w:color w:val="000000"/>
          <w:sz w:val="28"/>
        </w:rPr>
        <w:t>9</w:t>
      </w:r>
      <w:r w:rsidRPr="00FE4ADF">
        <w:rPr>
          <w:color w:val="000000"/>
          <w:sz w:val="28"/>
        </w:rPr>
        <w:t xml:space="preserve">.5. Присутствие. Технические </w:t>
      </w:r>
      <w:r>
        <w:rPr>
          <w:color w:val="000000"/>
          <w:sz w:val="28"/>
        </w:rPr>
        <w:t xml:space="preserve">администраторы площадок </w:t>
      </w:r>
      <w:r w:rsidRPr="00FE4ADF">
        <w:rPr>
          <w:color w:val="000000"/>
          <w:sz w:val="28"/>
        </w:rPr>
        <w:t xml:space="preserve">должны присутствовать на территории соревновательной площадки с того момента, когда </w:t>
      </w:r>
      <w:r>
        <w:rPr>
          <w:color w:val="000000"/>
          <w:sz w:val="28"/>
        </w:rPr>
        <w:t>э</w:t>
      </w:r>
      <w:r w:rsidRPr="00FE4ADF">
        <w:rPr>
          <w:color w:val="000000"/>
          <w:sz w:val="28"/>
        </w:rPr>
        <w:t xml:space="preserve">ксперты начинают свою подготовку к соревнованиям, и </w:t>
      </w:r>
      <w:r>
        <w:rPr>
          <w:color w:val="000000"/>
          <w:sz w:val="28"/>
        </w:rPr>
        <w:t>на всем протяжении соревнований</w:t>
      </w:r>
      <w:r w:rsidRPr="00FE4ADF">
        <w:rPr>
          <w:color w:val="000000"/>
          <w:sz w:val="28"/>
        </w:rPr>
        <w:t xml:space="preserve"> вплоть до того момента, когда будут выставлены все оценки и будут выполнены другие задачи </w:t>
      </w:r>
      <w:r>
        <w:rPr>
          <w:color w:val="000000"/>
          <w:sz w:val="28"/>
        </w:rPr>
        <w:t>э</w:t>
      </w:r>
      <w:r w:rsidRPr="00FE4ADF">
        <w:rPr>
          <w:color w:val="000000"/>
          <w:sz w:val="28"/>
        </w:rPr>
        <w:t xml:space="preserve">кспертов. </w:t>
      </w:r>
    </w:p>
    <w:p w:rsidR="00A45607" w:rsidRPr="00FE4ADF" w:rsidRDefault="00A45607" w:rsidP="00A45607">
      <w:pPr>
        <w:tabs>
          <w:tab w:val="left" w:pos="567"/>
        </w:tabs>
        <w:ind w:firstLine="397"/>
        <w:jc w:val="both"/>
        <w:rPr>
          <w:color w:val="000000"/>
          <w:sz w:val="28"/>
        </w:rPr>
      </w:pPr>
      <w:r>
        <w:rPr>
          <w:color w:val="000000"/>
          <w:sz w:val="28"/>
        </w:rPr>
        <w:t>9</w:t>
      </w:r>
      <w:r w:rsidRPr="00FE4ADF">
        <w:rPr>
          <w:color w:val="000000"/>
          <w:sz w:val="28"/>
        </w:rPr>
        <w:t xml:space="preserve">.6. Обязанности. Технический </w:t>
      </w:r>
      <w:r>
        <w:rPr>
          <w:color w:val="000000"/>
          <w:sz w:val="28"/>
        </w:rPr>
        <w:t xml:space="preserve">администратор площадки </w:t>
      </w:r>
      <w:r w:rsidRPr="00FE4ADF">
        <w:rPr>
          <w:color w:val="000000"/>
          <w:sz w:val="28"/>
        </w:rPr>
        <w:t>отвечает за проверку и корректную работу оборудования, подготовку материалов, безопасность, соблюдение норм охраны труда и техники безопасности, а также за общую чистоту и порядок на площадке.</w:t>
      </w:r>
    </w:p>
    <w:p w:rsidR="00A45607" w:rsidRPr="00AA4B7F" w:rsidRDefault="00A45607" w:rsidP="00A45607">
      <w:pPr>
        <w:tabs>
          <w:tab w:val="left" w:pos="567"/>
        </w:tabs>
        <w:ind w:firstLine="397"/>
        <w:jc w:val="both"/>
        <w:rPr>
          <w:sz w:val="28"/>
        </w:rPr>
      </w:pPr>
      <w:r>
        <w:rPr>
          <w:color w:val="000000"/>
          <w:sz w:val="28"/>
        </w:rPr>
        <w:t>9</w:t>
      </w:r>
      <w:r w:rsidRPr="00FE4ADF">
        <w:rPr>
          <w:color w:val="000000"/>
          <w:sz w:val="28"/>
        </w:rPr>
        <w:t xml:space="preserve">.7. Нарушение </w:t>
      </w:r>
      <w:r>
        <w:rPr>
          <w:color w:val="000000"/>
          <w:sz w:val="28"/>
        </w:rPr>
        <w:t xml:space="preserve">Положения </w:t>
      </w:r>
      <w:r w:rsidRPr="00FE4ADF">
        <w:rPr>
          <w:color w:val="000000"/>
          <w:sz w:val="28"/>
        </w:rPr>
        <w:t xml:space="preserve">проведения чемпионата или Кодекса этики. Если </w:t>
      </w:r>
      <w:r>
        <w:rPr>
          <w:color w:val="000000"/>
          <w:sz w:val="28"/>
        </w:rPr>
        <w:t>т</w:t>
      </w:r>
      <w:r w:rsidRPr="00FE4ADF">
        <w:rPr>
          <w:color w:val="000000"/>
          <w:sz w:val="28"/>
        </w:rPr>
        <w:t>ехническ</w:t>
      </w:r>
      <w:r>
        <w:rPr>
          <w:color w:val="000000"/>
          <w:sz w:val="28"/>
        </w:rPr>
        <w:t>ий администратор площадки</w:t>
      </w:r>
      <w:r w:rsidRPr="00FE4ADF">
        <w:rPr>
          <w:color w:val="000000"/>
          <w:sz w:val="28"/>
        </w:rPr>
        <w:t xml:space="preserve"> наруш</w:t>
      </w:r>
      <w:r>
        <w:rPr>
          <w:color w:val="000000"/>
          <w:sz w:val="28"/>
        </w:rPr>
        <w:t>ил</w:t>
      </w:r>
      <w:r w:rsidRPr="00FE4ADF">
        <w:rPr>
          <w:color w:val="000000"/>
          <w:sz w:val="28"/>
        </w:rPr>
        <w:t xml:space="preserve"> </w:t>
      </w:r>
      <w:r>
        <w:rPr>
          <w:color w:val="000000"/>
          <w:sz w:val="28"/>
        </w:rPr>
        <w:t>Положение</w:t>
      </w:r>
      <w:r w:rsidRPr="00FE4ADF">
        <w:rPr>
          <w:color w:val="000000"/>
          <w:sz w:val="28"/>
        </w:rPr>
        <w:t xml:space="preserve"> или Кодекс этики, </w:t>
      </w:r>
      <w:r>
        <w:rPr>
          <w:color w:val="000000"/>
          <w:sz w:val="28"/>
        </w:rPr>
        <w:t>то</w:t>
      </w:r>
      <w:r w:rsidRPr="00FE4ADF">
        <w:rPr>
          <w:color w:val="000000"/>
          <w:sz w:val="28"/>
        </w:rPr>
        <w:t xml:space="preserve"> подпадает под действие </w:t>
      </w:r>
      <w:r>
        <w:rPr>
          <w:color w:val="000000"/>
          <w:sz w:val="28"/>
        </w:rPr>
        <w:t>Порядка</w:t>
      </w:r>
      <w:r w:rsidRPr="00FE4ADF">
        <w:rPr>
          <w:color w:val="000000"/>
          <w:sz w:val="28"/>
        </w:rPr>
        <w:t xml:space="preserve"> реше</w:t>
      </w:r>
      <w:r>
        <w:rPr>
          <w:color w:val="000000"/>
          <w:sz w:val="28"/>
        </w:rPr>
        <w:t>ния вопросов и споров (</w:t>
      </w:r>
      <w:r w:rsidRPr="00AA4B7F">
        <w:rPr>
          <w:sz w:val="28"/>
        </w:rPr>
        <w:t>раздел 16 настоящего Положения).</w:t>
      </w:r>
    </w:p>
    <w:p w:rsidR="00A45607" w:rsidRDefault="00A45607" w:rsidP="00A45607">
      <w:pPr>
        <w:ind w:firstLine="709"/>
        <w:jc w:val="center"/>
        <w:rPr>
          <w:b/>
          <w:sz w:val="28"/>
        </w:rPr>
      </w:pPr>
    </w:p>
    <w:p w:rsidR="00A45607" w:rsidRDefault="00A45607" w:rsidP="00A45607">
      <w:pPr>
        <w:ind w:firstLine="709"/>
        <w:jc w:val="center"/>
        <w:rPr>
          <w:b/>
          <w:sz w:val="28"/>
        </w:rPr>
      </w:pPr>
    </w:p>
    <w:p w:rsidR="00A45607" w:rsidRPr="00587F69" w:rsidRDefault="00A45607" w:rsidP="00A45607">
      <w:pPr>
        <w:ind w:firstLine="709"/>
        <w:jc w:val="center"/>
        <w:rPr>
          <w:b/>
          <w:sz w:val="28"/>
        </w:rPr>
      </w:pPr>
      <w:r>
        <w:rPr>
          <w:b/>
          <w:sz w:val="28"/>
        </w:rPr>
        <w:t xml:space="preserve">10. </w:t>
      </w:r>
      <w:r w:rsidRPr="00587F69">
        <w:rPr>
          <w:b/>
          <w:sz w:val="28"/>
        </w:rPr>
        <w:t>ОРГАНИЗАЦИЯ СОРЕВНОВАТЕЛЬНОЙ ЧАСТИ</w:t>
      </w:r>
    </w:p>
    <w:p w:rsidR="00A45607" w:rsidRPr="00587F69" w:rsidRDefault="00A45607" w:rsidP="00A45607">
      <w:pPr>
        <w:ind w:firstLine="709"/>
        <w:jc w:val="both"/>
        <w:rPr>
          <w:b/>
          <w:sz w:val="28"/>
        </w:rPr>
      </w:pPr>
    </w:p>
    <w:p w:rsidR="00A45607" w:rsidRPr="00587F69" w:rsidRDefault="00A45607" w:rsidP="00A45607">
      <w:pPr>
        <w:tabs>
          <w:tab w:val="left" w:pos="567"/>
        </w:tabs>
        <w:ind w:firstLine="709"/>
        <w:jc w:val="both"/>
        <w:rPr>
          <w:sz w:val="28"/>
        </w:rPr>
      </w:pPr>
      <w:r w:rsidRPr="00587F69">
        <w:rPr>
          <w:sz w:val="28"/>
        </w:rPr>
        <w:t>1</w:t>
      </w:r>
      <w:r>
        <w:rPr>
          <w:sz w:val="28"/>
        </w:rPr>
        <w:t>0</w:t>
      </w:r>
      <w:r w:rsidRPr="00587F69">
        <w:rPr>
          <w:sz w:val="28"/>
        </w:rPr>
        <w:t xml:space="preserve">.1. Ход соревновательной части регламентируется программой проведения соревнований </w:t>
      </w:r>
      <w:r>
        <w:rPr>
          <w:sz w:val="28"/>
        </w:rPr>
        <w:t>в</w:t>
      </w:r>
      <w:r w:rsidRPr="00587F69">
        <w:rPr>
          <w:sz w:val="28"/>
        </w:rPr>
        <w:t xml:space="preserve"> Калининградск</w:t>
      </w:r>
      <w:r>
        <w:rPr>
          <w:sz w:val="28"/>
        </w:rPr>
        <w:t>ой</w:t>
      </w:r>
      <w:r w:rsidRPr="00587F69">
        <w:rPr>
          <w:sz w:val="28"/>
        </w:rPr>
        <w:t xml:space="preserve"> област</w:t>
      </w:r>
      <w:r>
        <w:rPr>
          <w:sz w:val="28"/>
        </w:rPr>
        <w:t>и</w:t>
      </w:r>
      <w:r w:rsidRPr="00587F69">
        <w:rPr>
          <w:sz w:val="28"/>
        </w:rPr>
        <w:t xml:space="preserve">. </w:t>
      </w:r>
    </w:p>
    <w:p w:rsidR="00A45607" w:rsidRPr="00587F69" w:rsidRDefault="00A45607" w:rsidP="00A45607">
      <w:pPr>
        <w:tabs>
          <w:tab w:val="left" w:pos="567"/>
        </w:tabs>
        <w:ind w:firstLine="709"/>
        <w:jc w:val="both"/>
        <w:rPr>
          <w:sz w:val="28"/>
        </w:rPr>
      </w:pPr>
      <w:r w:rsidRPr="00587F69">
        <w:rPr>
          <w:sz w:val="28"/>
        </w:rPr>
        <w:t>1</w:t>
      </w:r>
      <w:r>
        <w:rPr>
          <w:sz w:val="28"/>
        </w:rPr>
        <w:t>0</w:t>
      </w:r>
      <w:r w:rsidRPr="00587F69">
        <w:rPr>
          <w:sz w:val="28"/>
        </w:rPr>
        <w:t xml:space="preserve">.2. В момент выполнения участником конкурсного задания на конкурсном участке могут находиться исключительно </w:t>
      </w:r>
      <w:r>
        <w:rPr>
          <w:sz w:val="28"/>
        </w:rPr>
        <w:t>э</w:t>
      </w:r>
      <w:r w:rsidRPr="00587F69">
        <w:rPr>
          <w:sz w:val="28"/>
        </w:rPr>
        <w:t>ксперты  Калининградск</w:t>
      </w:r>
      <w:r>
        <w:rPr>
          <w:sz w:val="28"/>
        </w:rPr>
        <w:t xml:space="preserve">ой </w:t>
      </w:r>
      <w:r w:rsidRPr="00587F69">
        <w:rPr>
          <w:sz w:val="28"/>
        </w:rPr>
        <w:t xml:space="preserve"> област</w:t>
      </w:r>
      <w:r>
        <w:rPr>
          <w:sz w:val="28"/>
        </w:rPr>
        <w:t xml:space="preserve">и </w:t>
      </w:r>
      <w:r w:rsidRPr="00587F69">
        <w:rPr>
          <w:sz w:val="28"/>
        </w:rPr>
        <w:t xml:space="preserve"> и представители (наблюдатели) Оргкомитета и РКЦ. </w:t>
      </w:r>
    </w:p>
    <w:p w:rsidR="00A45607" w:rsidRPr="00587F69" w:rsidRDefault="00A45607" w:rsidP="00A45607">
      <w:pPr>
        <w:tabs>
          <w:tab w:val="left" w:pos="567"/>
        </w:tabs>
        <w:ind w:firstLine="709"/>
        <w:jc w:val="both"/>
        <w:rPr>
          <w:sz w:val="28"/>
        </w:rPr>
      </w:pPr>
      <w:r w:rsidRPr="00587F69">
        <w:rPr>
          <w:sz w:val="28"/>
        </w:rPr>
        <w:t>1</w:t>
      </w:r>
      <w:r>
        <w:rPr>
          <w:sz w:val="28"/>
        </w:rPr>
        <w:t>0</w:t>
      </w:r>
      <w:r w:rsidRPr="00587F69">
        <w:rPr>
          <w:sz w:val="28"/>
        </w:rPr>
        <w:t xml:space="preserve">.3. Общий план застройки конкурсных участков должен обеспечивать беспрепятственное перемещение гостей и зрителей между всеми конкурсными участками соревнований. </w:t>
      </w:r>
    </w:p>
    <w:p w:rsidR="00A45607" w:rsidRPr="00587F69" w:rsidRDefault="00A45607" w:rsidP="00A45607">
      <w:pPr>
        <w:ind w:firstLine="709"/>
        <w:jc w:val="both"/>
        <w:rPr>
          <w:sz w:val="28"/>
        </w:rPr>
      </w:pPr>
      <w:r w:rsidRPr="00587F69">
        <w:rPr>
          <w:sz w:val="28"/>
        </w:rPr>
        <w:t>1</w:t>
      </w:r>
      <w:r>
        <w:rPr>
          <w:sz w:val="28"/>
        </w:rPr>
        <w:t>0</w:t>
      </w:r>
      <w:r w:rsidRPr="00587F69">
        <w:rPr>
          <w:sz w:val="28"/>
        </w:rPr>
        <w:t>.4. Правила и нормы техники безопасности.</w:t>
      </w:r>
    </w:p>
    <w:p w:rsidR="00A45607" w:rsidRPr="00587F69" w:rsidRDefault="00A45607" w:rsidP="00A45607">
      <w:pPr>
        <w:tabs>
          <w:tab w:val="left" w:pos="567"/>
        </w:tabs>
        <w:ind w:firstLine="709"/>
        <w:jc w:val="both"/>
        <w:rPr>
          <w:sz w:val="28"/>
        </w:rPr>
      </w:pPr>
      <w:r w:rsidRPr="00587F69">
        <w:rPr>
          <w:sz w:val="28"/>
        </w:rPr>
        <w:t>1</w:t>
      </w:r>
      <w:r>
        <w:rPr>
          <w:sz w:val="28"/>
        </w:rPr>
        <w:t>0</w:t>
      </w:r>
      <w:r w:rsidRPr="00587F69">
        <w:rPr>
          <w:sz w:val="28"/>
        </w:rPr>
        <w:t xml:space="preserve">.4.1. Все аккредитованные на соревнованиях </w:t>
      </w:r>
      <w:r>
        <w:rPr>
          <w:sz w:val="28"/>
        </w:rPr>
        <w:t xml:space="preserve">в </w:t>
      </w:r>
      <w:r w:rsidRPr="00587F69">
        <w:rPr>
          <w:sz w:val="28"/>
        </w:rPr>
        <w:t xml:space="preserve"> Калининградск</w:t>
      </w:r>
      <w:r>
        <w:rPr>
          <w:sz w:val="28"/>
        </w:rPr>
        <w:t>ой</w:t>
      </w:r>
      <w:r w:rsidRPr="00587F69">
        <w:rPr>
          <w:sz w:val="28"/>
        </w:rPr>
        <w:t xml:space="preserve"> област</w:t>
      </w:r>
      <w:r>
        <w:rPr>
          <w:sz w:val="28"/>
        </w:rPr>
        <w:t>и</w:t>
      </w:r>
      <w:r w:rsidRPr="00587F69">
        <w:rPr>
          <w:sz w:val="28"/>
        </w:rPr>
        <w:t xml:space="preserve"> лица должны неукоснительно соблюдать Правила и нормы охраны труда и техники безопасности (далее –</w:t>
      </w:r>
      <w:r>
        <w:rPr>
          <w:sz w:val="28"/>
        </w:rPr>
        <w:t xml:space="preserve"> </w:t>
      </w:r>
      <w:r w:rsidRPr="00587F69">
        <w:rPr>
          <w:sz w:val="28"/>
        </w:rPr>
        <w:t xml:space="preserve">ОТ и ТБ), принятые в Российской Федерации. </w:t>
      </w:r>
    </w:p>
    <w:p w:rsidR="00A45607" w:rsidRPr="00587F69" w:rsidRDefault="00A45607" w:rsidP="00A45607">
      <w:pPr>
        <w:tabs>
          <w:tab w:val="left" w:pos="567"/>
        </w:tabs>
        <w:ind w:firstLine="709"/>
        <w:jc w:val="both"/>
        <w:rPr>
          <w:sz w:val="28"/>
        </w:rPr>
      </w:pPr>
      <w:r w:rsidRPr="00587F69">
        <w:rPr>
          <w:sz w:val="28"/>
        </w:rPr>
        <w:t>1</w:t>
      </w:r>
      <w:r>
        <w:rPr>
          <w:sz w:val="28"/>
        </w:rPr>
        <w:t>0</w:t>
      </w:r>
      <w:r w:rsidRPr="00587F69">
        <w:rPr>
          <w:sz w:val="28"/>
        </w:rPr>
        <w:t xml:space="preserve">.4.2. </w:t>
      </w:r>
      <w:proofErr w:type="gramStart"/>
      <w:r>
        <w:rPr>
          <w:sz w:val="28"/>
        </w:rPr>
        <w:t>Дирекция</w:t>
      </w:r>
      <w:r w:rsidRPr="00587F69">
        <w:rPr>
          <w:sz w:val="28"/>
        </w:rPr>
        <w:t xml:space="preserve"> долж</w:t>
      </w:r>
      <w:r>
        <w:rPr>
          <w:sz w:val="28"/>
        </w:rPr>
        <w:t>на</w:t>
      </w:r>
      <w:r w:rsidRPr="00587F69">
        <w:rPr>
          <w:sz w:val="28"/>
        </w:rPr>
        <w:t xml:space="preserve"> обеспечить документацию по ОТ и ТБ.</w:t>
      </w:r>
      <w:proofErr w:type="gramEnd"/>
      <w:r w:rsidRPr="00587F69">
        <w:rPr>
          <w:sz w:val="28"/>
        </w:rPr>
        <w:t xml:space="preserve"> Документация должна включать в себя точную информацию по испытаниям и допуску к работе электрических ручных инструментов. Полная документация по ОТ и ТБ размещается на сайте </w:t>
      </w:r>
      <w:r>
        <w:rPr>
          <w:sz w:val="28"/>
        </w:rPr>
        <w:t>РКЦ</w:t>
      </w:r>
      <w:r w:rsidRPr="00587F69">
        <w:rPr>
          <w:sz w:val="28"/>
        </w:rPr>
        <w:t xml:space="preserve"> - Калининградская область</w:t>
      </w:r>
      <w:r w:rsidRPr="00587F69">
        <w:rPr>
          <w:b/>
          <w:sz w:val="24"/>
        </w:rPr>
        <w:t xml:space="preserve"> </w:t>
      </w:r>
      <w:hyperlink r:id="rId12" w:history="1">
        <w:r w:rsidRPr="000A485E">
          <w:rPr>
            <w:rStyle w:val="aff0"/>
            <w:sz w:val="28"/>
          </w:rPr>
          <w:t>https://profedu.baltinform.ru</w:t>
        </w:r>
      </w:hyperlink>
      <w:r>
        <w:rPr>
          <w:sz w:val="28"/>
        </w:rPr>
        <w:t xml:space="preserve"> </w:t>
      </w:r>
      <w:r w:rsidRPr="00587F69">
        <w:rPr>
          <w:sz w:val="28"/>
        </w:rPr>
        <w:t xml:space="preserve"> (вкладка РКЦ WSR) за </w:t>
      </w:r>
      <w:r>
        <w:rPr>
          <w:sz w:val="28"/>
        </w:rPr>
        <w:t>10 дней</w:t>
      </w:r>
      <w:r w:rsidRPr="00587F69">
        <w:rPr>
          <w:sz w:val="28"/>
        </w:rPr>
        <w:t xml:space="preserve"> до начала Чемпионата. </w:t>
      </w:r>
    </w:p>
    <w:p w:rsidR="00A45607" w:rsidRPr="00587F69" w:rsidRDefault="00A45607" w:rsidP="00A45607">
      <w:pPr>
        <w:tabs>
          <w:tab w:val="left" w:pos="567"/>
        </w:tabs>
        <w:ind w:firstLine="709"/>
        <w:jc w:val="both"/>
        <w:rPr>
          <w:sz w:val="28"/>
        </w:rPr>
      </w:pPr>
      <w:r w:rsidRPr="00587F69">
        <w:rPr>
          <w:sz w:val="28"/>
        </w:rPr>
        <w:t>1</w:t>
      </w:r>
      <w:r>
        <w:rPr>
          <w:sz w:val="28"/>
        </w:rPr>
        <w:t>0</w:t>
      </w:r>
      <w:r w:rsidRPr="00587F69">
        <w:rPr>
          <w:sz w:val="28"/>
        </w:rPr>
        <w:t>.4.3. На каждом конкурсном участке должен быть назначен Технический эксперт, отвечающий за техническое состояние оборудования и соблюдение всеми присутствующими на конкурсном участке лицами ОТ и ТБ.</w:t>
      </w:r>
    </w:p>
    <w:p w:rsidR="00A45607" w:rsidRPr="00587F69" w:rsidRDefault="00A45607" w:rsidP="00A45607">
      <w:pPr>
        <w:tabs>
          <w:tab w:val="left" w:pos="567"/>
        </w:tabs>
        <w:ind w:firstLine="709"/>
        <w:jc w:val="both"/>
        <w:rPr>
          <w:sz w:val="28"/>
        </w:rPr>
      </w:pPr>
      <w:r w:rsidRPr="00587F69">
        <w:rPr>
          <w:sz w:val="28"/>
        </w:rPr>
        <w:t>1</w:t>
      </w:r>
      <w:r>
        <w:rPr>
          <w:sz w:val="28"/>
        </w:rPr>
        <w:t>0</w:t>
      </w:r>
      <w:r w:rsidRPr="00587F69">
        <w:rPr>
          <w:sz w:val="28"/>
        </w:rPr>
        <w:t xml:space="preserve">.4.4. До официального старта выполнения конкурсных заданий </w:t>
      </w:r>
      <w:r>
        <w:rPr>
          <w:sz w:val="28"/>
        </w:rPr>
        <w:t>г</w:t>
      </w:r>
      <w:r w:rsidRPr="00587F69">
        <w:rPr>
          <w:sz w:val="28"/>
        </w:rPr>
        <w:t xml:space="preserve">лавный эксперт должен провести инструктаж </w:t>
      </w:r>
      <w:proofErr w:type="gramStart"/>
      <w:r w:rsidRPr="00587F69">
        <w:rPr>
          <w:sz w:val="28"/>
        </w:rPr>
        <w:t>по</w:t>
      </w:r>
      <w:proofErr w:type="gramEnd"/>
      <w:r w:rsidRPr="00587F69">
        <w:rPr>
          <w:sz w:val="28"/>
        </w:rPr>
        <w:t xml:space="preserve"> </w:t>
      </w:r>
      <w:proofErr w:type="gramStart"/>
      <w:r w:rsidRPr="00587F69">
        <w:rPr>
          <w:sz w:val="28"/>
        </w:rPr>
        <w:t>ОТ</w:t>
      </w:r>
      <w:proofErr w:type="gramEnd"/>
      <w:r w:rsidRPr="00587F69">
        <w:rPr>
          <w:sz w:val="28"/>
        </w:rPr>
        <w:t xml:space="preserve"> и ТБ для участников и </w:t>
      </w:r>
      <w:r>
        <w:rPr>
          <w:sz w:val="28"/>
        </w:rPr>
        <w:t>э</w:t>
      </w:r>
      <w:r w:rsidRPr="00587F69">
        <w:rPr>
          <w:sz w:val="28"/>
        </w:rPr>
        <w:t xml:space="preserve">кспертов. </w:t>
      </w:r>
      <w:proofErr w:type="gramStart"/>
      <w:r w:rsidRPr="00587F69">
        <w:rPr>
          <w:sz w:val="28"/>
        </w:rPr>
        <w:t xml:space="preserve">По итогам проведения инструктажа каждый участник и </w:t>
      </w:r>
      <w:r>
        <w:rPr>
          <w:sz w:val="28"/>
        </w:rPr>
        <w:t>э</w:t>
      </w:r>
      <w:r w:rsidRPr="00587F69">
        <w:rPr>
          <w:sz w:val="28"/>
        </w:rPr>
        <w:t xml:space="preserve">ксперт должны поставить свою подпись в ведомости о прохождении инструктажа по ОТ и ТБ. </w:t>
      </w:r>
      <w:proofErr w:type="gramEnd"/>
    </w:p>
    <w:p w:rsidR="00A45607" w:rsidRPr="00587F69" w:rsidRDefault="00A45607" w:rsidP="00A45607">
      <w:pPr>
        <w:tabs>
          <w:tab w:val="left" w:pos="567"/>
        </w:tabs>
        <w:ind w:firstLine="709"/>
        <w:jc w:val="both"/>
        <w:rPr>
          <w:sz w:val="28"/>
        </w:rPr>
      </w:pPr>
      <w:r w:rsidRPr="00587F69">
        <w:rPr>
          <w:sz w:val="28"/>
        </w:rPr>
        <w:t>1</w:t>
      </w:r>
      <w:r>
        <w:rPr>
          <w:sz w:val="28"/>
        </w:rPr>
        <w:t>0</w:t>
      </w:r>
      <w:r w:rsidRPr="00587F69">
        <w:rPr>
          <w:sz w:val="28"/>
        </w:rPr>
        <w:t xml:space="preserve">.4.5. РКЦ </w:t>
      </w:r>
      <w:r>
        <w:rPr>
          <w:sz w:val="28"/>
        </w:rPr>
        <w:t xml:space="preserve"> </w:t>
      </w:r>
      <w:r w:rsidRPr="00587F69">
        <w:rPr>
          <w:sz w:val="28"/>
        </w:rPr>
        <w:t xml:space="preserve"> </w:t>
      </w:r>
      <w:r w:rsidRPr="00881FD4">
        <w:rPr>
          <w:sz w:val="28"/>
          <w:szCs w:val="28"/>
        </w:rPr>
        <w:t>Калининградской области</w:t>
      </w:r>
      <w:r w:rsidRPr="00587F69">
        <w:rPr>
          <w:sz w:val="28"/>
        </w:rPr>
        <w:t xml:space="preserve"> несет всю полноту ответственности за полное соответствие технологического оснащения соревнований нормам ОТ и ТБ федерального и областного законодательства Российской Федерации. </w:t>
      </w:r>
    </w:p>
    <w:p w:rsidR="00A45607" w:rsidRPr="00587F69" w:rsidRDefault="00A45607" w:rsidP="00A45607">
      <w:pPr>
        <w:tabs>
          <w:tab w:val="left" w:pos="567"/>
        </w:tabs>
        <w:ind w:firstLine="709"/>
        <w:jc w:val="both"/>
        <w:rPr>
          <w:sz w:val="28"/>
        </w:rPr>
      </w:pPr>
      <w:r w:rsidRPr="00587F69">
        <w:rPr>
          <w:sz w:val="28"/>
        </w:rPr>
        <w:t>1</w:t>
      </w:r>
      <w:r>
        <w:rPr>
          <w:sz w:val="28"/>
        </w:rPr>
        <w:t>0</w:t>
      </w:r>
      <w:r w:rsidRPr="00587F69">
        <w:rPr>
          <w:sz w:val="28"/>
        </w:rPr>
        <w:t xml:space="preserve">.4.6. </w:t>
      </w:r>
      <w:r>
        <w:rPr>
          <w:sz w:val="28"/>
        </w:rPr>
        <w:t>Дирекция</w:t>
      </w:r>
      <w:r w:rsidRPr="00587F69">
        <w:rPr>
          <w:sz w:val="28"/>
        </w:rPr>
        <w:t xml:space="preserve"> и </w:t>
      </w:r>
      <w:r>
        <w:rPr>
          <w:sz w:val="28"/>
        </w:rPr>
        <w:t>э</w:t>
      </w:r>
      <w:r w:rsidRPr="00587F69">
        <w:rPr>
          <w:sz w:val="28"/>
        </w:rPr>
        <w:t xml:space="preserve">ксперты должны планировать и проводить соревнования в строгом соответствии с нормами ОТ и ТБ Российской Федерации, а также в соответствии с нормами Технических описаний Компетенций. </w:t>
      </w:r>
    </w:p>
    <w:p w:rsidR="00A45607" w:rsidRPr="00587F69" w:rsidRDefault="00A45607" w:rsidP="00A45607">
      <w:pPr>
        <w:widowControl w:val="0"/>
        <w:ind w:firstLine="709"/>
        <w:jc w:val="both"/>
        <w:rPr>
          <w:sz w:val="28"/>
        </w:rPr>
      </w:pPr>
      <w:r w:rsidRPr="00587F69">
        <w:rPr>
          <w:sz w:val="28"/>
        </w:rPr>
        <w:t>1</w:t>
      </w:r>
      <w:r>
        <w:rPr>
          <w:sz w:val="28"/>
        </w:rPr>
        <w:t>0</w:t>
      </w:r>
      <w:r w:rsidRPr="00587F69">
        <w:rPr>
          <w:sz w:val="28"/>
        </w:rPr>
        <w:t xml:space="preserve">.5. Доступ на площадку проведения соревнований до начала соревнований. Доступ на площадку проведения соревнований до начала соревнований запрещен прессе и широкой публике. Специальный допуск для прессы разрешается «на индивидуальной основе»; разрешение дает Главный эксперт или руководитель РКЦ. </w:t>
      </w:r>
    </w:p>
    <w:p w:rsidR="00A45607" w:rsidRPr="00587F69" w:rsidRDefault="00A45607" w:rsidP="00A45607">
      <w:pPr>
        <w:widowControl w:val="0"/>
        <w:ind w:firstLine="709"/>
        <w:jc w:val="both"/>
        <w:rPr>
          <w:sz w:val="28"/>
        </w:rPr>
      </w:pPr>
      <w:r w:rsidRPr="00587F69">
        <w:rPr>
          <w:sz w:val="28"/>
        </w:rPr>
        <w:t>1</w:t>
      </w:r>
      <w:r>
        <w:rPr>
          <w:sz w:val="28"/>
        </w:rPr>
        <w:t>0</w:t>
      </w:r>
      <w:r w:rsidRPr="00587F69">
        <w:rPr>
          <w:sz w:val="28"/>
        </w:rPr>
        <w:t>.6. Видеосъемка и фотографирование.</w:t>
      </w:r>
    </w:p>
    <w:p w:rsidR="00A45607" w:rsidRPr="00AA4B7F" w:rsidRDefault="00A45607" w:rsidP="00A45607">
      <w:pPr>
        <w:ind w:firstLine="708"/>
        <w:jc w:val="both"/>
        <w:rPr>
          <w:sz w:val="28"/>
        </w:rPr>
      </w:pPr>
      <w:r>
        <w:rPr>
          <w:color w:val="000000"/>
          <w:sz w:val="28"/>
        </w:rPr>
        <w:lastRenderedPageBreak/>
        <w:t>10</w:t>
      </w:r>
      <w:r w:rsidRPr="00FE4ADF">
        <w:rPr>
          <w:color w:val="000000"/>
          <w:sz w:val="28"/>
        </w:rPr>
        <w:t>.6.1</w:t>
      </w:r>
      <w:r>
        <w:rPr>
          <w:color w:val="000000"/>
          <w:sz w:val="28"/>
        </w:rPr>
        <w:t>. В</w:t>
      </w:r>
      <w:r w:rsidRPr="00FE4ADF">
        <w:rPr>
          <w:color w:val="000000"/>
          <w:sz w:val="28"/>
        </w:rPr>
        <w:t xml:space="preserve"> ходе Чемпионата на видеосъемку и фотографирование на рабочих местах в ходе соревнований необходимо разрешение Главного эксперта по данной компетенции. Видеосъемка и фотографирование конкурсных заданий или компонентов заданий в ходе конкурса и обсуждение их с конкурсантами до конца конкурса запрещено. Лица</w:t>
      </w:r>
      <w:r>
        <w:rPr>
          <w:color w:val="000000"/>
          <w:sz w:val="28"/>
        </w:rPr>
        <w:t>,</w:t>
      </w:r>
      <w:r w:rsidRPr="00FE4ADF">
        <w:rPr>
          <w:color w:val="000000"/>
          <w:sz w:val="28"/>
        </w:rPr>
        <w:t xml:space="preserve"> наруш</w:t>
      </w:r>
      <w:r>
        <w:rPr>
          <w:color w:val="000000"/>
          <w:sz w:val="28"/>
        </w:rPr>
        <w:t>ившие</w:t>
      </w:r>
      <w:r w:rsidRPr="00FE4ADF">
        <w:rPr>
          <w:color w:val="000000"/>
          <w:sz w:val="28"/>
        </w:rPr>
        <w:t xml:space="preserve"> это правил</w:t>
      </w:r>
      <w:r>
        <w:rPr>
          <w:color w:val="000000"/>
          <w:sz w:val="28"/>
        </w:rPr>
        <w:t>о</w:t>
      </w:r>
      <w:r w:rsidRPr="00FE4ADF">
        <w:rPr>
          <w:color w:val="000000"/>
          <w:sz w:val="28"/>
        </w:rPr>
        <w:t xml:space="preserve">, подпадают под действие </w:t>
      </w:r>
      <w:r>
        <w:rPr>
          <w:color w:val="000000"/>
          <w:sz w:val="28"/>
        </w:rPr>
        <w:t>Порядка</w:t>
      </w:r>
      <w:r w:rsidRPr="00FE4ADF">
        <w:rPr>
          <w:color w:val="000000"/>
          <w:sz w:val="28"/>
        </w:rPr>
        <w:t xml:space="preserve"> реше</w:t>
      </w:r>
      <w:r>
        <w:rPr>
          <w:color w:val="000000"/>
          <w:sz w:val="28"/>
        </w:rPr>
        <w:t xml:space="preserve">ния вопросов и споров </w:t>
      </w:r>
      <w:r w:rsidRPr="00AA4B7F">
        <w:rPr>
          <w:sz w:val="28"/>
        </w:rPr>
        <w:t>(раздел 16 настоящего Положения).</w:t>
      </w:r>
    </w:p>
    <w:p w:rsidR="00A45607" w:rsidRPr="00587F69" w:rsidRDefault="00A45607" w:rsidP="00A45607">
      <w:pPr>
        <w:ind w:firstLine="709"/>
        <w:jc w:val="center"/>
        <w:rPr>
          <w:rFonts w:ascii="Arial" w:eastAsia="Arial" w:hAnsi="Arial" w:cs="Arial"/>
          <w:b/>
          <w:sz w:val="24"/>
        </w:rPr>
      </w:pPr>
    </w:p>
    <w:p w:rsidR="00A45607" w:rsidRPr="00587F69" w:rsidRDefault="00A45607" w:rsidP="00A45607">
      <w:pPr>
        <w:ind w:firstLine="709"/>
        <w:jc w:val="center"/>
        <w:rPr>
          <w:b/>
          <w:sz w:val="28"/>
        </w:rPr>
      </w:pPr>
      <w:r w:rsidRPr="00587F69">
        <w:rPr>
          <w:b/>
          <w:sz w:val="28"/>
        </w:rPr>
        <w:t>1</w:t>
      </w:r>
      <w:r>
        <w:rPr>
          <w:b/>
          <w:sz w:val="28"/>
        </w:rPr>
        <w:t>1</w:t>
      </w:r>
      <w:r w:rsidRPr="00587F69">
        <w:rPr>
          <w:b/>
          <w:sz w:val="28"/>
        </w:rPr>
        <w:t>. ТЕХНИЧЕСКОЕ ОПИСАНИЕ</w:t>
      </w:r>
    </w:p>
    <w:p w:rsidR="00A45607" w:rsidRPr="00587F69" w:rsidRDefault="00A45607" w:rsidP="00A45607">
      <w:pPr>
        <w:ind w:firstLine="709"/>
        <w:jc w:val="center"/>
        <w:rPr>
          <w:b/>
          <w:sz w:val="28"/>
        </w:rPr>
      </w:pPr>
    </w:p>
    <w:p w:rsidR="00A45607" w:rsidRDefault="00A45607" w:rsidP="00A45607">
      <w:pPr>
        <w:ind w:firstLine="709"/>
        <w:jc w:val="both"/>
        <w:rPr>
          <w:sz w:val="28"/>
        </w:rPr>
      </w:pPr>
      <w:r w:rsidRPr="00587F69">
        <w:rPr>
          <w:sz w:val="28"/>
        </w:rPr>
        <w:t>1</w:t>
      </w:r>
      <w:r>
        <w:rPr>
          <w:sz w:val="28"/>
        </w:rPr>
        <w:t>1</w:t>
      </w:r>
      <w:r w:rsidRPr="00587F69">
        <w:rPr>
          <w:sz w:val="28"/>
        </w:rPr>
        <w:t xml:space="preserve">.1. По компетенции существует Техническое описание, которое определяет название, характеристики компетенции и объем работ, разработку, выбор, выверку, внесение изменений (при необходимости) и обнародование Конкурсного задания, проведение конкурса, отраслевые </w:t>
      </w:r>
      <w:r>
        <w:rPr>
          <w:sz w:val="28"/>
        </w:rPr>
        <w:t>требования техники безопасности.</w:t>
      </w:r>
    </w:p>
    <w:p w:rsidR="00A45607" w:rsidRPr="00881FD4" w:rsidRDefault="00A45607" w:rsidP="00A45607">
      <w:pPr>
        <w:ind w:firstLine="709"/>
        <w:jc w:val="both"/>
        <w:rPr>
          <w:color w:val="000000"/>
          <w:sz w:val="28"/>
        </w:rPr>
      </w:pPr>
      <w:r w:rsidRPr="00587F69">
        <w:rPr>
          <w:sz w:val="28"/>
        </w:rPr>
        <w:t>1</w:t>
      </w:r>
      <w:r>
        <w:rPr>
          <w:sz w:val="28"/>
        </w:rPr>
        <w:t>1</w:t>
      </w:r>
      <w:r w:rsidRPr="00587F69">
        <w:rPr>
          <w:sz w:val="28"/>
        </w:rPr>
        <w:t>.</w:t>
      </w:r>
      <w:r>
        <w:rPr>
          <w:sz w:val="28"/>
        </w:rPr>
        <w:t>2</w:t>
      </w:r>
      <w:r w:rsidRPr="00587F69">
        <w:rPr>
          <w:sz w:val="28"/>
        </w:rPr>
        <w:t xml:space="preserve">. Доступность. </w:t>
      </w:r>
      <w:proofErr w:type="gramStart"/>
      <w:r w:rsidRPr="00587F69">
        <w:rPr>
          <w:sz w:val="28"/>
        </w:rPr>
        <w:t xml:space="preserve">Технические описания должны быть доступны на сайте </w:t>
      </w:r>
      <w:hyperlink r:id="rId13" w:history="1">
        <w:r w:rsidRPr="000A485E">
          <w:rPr>
            <w:rStyle w:val="aff0"/>
            <w:sz w:val="28"/>
          </w:rPr>
          <w:t>https://profedu.baltinform.ru</w:t>
        </w:r>
      </w:hyperlink>
      <w:r>
        <w:rPr>
          <w:sz w:val="28"/>
          <w:u w:val="single"/>
        </w:rPr>
        <w:t xml:space="preserve"> </w:t>
      </w:r>
      <w:r w:rsidRPr="00587F69">
        <w:rPr>
          <w:sz w:val="28"/>
          <w:u w:val="single"/>
        </w:rPr>
        <w:t xml:space="preserve"> </w:t>
      </w:r>
      <w:r w:rsidRPr="00587F69">
        <w:rPr>
          <w:sz w:val="28"/>
        </w:rPr>
        <w:t>(вкладка РКЦ WSR в Калининградской области</w:t>
      </w:r>
      <w:r>
        <w:rPr>
          <w:sz w:val="28"/>
        </w:rPr>
        <w:t>.</w:t>
      </w:r>
      <w:proofErr w:type="gramEnd"/>
    </w:p>
    <w:p w:rsidR="00A45607" w:rsidRPr="00587F69" w:rsidRDefault="00A45607" w:rsidP="00A45607">
      <w:pPr>
        <w:ind w:firstLine="709"/>
        <w:jc w:val="both"/>
        <w:rPr>
          <w:sz w:val="28"/>
        </w:rPr>
      </w:pPr>
    </w:p>
    <w:p w:rsidR="00A45607" w:rsidRPr="001B2A51" w:rsidRDefault="00A45607" w:rsidP="00A45607">
      <w:pPr>
        <w:ind w:firstLine="709"/>
        <w:jc w:val="center"/>
        <w:rPr>
          <w:b/>
          <w:sz w:val="28"/>
        </w:rPr>
      </w:pPr>
      <w:r w:rsidRPr="001B2A51">
        <w:rPr>
          <w:b/>
          <w:sz w:val="28"/>
        </w:rPr>
        <w:t>12. ИНФРАСТРУКТУРНЫЙ ЛИСТ</w:t>
      </w:r>
    </w:p>
    <w:p w:rsidR="00A45607" w:rsidRPr="001B2A51" w:rsidRDefault="00A45607" w:rsidP="00A45607">
      <w:pPr>
        <w:ind w:firstLine="709"/>
        <w:jc w:val="both"/>
        <w:rPr>
          <w:b/>
          <w:sz w:val="28"/>
        </w:rPr>
      </w:pPr>
    </w:p>
    <w:p w:rsidR="00A45607" w:rsidRPr="001B2A51" w:rsidRDefault="00A45607" w:rsidP="00A45607">
      <w:pPr>
        <w:ind w:firstLine="709"/>
        <w:jc w:val="both"/>
        <w:rPr>
          <w:sz w:val="28"/>
        </w:rPr>
      </w:pPr>
      <w:r w:rsidRPr="001B2A51">
        <w:rPr>
          <w:sz w:val="28"/>
        </w:rPr>
        <w:t xml:space="preserve">12.1. Инфраструктурный лист - это список материалов и оборудования, которое предоставляется </w:t>
      </w:r>
      <w:r w:rsidRPr="002D4EF5">
        <w:rPr>
          <w:sz w:val="28"/>
          <w:szCs w:val="28"/>
        </w:rPr>
        <w:t xml:space="preserve">участникам и экспертам </w:t>
      </w:r>
      <w:r w:rsidRPr="001B2A51">
        <w:rPr>
          <w:sz w:val="28"/>
        </w:rPr>
        <w:t xml:space="preserve">для проведения конкурса по определенной компетенции. </w:t>
      </w:r>
    </w:p>
    <w:p w:rsidR="00A45607" w:rsidRPr="001B2A51" w:rsidRDefault="00A45607" w:rsidP="00A45607">
      <w:pPr>
        <w:ind w:firstLine="709"/>
        <w:jc w:val="both"/>
        <w:rPr>
          <w:sz w:val="28"/>
        </w:rPr>
      </w:pPr>
      <w:r w:rsidRPr="001B2A51">
        <w:rPr>
          <w:sz w:val="28"/>
        </w:rPr>
        <w:t>12.2. Разработка. Инфраструктурный лист рассматривается и корректируется Техническим администратором площадки от РКЦ совместно с экспертами. Оргкомитет организует инфраструктуру согласно законам РФ, а также исходя из имеющихся материалов и оборудования.</w:t>
      </w:r>
    </w:p>
    <w:p w:rsidR="00A45607" w:rsidRPr="00587F69" w:rsidRDefault="00A45607" w:rsidP="00A45607">
      <w:pPr>
        <w:ind w:firstLine="709"/>
        <w:jc w:val="both"/>
        <w:rPr>
          <w:rFonts w:ascii="Arial" w:eastAsia="Arial" w:hAnsi="Arial" w:cs="Arial"/>
          <w:sz w:val="28"/>
        </w:rPr>
      </w:pPr>
    </w:p>
    <w:p w:rsidR="00A45607" w:rsidRPr="00587F69" w:rsidRDefault="00A45607" w:rsidP="00A45607">
      <w:pPr>
        <w:ind w:firstLine="709"/>
        <w:jc w:val="center"/>
        <w:rPr>
          <w:b/>
          <w:sz w:val="28"/>
        </w:rPr>
      </w:pPr>
      <w:r w:rsidRPr="00587F69">
        <w:rPr>
          <w:b/>
          <w:sz w:val="28"/>
        </w:rPr>
        <w:t>1</w:t>
      </w:r>
      <w:r>
        <w:rPr>
          <w:b/>
          <w:sz w:val="28"/>
        </w:rPr>
        <w:t>3</w:t>
      </w:r>
      <w:r w:rsidRPr="00587F69">
        <w:rPr>
          <w:b/>
          <w:sz w:val="28"/>
        </w:rPr>
        <w:t>. КОНКУРСНОЕ ЗАДАНИЕ</w:t>
      </w:r>
    </w:p>
    <w:p w:rsidR="00A45607" w:rsidRPr="00587F69" w:rsidRDefault="00A45607" w:rsidP="00A45607">
      <w:pPr>
        <w:ind w:firstLine="709"/>
        <w:jc w:val="center"/>
        <w:rPr>
          <w:b/>
          <w:sz w:val="28"/>
        </w:rPr>
      </w:pPr>
    </w:p>
    <w:p w:rsidR="00A45607" w:rsidRDefault="00A45607" w:rsidP="00A45607">
      <w:pPr>
        <w:ind w:firstLine="397"/>
        <w:jc w:val="both"/>
        <w:rPr>
          <w:color w:val="000000"/>
          <w:sz w:val="28"/>
        </w:rPr>
      </w:pPr>
      <w:r>
        <w:rPr>
          <w:color w:val="000000"/>
          <w:sz w:val="28"/>
        </w:rPr>
        <w:t>13</w:t>
      </w:r>
      <w:r w:rsidRPr="00FE4ADF">
        <w:rPr>
          <w:color w:val="000000"/>
          <w:sz w:val="28"/>
        </w:rPr>
        <w:t>.1. По компетенции существует конкурсное задание: работа, которую необходимо выполнить конкурсанту, чтобы продемонстрировать свои умения. В Техническом описании дается характеристика компетенции, диапазон работ, формат и структура, разработка, выверка, выбор, обнародование и внесение изменений (по необходимости) в Конкурсное задание.</w:t>
      </w:r>
    </w:p>
    <w:p w:rsidR="00A45607" w:rsidRPr="00FE4ADF" w:rsidRDefault="00A45607" w:rsidP="00A45607">
      <w:pPr>
        <w:ind w:firstLine="397"/>
        <w:jc w:val="both"/>
        <w:rPr>
          <w:color w:val="000000"/>
          <w:sz w:val="28"/>
        </w:rPr>
      </w:pPr>
      <w:r>
        <w:rPr>
          <w:color w:val="000000"/>
          <w:sz w:val="28"/>
        </w:rPr>
        <w:t xml:space="preserve">Конкурсное задание и входящая в его состав документация должна соответствовать требованиям законодательства Российской Федерации, в том числе в части, касающейся выполнения конкурсных заданий несовершеннолетними лицами.  </w:t>
      </w:r>
    </w:p>
    <w:p w:rsidR="00A45607" w:rsidRPr="00FE4ADF" w:rsidRDefault="00A45607" w:rsidP="00A45607">
      <w:pPr>
        <w:ind w:firstLine="397"/>
        <w:jc w:val="both"/>
        <w:rPr>
          <w:color w:val="000000"/>
          <w:sz w:val="28"/>
        </w:rPr>
      </w:pPr>
      <w:r>
        <w:rPr>
          <w:color w:val="000000"/>
          <w:sz w:val="28"/>
        </w:rPr>
        <w:t>13</w:t>
      </w:r>
      <w:r w:rsidRPr="00FE4ADF">
        <w:rPr>
          <w:color w:val="000000"/>
          <w:sz w:val="28"/>
        </w:rPr>
        <w:t>.2. Продолжительность и формат.</w:t>
      </w:r>
    </w:p>
    <w:p w:rsidR="00A45607" w:rsidRPr="00FE4ADF" w:rsidRDefault="00A45607" w:rsidP="00A45607">
      <w:pPr>
        <w:ind w:firstLine="397"/>
        <w:jc w:val="both"/>
        <w:rPr>
          <w:color w:val="000000"/>
          <w:sz w:val="28"/>
        </w:rPr>
      </w:pPr>
      <w:r w:rsidRPr="003E5351">
        <w:rPr>
          <w:color w:val="000000" w:themeColor="text1"/>
          <w:sz w:val="28"/>
          <w:szCs w:val="28"/>
        </w:rPr>
        <w:t xml:space="preserve">На выполнение конкурсного задания для возрастной группы от </w:t>
      </w:r>
      <w:r>
        <w:rPr>
          <w:color w:val="000000" w:themeColor="text1"/>
          <w:sz w:val="28"/>
          <w:szCs w:val="28"/>
        </w:rPr>
        <w:t>18</w:t>
      </w:r>
      <w:r w:rsidRPr="003E5351">
        <w:rPr>
          <w:color w:val="000000" w:themeColor="text1"/>
          <w:sz w:val="28"/>
          <w:szCs w:val="28"/>
        </w:rPr>
        <w:t xml:space="preserve"> до </w:t>
      </w:r>
      <w:r>
        <w:rPr>
          <w:color w:val="000000" w:themeColor="text1"/>
          <w:sz w:val="28"/>
          <w:szCs w:val="28"/>
        </w:rPr>
        <w:t>30</w:t>
      </w:r>
      <w:r w:rsidRPr="003E5351">
        <w:rPr>
          <w:color w:val="000000" w:themeColor="text1"/>
          <w:sz w:val="28"/>
          <w:szCs w:val="28"/>
        </w:rPr>
        <w:t xml:space="preserve"> лет отводится 15-2</w:t>
      </w:r>
      <w:r>
        <w:rPr>
          <w:color w:val="000000" w:themeColor="text1"/>
          <w:sz w:val="28"/>
          <w:szCs w:val="28"/>
        </w:rPr>
        <w:t>4</w:t>
      </w:r>
      <w:r w:rsidRPr="003E5351">
        <w:rPr>
          <w:color w:val="000000" w:themeColor="text1"/>
          <w:sz w:val="28"/>
          <w:szCs w:val="28"/>
        </w:rPr>
        <w:t xml:space="preserve"> часов рабочего времени </w:t>
      </w:r>
      <w:r>
        <w:rPr>
          <w:color w:val="000000"/>
          <w:sz w:val="28"/>
        </w:rPr>
        <w:t xml:space="preserve">в течение 3 дней соревнований </w:t>
      </w:r>
      <w:r w:rsidRPr="003E5351">
        <w:rPr>
          <w:color w:val="000000" w:themeColor="text1"/>
          <w:sz w:val="28"/>
          <w:szCs w:val="28"/>
        </w:rPr>
        <w:t xml:space="preserve">(в зависимости от плана проведения </w:t>
      </w:r>
      <w:r>
        <w:rPr>
          <w:color w:val="000000" w:themeColor="text1"/>
          <w:sz w:val="28"/>
          <w:szCs w:val="28"/>
        </w:rPr>
        <w:t>компетенции)</w:t>
      </w:r>
      <w:r w:rsidRPr="003E5351">
        <w:rPr>
          <w:color w:val="000000" w:themeColor="text1"/>
          <w:sz w:val="28"/>
          <w:szCs w:val="28"/>
        </w:rPr>
        <w:t xml:space="preserve">. </w:t>
      </w:r>
      <w:r w:rsidRPr="003E5351">
        <w:rPr>
          <w:color w:val="000000"/>
          <w:sz w:val="28"/>
        </w:rPr>
        <w:t>Конкурсное задание разработано так, чтобы конкурсанты смогли</w:t>
      </w:r>
      <w:r w:rsidRPr="00FE4ADF">
        <w:rPr>
          <w:color w:val="000000"/>
          <w:sz w:val="28"/>
        </w:rPr>
        <w:t xml:space="preserve"> продемонстрировать навыки, </w:t>
      </w:r>
      <w:r w:rsidRPr="00FE4ADF">
        <w:rPr>
          <w:color w:val="000000"/>
          <w:sz w:val="28"/>
        </w:rPr>
        <w:lastRenderedPageBreak/>
        <w:t>указанные в Техническом описании. Оно должно выявлять степень овладения мастерством, а, следовательно, обеспечивать хороший диапазон оценочных баллов. Требования к пространству, инфраструктуре и ресурсам должны быть сведены к минимуму, четко и понятно сформулированы.</w:t>
      </w:r>
    </w:p>
    <w:p w:rsidR="00A45607" w:rsidRPr="00FE4ADF" w:rsidRDefault="00A45607" w:rsidP="00A45607">
      <w:pPr>
        <w:ind w:firstLine="397"/>
        <w:jc w:val="both"/>
        <w:rPr>
          <w:color w:val="000000"/>
          <w:sz w:val="28"/>
        </w:rPr>
      </w:pPr>
      <w:r>
        <w:rPr>
          <w:color w:val="000000"/>
          <w:sz w:val="28"/>
        </w:rPr>
        <w:t>13</w:t>
      </w:r>
      <w:r w:rsidRPr="00FE4ADF">
        <w:rPr>
          <w:color w:val="000000"/>
          <w:sz w:val="28"/>
        </w:rPr>
        <w:t>.3. Дополнительное время.</w:t>
      </w:r>
    </w:p>
    <w:p w:rsidR="00A45607" w:rsidRPr="00FE4ADF" w:rsidRDefault="00A45607" w:rsidP="00A45607">
      <w:pPr>
        <w:ind w:firstLine="708"/>
        <w:jc w:val="both"/>
        <w:rPr>
          <w:color w:val="000000"/>
          <w:sz w:val="28"/>
        </w:rPr>
      </w:pPr>
      <w:r>
        <w:rPr>
          <w:color w:val="000000"/>
          <w:sz w:val="28"/>
        </w:rPr>
        <w:t>13</w:t>
      </w:r>
      <w:r w:rsidRPr="00FE4ADF">
        <w:rPr>
          <w:color w:val="000000"/>
          <w:sz w:val="28"/>
        </w:rPr>
        <w:t>.3.1. Если для выполнения задания</w:t>
      </w:r>
      <w:r>
        <w:rPr>
          <w:color w:val="000000"/>
          <w:sz w:val="28"/>
        </w:rPr>
        <w:t>,</w:t>
      </w:r>
      <w:r w:rsidRPr="00FE4ADF">
        <w:rPr>
          <w:color w:val="000000"/>
          <w:sz w:val="28"/>
        </w:rPr>
        <w:t xml:space="preserve"> модуля</w:t>
      </w:r>
      <w:r>
        <w:rPr>
          <w:color w:val="000000"/>
          <w:sz w:val="28"/>
        </w:rPr>
        <w:t xml:space="preserve"> или проведения оценки результатов конкурсантов</w:t>
      </w:r>
      <w:r w:rsidRPr="00FE4ADF">
        <w:rPr>
          <w:color w:val="000000"/>
          <w:sz w:val="28"/>
        </w:rPr>
        <w:t xml:space="preserve"> требуется дополнительное время, </w:t>
      </w:r>
      <w:r>
        <w:rPr>
          <w:color w:val="000000"/>
          <w:sz w:val="28"/>
        </w:rPr>
        <w:t>г</w:t>
      </w:r>
      <w:r w:rsidRPr="00FE4ADF">
        <w:rPr>
          <w:color w:val="000000"/>
          <w:sz w:val="28"/>
        </w:rPr>
        <w:t>лавный эксперт должен сначала получить</w:t>
      </w:r>
      <w:r>
        <w:rPr>
          <w:color w:val="000000"/>
          <w:sz w:val="28"/>
        </w:rPr>
        <w:t xml:space="preserve"> </w:t>
      </w:r>
      <w:r w:rsidRPr="00E94F77">
        <w:rPr>
          <w:color w:val="000000"/>
          <w:sz w:val="28"/>
        </w:rPr>
        <w:t>устное</w:t>
      </w:r>
      <w:r>
        <w:rPr>
          <w:color w:val="000000"/>
          <w:sz w:val="28"/>
        </w:rPr>
        <w:t xml:space="preserve"> </w:t>
      </w:r>
      <w:r w:rsidRPr="00E94F77">
        <w:rPr>
          <w:color w:val="000000"/>
          <w:sz w:val="28"/>
        </w:rPr>
        <w:t>одобрение от РКЦ.</w:t>
      </w:r>
    </w:p>
    <w:p w:rsidR="00A45607" w:rsidRPr="00FE4ADF" w:rsidRDefault="00A45607" w:rsidP="00A45607">
      <w:pPr>
        <w:ind w:firstLine="708"/>
        <w:jc w:val="both"/>
        <w:rPr>
          <w:color w:val="000000"/>
          <w:sz w:val="28"/>
        </w:rPr>
      </w:pPr>
      <w:r>
        <w:rPr>
          <w:color w:val="000000"/>
          <w:sz w:val="28"/>
        </w:rPr>
        <w:t>13</w:t>
      </w:r>
      <w:r w:rsidRPr="00FE4ADF">
        <w:rPr>
          <w:color w:val="000000"/>
          <w:sz w:val="28"/>
        </w:rPr>
        <w:t xml:space="preserve">.3.2. До предоставления такого дополнительного времени необходимо рассмотреть все вероятные альтернативные решения проблемы. Сюда не входит небольшое превышение отведенного времени в отдельные дни. </w:t>
      </w:r>
    </w:p>
    <w:p w:rsidR="00A45607" w:rsidRPr="00FE4ADF" w:rsidRDefault="00A45607" w:rsidP="00A45607">
      <w:pPr>
        <w:ind w:firstLine="397"/>
        <w:jc w:val="both"/>
        <w:rPr>
          <w:color w:val="000000"/>
          <w:sz w:val="28"/>
        </w:rPr>
      </w:pPr>
      <w:r w:rsidRPr="00FE4ADF">
        <w:rPr>
          <w:color w:val="000000"/>
          <w:sz w:val="28"/>
        </w:rPr>
        <w:t>1</w:t>
      </w:r>
      <w:r>
        <w:rPr>
          <w:color w:val="000000"/>
          <w:sz w:val="28"/>
        </w:rPr>
        <w:t>3</w:t>
      </w:r>
      <w:r w:rsidRPr="00FE4ADF">
        <w:rPr>
          <w:color w:val="000000"/>
          <w:sz w:val="28"/>
        </w:rPr>
        <w:t xml:space="preserve">.4. Этические критерии. Все </w:t>
      </w:r>
      <w:r>
        <w:rPr>
          <w:color w:val="000000"/>
          <w:sz w:val="28"/>
        </w:rPr>
        <w:t>э</w:t>
      </w:r>
      <w:r w:rsidRPr="00FE4ADF">
        <w:rPr>
          <w:color w:val="000000"/>
          <w:sz w:val="28"/>
        </w:rPr>
        <w:t xml:space="preserve">ксперты обязаны демонстрировать высочайший уровень профессионализма, честности и беспристрастности. Одно из самых главных требований в этой связи – обеспечение отсутствия несправедливых преимуществ у кого-либо из конкурсантов вследствие получения ими заранее информации о конкурсном задании, которую не получили другие </w:t>
      </w:r>
      <w:r>
        <w:rPr>
          <w:color w:val="000000"/>
          <w:sz w:val="28"/>
        </w:rPr>
        <w:t>конкурсанты</w:t>
      </w:r>
      <w:r w:rsidRPr="00FE4ADF">
        <w:rPr>
          <w:color w:val="000000"/>
          <w:sz w:val="28"/>
        </w:rPr>
        <w:t xml:space="preserve">. </w:t>
      </w:r>
    </w:p>
    <w:p w:rsidR="00A45607" w:rsidRPr="00FE4ADF" w:rsidRDefault="00A45607" w:rsidP="00A45607">
      <w:pPr>
        <w:ind w:firstLine="397"/>
        <w:jc w:val="both"/>
        <w:rPr>
          <w:color w:val="000000"/>
          <w:sz w:val="28"/>
        </w:rPr>
      </w:pPr>
      <w:r>
        <w:rPr>
          <w:color w:val="000000"/>
          <w:sz w:val="28"/>
        </w:rPr>
        <w:t>13</w:t>
      </w:r>
      <w:r w:rsidRPr="00FE4ADF">
        <w:rPr>
          <w:color w:val="000000"/>
          <w:sz w:val="28"/>
        </w:rPr>
        <w:t>.5. Выбор, выверка, обнародование.</w:t>
      </w:r>
    </w:p>
    <w:p w:rsidR="00A45607" w:rsidRPr="00FE4ADF" w:rsidRDefault="00A45607" w:rsidP="00A45607">
      <w:pPr>
        <w:ind w:firstLine="708"/>
        <w:jc w:val="both"/>
        <w:rPr>
          <w:color w:val="000000"/>
          <w:sz w:val="28"/>
        </w:rPr>
      </w:pPr>
      <w:r>
        <w:rPr>
          <w:color w:val="000000"/>
          <w:sz w:val="28"/>
        </w:rPr>
        <w:t>13.5.1. П</w:t>
      </w:r>
      <w:r w:rsidRPr="00FE4ADF">
        <w:rPr>
          <w:color w:val="000000"/>
          <w:sz w:val="28"/>
        </w:rPr>
        <w:t>орядок выбора, выверки и обнародования конкурсного задания определяется Техническим описанием.</w:t>
      </w:r>
    </w:p>
    <w:p w:rsidR="008547B2" w:rsidRDefault="00A45607" w:rsidP="00A45607">
      <w:pPr>
        <w:ind w:firstLine="708"/>
        <w:jc w:val="both"/>
        <w:rPr>
          <w:color w:val="000000"/>
          <w:sz w:val="28"/>
        </w:rPr>
      </w:pPr>
      <w:r>
        <w:rPr>
          <w:color w:val="000000"/>
          <w:sz w:val="28"/>
        </w:rPr>
        <w:t>13.5.2. О</w:t>
      </w:r>
      <w:r w:rsidRPr="00FE4ADF">
        <w:rPr>
          <w:color w:val="000000"/>
          <w:sz w:val="28"/>
        </w:rPr>
        <w:t xml:space="preserve">бнародование конкурсного задания для </w:t>
      </w:r>
      <w:r>
        <w:rPr>
          <w:color w:val="000000"/>
          <w:sz w:val="28"/>
        </w:rPr>
        <w:t>э</w:t>
      </w:r>
      <w:r w:rsidRPr="00FE4ADF">
        <w:rPr>
          <w:color w:val="000000"/>
          <w:sz w:val="28"/>
        </w:rPr>
        <w:t xml:space="preserve">кспертов и конкурсантов происходит как минимум за </w:t>
      </w:r>
      <w:r>
        <w:rPr>
          <w:color w:val="000000"/>
          <w:sz w:val="28"/>
        </w:rPr>
        <w:t>10 дней</w:t>
      </w:r>
      <w:r w:rsidRPr="00FE4ADF">
        <w:rPr>
          <w:color w:val="000000"/>
          <w:sz w:val="28"/>
        </w:rPr>
        <w:t xml:space="preserve"> до начала соревнований. Этот процесс </w:t>
      </w:r>
      <w:r w:rsidRPr="00A45607">
        <w:rPr>
          <w:color w:val="000000"/>
          <w:sz w:val="28"/>
        </w:rPr>
        <w:t>определяется</w:t>
      </w:r>
      <w:r>
        <w:rPr>
          <w:color w:val="000000"/>
          <w:sz w:val="28"/>
        </w:rPr>
        <w:t xml:space="preserve"> Техничес</w:t>
      </w:r>
      <w:r w:rsidR="008547B2">
        <w:rPr>
          <w:color w:val="000000"/>
          <w:sz w:val="28"/>
        </w:rPr>
        <w:t>ким описанием соответствующей компетенции, а именно  пунктом о правилах обнародования Конкурсного задания</w:t>
      </w:r>
    </w:p>
    <w:p w:rsidR="00A45607" w:rsidRPr="00FE4ADF" w:rsidRDefault="00A45607" w:rsidP="00A45607">
      <w:pPr>
        <w:ind w:firstLine="708"/>
        <w:jc w:val="both"/>
        <w:rPr>
          <w:color w:val="000000"/>
          <w:sz w:val="28"/>
        </w:rPr>
      </w:pPr>
      <w:r>
        <w:rPr>
          <w:color w:val="000000"/>
          <w:sz w:val="28"/>
        </w:rPr>
        <w:t>13.5.3. К</w:t>
      </w:r>
      <w:r w:rsidRPr="00FE4ADF">
        <w:rPr>
          <w:color w:val="000000"/>
          <w:sz w:val="28"/>
        </w:rPr>
        <w:t xml:space="preserve">онкурсное задание должно сопровождаться доказательством функциональности, конструкции и возможности выполнения задания за отведенный промежуток времени, соответствующий специальности (например, фотография проекта, выполненного согласно Техническому заданию, с использованием указанных в задании материалов и оборудования, в </w:t>
      </w:r>
      <w:proofErr w:type="gramStart"/>
      <w:r w:rsidRPr="00FE4ADF">
        <w:rPr>
          <w:color w:val="000000"/>
          <w:sz w:val="28"/>
        </w:rPr>
        <w:t>рамках</w:t>
      </w:r>
      <w:proofErr w:type="gramEnd"/>
      <w:r w:rsidRPr="00FE4ADF">
        <w:rPr>
          <w:color w:val="000000"/>
          <w:sz w:val="28"/>
        </w:rPr>
        <w:t xml:space="preserve"> имеющихся у конкурсантов знаний, и за указанный в задании промежуток времени). Конкурсное задание должно быть выполнимо при помощи инструментов и материалов, указанных в Инфраструктурном листе, и инструментов, привозимых с собой конкурсантами. Процесс определяется Техническим описанием.</w:t>
      </w:r>
    </w:p>
    <w:p w:rsidR="00A45607" w:rsidRPr="00FE4ADF" w:rsidRDefault="00A45607" w:rsidP="00A45607">
      <w:pPr>
        <w:ind w:firstLine="708"/>
        <w:jc w:val="both"/>
        <w:rPr>
          <w:color w:val="000000"/>
          <w:sz w:val="28"/>
        </w:rPr>
      </w:pPr>
      <w:r>
        <w:rPr>
          <w:color w:val="000000"/>
          <w:sz w:val="28"/>
        </w:rPr>
        <w:t>13</w:t>
      </w:r>
      <w:r w:rsidRPr="00FE4ADF">
        <w:rPr>
          <w:color w:val="000000"/>
          <w:sz w:val="28"/>
        </w:rPr>
        <w:t>.5.4. Конкурсное задание для соревнований</w:t>
      </w:r>
      <w:r>
        <w:rPr>
          <w:color w:val="000000"/>
          <w:sz w:val="28"/>
        </w:rPr>
        <w:t xml:space="preserve"> в </w:t>
      </w:r>
      <w:r w:rsidRPr="00481CAF">
        <w:rPr>
          <w:sz w:val="28"/>
          <w:szCs w:val="28"/>
        </w:rPr>
        <w:t>Калининградской области</w:t>
      </w:r>
      <w:r w:rsidRPr="00FE4ADF">
        <w:rPr>
          <w:color w:val="000000"/>
          <w:sz w:val="28"/>
        </w:rPr>
        <w:t xml:space="preserve"> отбирается </w:t>
      </w:r>
      <w:r>
        <w:rPr>
          <w:color w:val="000000"/>
          <w:sz w:val="28"/>
        </w:rPr>
        <w:t>г</w:t>
      </w:r>
      <w:r w:rsidRPr="00FE4ADF">
        <w:rPr>
          <w:color w:val="000000"/>
          <w:sz w:val="28"/>
        </w:rPr>
        <w:t xml:space="preserve">лавным экспертом (по согласованию с </w:t>
      </w:r>
      <w:r w:rsidRPr="00E94F77">
        <w:rPr>
          <w:color w:val="000000"/>
          <w:sz w:val="28"/>
        </w:rPr>
        <w:t>РКЦ)</w:t>
      </w:r>
      <w:r w:rsidRPr="00FE4ADF">
        <w:rPr>
          <w:color w:val="000000"/>
          <w:sz w:val="28"/>
        </w:rPr>
        <w:t xml:space="preserve"> либо путем голосования </w:t>
      </w:r>
      <w:r>
        <w:rPr>
          <w:color w:val="000000"/>
          <w:sz w:val="28"/>
        </w:rPr>
        <w:t>э</w:t>
      </w:r>
      <w:r w:rsidRPr="00FE4ADF">
        <w:rPr>
          <w:color w:val="000000"/>
          <w:sz w:val="28"/>
        </w:rPr>
        <w:t>кспертов (на специальных заседаниях экспертов)</w:t>
      </w:r>
      <w:r>
        <w:rPr>
          <w:color w:val="000000"/>
          <w:sz w:val="28"/>
        </w:rPr>
        <w:t>.</w:t>
      </w:r>
    </w:p>
    <w:p w:rsidR="00A45607" w:rsidRPr="00FE4ADF" w:rsidRDefault="00A45607" w:rsidP="00A45607">
      <w:pPr>
        <w:ind w:firstLine="397"/>
        <w:jc w:val="both"/>
        <w:rPr>
          <w:color w:val="000000"/>
          <w:sz w:val="28"/>
        </w:rPr>
      </w:pPr>
      <w:r>
        <w:rPr>
          <w:color w:val="000000"/>
          <w:sz w:val="28"/>
        </w:rPr>
        <w:t>13</w:t>
      </w:r>
      <w:r w:rsidRPr="00FE4ADF">
        <w:rPr>
          <w:color w:val="000000"/>
          <w:sz w:val="28"/>
        </w:rPr>
        <w:t>.6. Конфиденциальность информации.</w:t>
      </w:r>
    </w:p>
    <w:p w:rsidR="00A45607" w:rsidRPr="00FE4ADF" w:rsidRDefault="00A45607" w:rsidP="00A45607">
      <w:pPr>
        <w:ind w:firstLine="708"/>
        <w:jc w:val="both"/>
        <w:rPr>
          <w:color w:val="000000"/>
          <w:sz w:val="28"/>
        </w:rPr>
      </w:pPr>
      <w:r>
        <w:rPr>
          <w:color w:val="000000"/>
          <w:sz w:val="28"/>
        </w:rPr>
        <w:t>13.6.1. И</w:t>
      </w:r>
      <w:r w:rsidRPr="00FE4ADF">
        <w:rPr>
          <w:color w:val="000000"/>
          <w:sz w:val="28"/>
        </w:rPr>
        <w:t xml:space="preserve">нформация о конкурсном задании распространяется согласно двум основополагающим принципам: </w:t>
      </w:r>
    </w:p>
    <w:p w:rsidR="00A45607" w:rsidRDefault="00A45607" w:rsidP="00FE2482">
      <w:pPr>
        <w:pStyle w:val="a5"/>
        <w:numPr>
          <w:ilvl w:val="0"/>
          <w:numId w:val="11"/>
        </w:numPr>
        <w:tabs>
          <w:tab w:val="left" w:pos="993"/>
        </w:tabs>
        <w:spacing w:after="0" w:line="240" w:lineRule="auto"/>
        <w:ind w:left="0" w:firstLine="709"/>
        <w:jc w:val="both"/>
        <w:rPr>
          <w:rFonts w:ascii="Times New Roman" w:hAnsi="Times New Roman"/>
          <w:color w:val="000000"/>
          <w:sz w:val="28"/>
        </w:rPr>
      </w:pPr>
      <w:r w:rsidRPr="002D5161">
        <w:rPr>
          <w:rFonts w:ascii="Times New Roman" w:hAnsi="Times New Roman"/>
          <w:color w:val="000000"/>
          <w:sz w:val="28"/>
        </w:rPr>
        <w:t xml:space="preserve">по необходимости: только тем лицам, которым необходимо выполнить задание; </w:t>
      </w:r>
    </w:p>
    <w:p w:rsidR="00A45607" w:rsidRPr="002D5161" w:rsidRDefault="00A45607" w:rsidP="00FE2482">
      <w:pPr>
        <w:pStyle w:val="a5"/>
        <w:numPr>
          <w:ilvl w:val="0"/>
          <w:numId w:val="11"/>
        </w:numPr>
        <w:tabs>
          <w:tab w:val="left" w:pos="993"/>
        </w:tabs>
        <w:spacing w:after="0" w:line="240" w:lineRule="auto"/>
        <w:ind w:left="0" w:firstLine="709"/>
        <w:jc w:val="both"/>
        <w:rPr>
          <w:rFonts w:ascii="Times New Roman" w:hAnsi="Times New Roman"/>
          <w:color w:val="000000"/>
          <w:sz w:val="28"/>
        </w:rPr>
      </w:pPr>
      <w:r w:rsidRPr="002D5161">
        <w:rPr>
          <w:rFonts w:ascii="Times New Roman" w:hAnsi="Times New Roman"/>
          <w:color w:val="000000"/>
          <w:sz w:val="28"/>
        </w:rPr>
        <w:t xml:space="preserve">вовремя: именно тогда, когда оно понадобится этим лицам. </w:t>
      </w:r>
    </w:p>
    <w:p w:rsidR="00A45607" w:rsidRPr="00FE4ADF" w:rsidRDefault="00A45607" w:rsidP="00A45607">
      <w:pPr>
        <w:ind w:firstLine="708"/>
        <w:jc w:val="both"/>
        <w:rPr>
          <w:color w:val="000000"/>
          <w:sz w:val="28"/>
        </w:rPr>
      </w:pPr>
      <w:r>
        <w:rPr>
          <w:color w:val="000000"/>
          <w:sz w:val="28"/>
        </w:rPr>
        <w:lastRenderedPageBreak/>
        <w:t>13.6.2. С</w:t>
      </w:r>
      <w:r w:rsidRPr="00FE4ADF">
        <w:rPr>
          <w:color w:val="000000"/>
          <w:sz w:val="28"/>
        </w:rPr>
        <w:t xml:space="preserve">одержание конкурсного задания не должно стать известным никому, </w:t>
      </w:r>
      <w:r>
        <w:rPr>
          <w:color w:val="000000"/>
          <w:sz w:val="28"/>
        </w:rPr>
        <w:t>кроме э</w:t>
      </w:r>
      <w:r w:rsidRPr="00FE4ADF">
        <w:rPr>
          <w:color w:val="000000"/>
          <w:sz w:val="28"/>
        </w:rPr>
        <w:t xml:space="preserve">кспертов. </w:t>
      </w:r>
    </w:p>
    <w:p w:rsidR="00A45607" w:rsidRPr="00FE4ADF" w:rsidRDefault="00A45607" w:rsidP="00A45607">
      <w:pPr>
        <w:ind w:firstLine="708"/>
        <w:jc w:val="both"/>
        <w:rPr>
          <w:color w:val="000000"/>
          <w:sz w:val="28"/>
        </w:rPr>
      </w:pPr>
      <w:r>
        <w:rPr>
          <w:color w:val="000000"/>
          <w:sz w:val="28"/>
        </w:rPr>
        <w:t>13</w:t>
      </w:r>
      <w:r w:rsidRPr="00FE4ADF">
        <w:rPr>
          <w:color w:val="000000"/>
          <w:sz w:val="28"/>
        </w:rPr>
        <w:t>.6.</w:t>
      </w:r>
      <w:r>
        <w:rPr>
          <w:color w:val="000000"/>
          <w:sz w:val="28"/>
        </w:rPr>
        <w:t>3. Т</w:t>
      </w:r>
      <w:r w:rsidRPr="00FE4ADF">
        <w:rPr>
          <w:color w:val="000000"/>
          <w:sz w:val="28"/>
        </w:rPr>
        <w:t xml:space="preserve">очное время предоставления такой информации устанавливает технический администратор площадки РКЦ. </w:t>
      </w:r>
    </w:p>
    <w:p w:rsidR="00A45607" w:rsidRPr="00FE4ADF" w:rsidRDefault="00A45607" w:rsidP="00A45607">
      <w:pPr>
        <w:ind w:firstLine="708"/>
        <w:jc w:val="both"/>
        <w:rPr>
          <w:color w:val="000000"/>
          <w:sz w:val="28"/>
        </w:rPr>
      </w:pPr>
      <w:r>
        <w:rPr>
          <w:color w:val="000000"/>
          <w:sz w:val="28"/>
        </w:rPr>
        <w:t>13</w:t>
      </w:r>
      <w:r w:rsidRPr="00FE4ADF">
        <w:rPr>
          <w:color w:val="000000"/>
          <w:sz w:val="28"/>
        </w:rPr>
        <w:t>.6.</w:t>
      </w:r>
      <w:r>
        <w:rPr>
          <w:color w:val="000000"/>
          <w:sz w:val="28"/>
        </w:rPr>
        <w:t>4. К</w:t>
      </w:r>
      <w:r w:rsidRPr="00FE4ADF">
        <w:rPr>
          <w:color w:val="000000"/>
          <w:sz w:val="28"/>
        </w:rPr>
        <w:t xml:space="preserve">огда </w:t>
      </w:r>
      <w:r>
        <w:rPr>
          <w:color w:val="000000"/>
          <w:sz w:val="28"/>
        </w:rPr>
        <w:t>э</w:t>
      </w:r>
      <w:r w:rsidRPr="00FE4ADF">
        <w:rPr>
          <w:color w:val="000000"/>
          <w:sz w:val="28"/>
        </w:rPr>
        <w:t xml:space="preserve">ксперты начинают подготовительную работу над конкурсным заданием во время соревнований, все бумаги, чертежи, заметки, переносные компьютеры, карты памяти и другие устройства накопления данных должны оставаться на конкурсном участке либо у </w:t>
      </w:r>
      <w:r>
        <w:rPr>
          <w:color w:val="000000"/>
          <w:sz w:val="28"/>
        </w:rPr>
        <w:t>г</w:t>
      </w:r>
      <w:r w:rsidRPr="00FE4ADF">
        <w:rPr>
          <w:color w:val="000000"/>
          <w:sz w:val="28"/>
        </w:rPr>
        <w:t xml:space="preserve">лавного эксперта. </w:t>
      </w:r>
    </w:p>
    <w:p w:rsidR="00A45607" w:rsidRPr="00FE4ADF" w:rsidRDefault="00A45607" w:rsidP="00A45607">
      <w:pPr>
        <w:ind w:firstLine="708"/>
        <w:jc w:val="both"/>
        <w:rPr>
          <w:color w:val="000000"/>
          <w:sz w:val="28"/>
        </w:rPr>
      </w:pPr>
      <w:r>
        <w:rPr>
          <w:color w:val="000000"/>
          <w:sz w:val="28"/>
        </w:rPr>
        <w:t>13</w:t>
      </w:r>
      <w:r w:rsidRPr="00FE4ADF">
        <w:rPr>
          <w:color w:val="000000"/>
          <w:sz w:val="28"/>
        </w:rPr>
        <w:t>.6.</w:t>
      </w:r>
      <w:r>
        <w:rPr>
          <w:color w:val="000000"/>
          <w:sz w:val="28"/>
        </w:rPr>
        <w:t>5. О</w:t>
      </w:r>
      <w:r w:rsidRPr="00FE4ADF">
        <w:rPr>
          <w:color w:val="000000"/>
          <w:sz w:val="28"/>
        </w:rPr>
        <w:t xml:space="preserve">тветственность за надежность и конфиденциальность несут </w:t>
      </w:r>
      <w:r>
        <w:rPr>
          <w:color w:val="000000"/>
          <w:sz w:val="28"/>
        </w:rPr>
        <w:t>э</w:t>
      </w:r>
      <w:r w:rsidRPr="00FE4ADF">
        <w:rPr>
          <w:color w:val="000000"/>
          <w:sz w:val="28"/>
        </w:rPr>
        <w:t xml:space="preserve">ксперты. </w:t>
      </w:r>
    </w:p>
    <w:p w:rsidR="00A45607" w:rsidRPr="00FE4ADF" w:rsidRDefault="00A45607" w:rsidP="00A45607">
      <w:pPr>
        <w:ind w:firstLine="708"/>
        <w:jc w:val="both"/>
        <w:rPr>
          <w:color w:val="000000"/>
          <w:sz w:val="28"/>
        </w:rPr>
      </w:pPr>
      <w:r>
        <w:rPr>
          <w:color w:val="000000"/>
          <w:sz w:val="28"/>
        </w:rPr>
        <w:t>13</w:t>
      </w:r>
      <w:r w:rsidRPr="00FE4ADF">
        <w:rPr>
          <w:color w:val="000000"/>
          <w:sz w:val="28"/>
        </w:rPr>
        <w:t>.6.</w:t>
      </w:r>
      <w:r>
        <w:rPr>
          <w:color w:val="000000"/>
          <w:sz w:val="28"/>
        </w:rPr>
        <w:t>6. Н</w:t>
      </w:r>
      <w:r w:rsidRPr="00FE4ADF">
        <w:rPr>
          <w:color w:val="000000"/>
          <w:sz w:val="28"/>
        </w:rPr>
        <w:t xml:space="preserve">арушение режима безопасности может дискредитировать </w:t>
      </w:r>
      <w:r w:rsidRPr="00A37475">
        <w:rPr>
          <w:color w:val="000000"/>
          <w:sz w:val="28"/>
          <w:lang w:val="en-US"/>
        </w:rPr>
        <w:t>WSR</w:t>
      </w:r>
      <w:r>
        <w:rPr>
          <w:color w:val="000000"/>
          <w:sz w:val="28"/>
        </w:rPr>
        <w:t xml:space="preserve"> в</w:t>
      </w:r>
      <w:r w:rsidRPr="00FE4ADF">
        <w:rPr>
          <w:b/>
          <w:color w:val="FF0000"/>
          <w:sz w:val="24"/>
        </w:rPr>
        <w:t xml:space="preserve"> </w:t>
      </w:r>
      <w:r w:rsidRPr="00481CAF">
        <w:rPr>
          <w:sz w:val="28"/>
          <w:szCs w:val="28"/>
        </w:rPr>
        <w:t>Калининградской области</w:t>
      </w:r>
      <w:r w:rsidRPr="00FE4ADF">
        <w:rPr>
          <w:color w:val="000000"/>
          <w:sz w:val="28"/>
        </w:rPr>
        <w:t xml:space="preserve"> и организацию-участника, к которой принадлежит </w:t>
      </w:r>
      <w:r>
        <w:rPr>
          <w:color w:val="000000"/>
          <w:sz w:val="28"/>
        </w:rPr>
        <w:t>э</w:t>
      </w:r>
      <w:r w:rsidRPr="00FE4ADF">
        <w:rPr>
          <w:color w:val="000000"/>
          <w:sz w:val="28"/>
        </w:rPr>
        <w:t>ксперт.</w:t>
      </w:r>
    </w:p>
    <w:p w:rsidR="00A45607" w:rsidRPr="00FE4ADF" w:rsidRDefault="00A45607" w:rsidP="00A45607">
      <w:pPr>
        <w:ind w:firstLine="397"/>
        <w:jc w:val="both"/>
        <w:rPr>
          <w:color w:val="000000"/>
          <w:sz w:val="28"/>
        </w:rPr>
      </w:pPr>
      <w:r>
        <w:rPr>
          <w:color w:val="000000"/>
          <w:sz w:val="28"/>
        </w:rPr>
        <w:t>13</w:t>
      </w:r>
      <w:r w:rsidRPr="00FE4ADF">
        <w:rPr>
          <w:color w:val="000000"/>
          <w:sz w:val="28"/>
        </w:rPr>
        <w:t>.7. Критерии оценки.</w:t>
      </w:r>
    </w:p>
    <w:p w:rsidR="00A45607" w:rsidRPr="00FE4ADF" w:rsidRDefault="00A45607" w:rsidP="00A45607">
      <w:pPr>
        <w:ind w:firstLine="708"/>
        <w:jc w:val="both"/>
        <w:rPr>
          <w:color w:val="000000"/>
          <w:sz w:val="28"/>
        </w:rPr>
      </w:pPr>
      <w:r>
        <w:rPr>
          <w:color w:val="000000"/>
          <w:sz w:val="28"/>
        </w:rPr>
        <w:t>13.7.1. К</w:t>
      </w:r>
      <w:r w:rsidRPr="00FE4ADF">
        <w:rPr>
          <w:color w:val="000000"/>
          <w:sz w:val="28"/>
        </w:rPr>
        <w:t xml:space="preserve">аждое конкурсное задание должно сопровождаться Схемой начисления баллов, составленной согласно требованиям Технического описания, а также подробным списком Аспектов </w:t>
      </w:r>
      <w:proofErr w:type="spellStart"/>
      <w:r>
        <w:rPr>
          <w:color w:val="000000"/>
          <w:sz w:val="28"/>
        </w:rPr>
        <w:t>С</w:t>
      </w:r>
      <w:r w:rsidRPr="00FE4ADF">
        <w:rPr>
          <w:color w:val="000000"/>
          <w:sz w:val="28"/>
        </w:rPr>
        <w:t>убкритериев</w:t>
      </w:r>
      <w:proofErr w:type="spellEnd"/>
      <w:r w:rsidRPr="00FE4ADF">
        <w:rPr>
          <w:color w:val="000000"/>
          <w:sz w:val="28"/>
        </w:rPr>
        <w:t xml:space="preserve">, определяемых для Ведомости оценки объективных показателей и Ведомости оценки субъективных показателей (если это применимо).  </w:t>
      </w:r>
    </w:p>
    <w:p w:rsidR="00A45607" w:rsidRPr="00FE4ADF" w:rsidRDefault="00A45607" w:rsidP="00A45607">
      <w:pPr>
        <w:ind w:firstLine="708"/>
        <w:jc w:val="both"/>
        <w:rPr>
          <w:color w:val="000000"/>
          <w:sz w:val="28"/>
        </w:rPr>
      </w:pPr>
      <w:r>
        <w:rPr>
          <w:color w:val="000000"/>
          <w:sz w:val="28"/>
        </w:rPr>
        <w:t>13.7.2. С</w:t>
      </w:r>
      <w:r w:rsidRPr="00FE4ADF">
        <w:rPr>
          <w:color w:val="000000"/>
          <w:sz w:val="28"/>
        </w:rPr>
        <w:t xml:space="preserve">хема начисления баллов принимается большинством голосов (50% </w:t>
      </w:r>
      <w:r>
        <w:rPr>
          <w:color w:val="000000"/>
          <w:sz w:val="28"/>
        </w:rPr>
        <w:t>э</w:t>
      </w:r>
      <w:r w:rsidRPr="00FE4ADF">
        <w:rPr>
          <w:color w:val="000000"/>
          <w:sz w:val="28"/>
        </w:rPr>
        <w:t>кспертов плюс один).</w:t>
      </w:r>
    </w:p>
    <w:p w:rsidR="00A45607" w:rsidRPr="00FE4ADF" w:rsidRDefault="00A45607" w:rsidP="00A45607">
      <w:pPr>
        <w:ind w:firstLine="397"/>
        <w:jc w:val="both"/>
        <w:rPr>
          <w:color w:val="000000"/>
          <w:sz w:val="28"/>
        </w:rPr>
      </w:pPr>
      <w:r>
        <w:rPr>
          <w:color w:val="000000"/>
          <w:sz w:val="28"/>
        </w:rPr>
        <w:t>13</w:t>
      </w:r>
      <w:r w:rsidRPr="00FE4ADF">
        <w:rPr>
          <w:color w:val="000000"/>
          <w:sz w:val="28"/>
        </w:rPr>
        <w:t xml:space="preserve">.8. 30% изменение конкурсного задания. Если конкурсное задание обнародуется заранее, то </w:t>
      </w:r>
      <w:r>
        <w:rPr>
          <w:color w:val="000000"/>
          <w:sz w:val="28"/>
        </w:rPr>
        <w:t>э</w:t>
      </w:r>
      <w:r w:rsidRPr="00FE4ADF">
        <w:rPr>
          <w:color w:val="000000"/>
          <w:sz w:val="28"/>
        </w:rPr>
        <w:t xml:space="preserve">ксперты обязаны внести в него как минимум 30% изменений в пределах ограничений по оборудованию и материалам, которые предоставляются Оргкомитетом. Такие 30% изменения вносятся на соревнованиях. Доказательство внесения изменений необходимо оформить документально и утвердить в РКЦ до начала соревнований. </w:t>
      </w:r>
    </w:p>
    <w:p w:rsidR="00A45607" w:rsidRPr="00FE4ADF" w:rsidRDefault="00A45607" w:rsidP="00A45607">
      <w:pPr>
        <w:ind w:firstLine="397"/>
        <w:jc w:val="both"/>
        <w:rPr>
          <w:color w:val="000000"/>
          <w:sz w:val="28"/>
        </w:rPr>
      </w:pPr>
      <w:r>
        <w:rPr>
          <w:color w:val="000000"/>
          <w:sz w:val="28"/>
        </w:rPr>
        <w:t>13</w:t>
      </w:r>
      <w:r w:rsidRPr="00FE4ADF">
        <w:rPr>
          <w:color w:val="000000"/>
          <w:sz w:val="28"/>
        </w:rPr>
        <w:t>.9. Конкурсное задание и инструктаж по начислению баллов.</w:t>
      </w:r>
    </w:p>
    <w:p w:rsidR="00A45607" w:rsidRPr="00FE4ADF" w:rsidRDefault="00A45607" w:rsidP="00A45607">
      <w:pPr>
        <w:ind w:firstLine="397"/>
        <w:jc w:val="both"/>
        <w:rPr>
          <w:color w:val="000000"/>
          <w:sz w:val="28"/>
        </w:rPr>
      </w:pPr>
      <w:r>
        <w:rPr>
          <w:color w:val="000000"/>
          <w:sz w:val="28"/>
        </w:rPr>
        <w:t>13</w:t>
      </w:r>
      <w:r w:rsidRPr="00FE4ADF">
        <w:rPr>
          <w:color w:val="000000"/>
          <w:sz w:val="28"/>
        </w:rPr>
        <w:t xml:space="preserve">.9.1. Если конкурсные задания не являются модульными, </w:t>
      </w:r>
      <w:r>
        <w:rPr>
          <w:color w:val="000000"/>
          <w:sz w:val="28"/>
        </w:rPr>
        <w:t>конкурсант</w:t>
      </w:r>
      <w:r w:rsidRPr="00FE4ADF">
        <w:rPr>
          <w:color w:val="000000"/>
          <w:sz w:val="28"/>
        </w:rPr>
        <w:t xml:space="preserve"> получает вс</w:t>
      </w:r>
      <w:r>
        <w:rPr>
          <w:color w:val="000000"/>
          <w:sz w:val="28"/>
        </w:rPr>
        <w:t>е</w:t>
      </w:r>
      <w:r w:rsidRPr="00FE4ADF">
        <w:rPr>
          <w:color w:val="000000"/>
          <w:sz w:val="28"/>
        </w:rPr>
        <w:t xml:space="preserve"> конкурсное задание полностью, вместе с соответствующим пояснительным материалом, непосредственно перед началом соревнований. </w:t>
      </w:r>
    </w:p>
    <w:p w:rsidR="00A45607" w:rsidRPr="00FE4ADF" w:rsidRDefault="00A45607" w:rsidP="00A45607">
      <w:pPr>
        <w:ind w:firstLine="397"/>
        <w:jc w:val="both"/>
        <w:rPr>
          <w:color w:val="000000"/>
          <w:sz w:val="28"/>
        </w:rPr>
      </w:pPr>
      <w:r>
        <w:rPr>
          <w:color w:val="000000"/>
          <w:sz w:val="28"/>
        </w:rPr>
        <w:t>13</w:t>
      </w:r>
      <w:r w:rsidRPr="00FE4ADF">
        <w:rPr>
          <w:color w:val="000000"/>
          <w:sz w:val="28"/>
        </w:rPr>
        <w:t>.9.2. Если конкурсное задание состоит из модулей, то конкурсанты получают соответствующие документы, пояснительный материал для такого модуля перед началом каждого модуля. Эксперт, курирующий каждый модуль, при необходимости дает конкурсантам разъяснения. Конкурсанты получают как минимум 10 минут (не включаются в общее время соревнований) на ознакомление с документами и вопросы.</w:t>
      </w:r>
    </w:p>
    <w:p w:rsidR="00A45607" w:rsidRPr="00FE4ADF" w:rsidRDefault="00A45607" w:rsidP="00A45607">
      <w:pPr>
        <w:ind w:firstLine="397"/>
        <w:jc w:val="both"/>
        <w:rPr>
          <w:color w:val="000000"/>
          <w:sz w:val="28"/>
        </w:rPr>
      </w:pPr>
      <w:r>
        <w:rPr>
          <w:color w:val="000000"/>
          <w:sz w:val="28"/>
        </w:rPr>
        <w:t>13</w:t>
      </w:r>
      <w:r w:rsidRPr="00FE4ADF">
        <w:rPr>
          <w:color w:val="000000"/>
          <w:sz w:val="28"/>
        </w:rPr>
        <w:t xml:space="preserve">.10. Обмен интеллектуальной собственностью. Конкурсные задания, которые отбирают </w:t>
      </w:r>
      <w:r>
        <w:rPr>
          <w:color w:val="000000"/>
          <w:sz w:val="28"/>
        </w:rPr>
        <w:t>э</w:t>
      </w:r>
      <w:r w:rsidRPr="00FE4ADF">
        <w:rPr>
          <w:color w:val="000000"/>
          <w:sz w:val="28"/>
        </w:rPr>
        <w:t>ксперты и объявляют их пригодными для соревнований, хранятся в РКЦ для будущего использования организациями-участниками. Эти конкурсные задания передаются РКЦ в электронном виде.</w:t>
      </w:r>
    </w:p>
    <w:p w:rsidR="00A45607" w:rsidRPr="00FE4ADF" w:rsidRDefault="00A45607" w:rsidP="00A45607">
      <w:pPr>
        <w:ind w:firstLine="397"/>
        <w:jc w:val="both"/>
        <w:rPr>
          <w:color w:val="000000"/>
          <w:sz w:val="28"/>
        </w:rPr>
      </w:pPr>
      <w:r>
        <w:rPr>
          <w:color w:val="000000"/>
          <w:sz w:val="28"/>
        </w:rPr>
        <w:t>13</w:t>
      </w:r>
      <w:r w:rsidRPr="00FE4ADF">
        <w:rPr>
          <w:color w:val="000000"/>
          <w:sz w:val="28"/>
        </w:rPr>
        <w:t xml:space="preserve">.11. Защита готовых заданий. Уборку/разрушение конкурсных заданий, разборку конкурсных участков и установок нельзя начинать до окончания </w:t>
      </w:r>
      <w:r w:rsidRPr="00FE4ADF">
        <w:rPr>
          <w:color w:val="000000"/>
          <w:sz w:val="28"/>
        </w:rPr>
        <w:lastRenderedPageBreak/>
        <w:t>оценки заданий, кроме тех случаев, когда на этот счет получено разрешение соответствующего Главного эксперта.</w:t>
      </w:r>
    </w:p>
    <w:p w:rsidR="00A45607" w:rsidRPr="00FE4ADF" w:rsidRDefault="00A45607" w:rsidP="00A45607">
      <w:pPr>
        <w:ind w:firstLine="397"/>
        <w:jc w:val="both"/>
        <w:rPr>
          <w:color w:val="000000"/>
          <w:sz w:val="28"/>
        </w:rPr>
      </w:pPr>
      <w:r>
        <w:rPr>
          <w:color w:val="000000"/>
          <w:sz w:val="28"/>
        </w:rPr>
        <w:t>13</w:t>
      </w:r>
      <w:r w:rsidRPr="00FE4ADF">
        <w:rPr>
          <w:color w:val="000000"/>
          <w:sz w:val="28"/>
        </w:rPr>
        <w:t xml:space="preserve">.12. Право собственности на конкурсные задания. Конкурсные задания являются собственностью РКЦ </w:t>
      </w:r>
      <w:r>
        <w:rPr>
          <w:color w:val="000000"/>
          <w:sz w:val="28"/>
        </w:rPr>
        <w:t xml:space="preserve"> </w:t>
      </w:r>
      <w:r w:rsidRPr="00FE4ADF">
        <w:rPr>
          <w:color w:val="000000"/>
          <w:sz w:val="28"/>
        </w:rPr>
        <w:t xml:space="preserve">и </w:t>
      </w:r>
      <w:r>
        <w:rPr>
          <w:color w:val="000000"/>
          <w:sz w:val="28"/>
        </w:rPr>
        <w:t xml:space="preserve">  </w:t>
      </w:r>
      <w:r w:rsidRPr="00481CAF">
        <w:rPr>
          <w:sz w:val="28"/>
          <w:szCs w:val="28"/>
        </w:rPr>
        <w:t>Калининградской области</w:t>
      </w:r>
      <w:r>
        <w:rPr>
          <w:b/>
          <w:color w:val="FF0000"/>
          <w:sz w:val="24"/>
        </w:rPr>
        <w:t>,</w:t>
      </w:r>
      <w:r w:rsidRPr="00FE4ADF">
        <w:rPr>
          <w:color w:val="000000"/>
          <w:sz w:val="28"/>
        </w:rPr>
        <w:t xml:space="preserve"> и их запрещено выносить с площадки проведения соревнований или как-либо использовать без разрешения этих лиц. Инструментальные ящики нельзя запирать и уносить с площадки проведения соревнований пока не будет определено, чьи это инструменты, и не будет проведена проверка обеспечиваемой Инфраструктуры.</w:t>
      </w:r>
    </w:p>
    <w:p w:rsidR="00A45607" w:rsidRDefault="00A45607" w:rsidP="00A45607">
      <w:pPr>
        <w:jc w:val="center"/>
        <w:rPr>
          <w:b/>
          <w:sz w:val="28"/>
          <w:szCs w:val="28"/>
        </w:rPr>
      </w:pPr>
    </w:p>
    <w:p w:rsidR="00A45607" w:rsidRPr="00FE4ADF" w:rsidRDefault="00A45607" w:rsidP="00A45607">
      <w:pPr>
        <w:ind w:firstLine="397"/>
        <w:jc w:val="center"/>
        <w:rPr>
          <w:b/>
          <w:color w:val="000000"/>
          <w:sz w:val="28"/>
        </w:rPr>
      </w:pPr>
      <w:r>
        <w:rPr>
          <w:b/>
          <w:color w:val="000000"/>
          <w:sz w:val="28"/>
        </w:rPr>
        <w:t>14</w:t>
      </w:r>
      <w:r w:rsidRPr="00FE4ADF">
        <w:rPr>
          <w:b/>
          <w:color w:val="000000"/>
          <w:sz w:val="28"/>
        </w:rPr>
        <w:t>.</w:t>
      </w:r>
      <w:r>
        <w:rPr>
          <w:b/>
          <w:color w:val="000000"/>
          <w:sz w:val="28"/>
        </w:rPr>
        <w:t xml:space="preserve"> </w:t>
      </w:r>
      <w:r w:rsidRPr="00FE4ADF">
        <w:rPr>
          <w:b/>
          <w:color w:val="000000"/>
          <w:sz w:val="28"/>
        </w:rPr>
        <w:t>ОЦЕНКА. КРИТЕРИИ ОЦЕНКИ</w:t>
      </w:r>
    </w:p>
    <w:p w:rsidR="00A45607" w:rsidRPr="00FE4ADF" w:rsidRDefault="00A45607" w:rsidP="00A45607">
      <w:pPr>
        <w:ind w:firstLine="397"/>
        <w:jc w:val="center"/>
        <w:rPr>
          <w:b/>
          <w:color w:val="000000"/>
          <w:sz w:val="28"/>
        </w:rPr>
      </w:pPr>
    </w:p>
    <w:p w:rsidR="00A45607" w:rsidRPr="00FE4ADF" w:rsidRDefault="00A45607" w:rsidP="00A45607">
      <w:pPr>
        <w:spacing w:before="40" w:after="40"/>
        <w:ind w:firstLine="397"/>
        <w:jc w:val="both"/>
        <w:rPr>
          <w:sz w:val="28"/>
          <w:szCs w:val="28"/>
        </w:rPr>
      </w:pPr>
      <w:r>
        <w:rPr>
          <w:color w:val="000000"/>
          <w:sz w:val="28"/>
          <w:szCs w:val="28"/>
        </w:rPr>
        <w:t>14</w:t>
      </w:r>
      <w:r w:rsidRPr="00FE4ADF">
        <w:rPr>
          <w:color w:val="000000"/>
          <w:sz w:val="28"/>
          <w:szCs w:val="28"/>
        </w:rPr>
        <w:t>.1.</w:t>
      </w:r>
      <w:r w:rsidRPr="00FE4ADF">
        <w:rPr>
          <w:sz w:val="28"/>
          <w:szCs w:val="28"/>
        </w:rPr>
        <w:t xml:space="preserve"> Критерии оценки</w:t>
      </w:r>
      <w:r>
        <w:rPr>
          <w:sz w:val="28"/>
          <w:szCs w:val="28"/>
        </w:rPr>
        <w:t>:</w:t>
      </w:r>
    </w:p>
    <w:p w:rsidR="00A45607" w:rsidRPr="00AB6A85" w:rsidRDefault="00A45607" w:rsidP="00A45607">
      <w:pPr>
        <w:ind w:firstLine="708"/>
        <w:jc w:val="both"/>
        <w:rPr>
          <w:sz w:val="28"/>
          <w:szCs w:val="28"/>
        </w:rPr>
      </w:pPr>
      <w:r>
        <w:rPr>
          <w:sz w:val="28"/>
          <w:szCs w:val="28"/>
        </w:rPr>
        <w:t>14.1.1.</w:t>
      </w:r>
      <w:r w:rsidRPr="00AB6A85">
        <w:rPr>
          <w:sz w:val="28"/>
          <w:szCs w:val="28"/>
        </w:rPr>
        <w:t xml:space="preserve"> Определение</w:t>
      </w:r>
      <w:r>
        <w:rPr>
          <w:sz w:val="28"/>
          <w:szCs w:val="28"/>
        </w:rPr>
        <w:t>.</w:t>
      </w:r>
    </w:p>
    <w:p w:rsidR="00A45607" w:rsidRDefault="00A45607" w:rsidP="00A45607">
      <w:pPr>
        <w:ind w:firstLine="708"/>
        <w:jc w:val="both"/>
        <w:rPr>
          <w:sz w:val="28"/>
          <w:szCs w:val="28"/>
        </w:rPr>
      </w:pPr>
      <w:r w:rsidRPr="00FE4ADF">
        <w:rPr>
          <w:sz w:val="28"/>
          <w:szCs w:val="28"/>
        </w:rPr>
        <w:t xml:space="preserve">Выполненные конкурсные задания оцениваются в соответствии с регламентами начисления баллов, принятыми в </w:t>
      </w:r>
      <w:r w:rsidRPr="00A37475">
        <w:rPr>
          <w:sz w:val="28"/>
          <w:szCs w:val="28"/>
        </w:rPr>
        <w:t>WS</w:t>
      </w:r>
      <w:r w:rsidRPr="00A37475">
        <w:rPr>
          <w:sz w:val="28"/>
          <w:szCs w:val="28"/>
          <w:lang w:val="en-US"/>
        </w:rPr>
        <w:t>R</w:t>
      </w:r>
      <w:r w:rsidRPr="00FE4ADF">
        <w:rPr>
          <w:sz w:val="28"/>
          <w:szCs w:val="28"/>
        </w:rPr>
        <w:t xml:space="preserve"> на основании требований к компетенции (профессии), определяемых Техническим описанием. </w:t>
      </w:r>
    </w:p>
    <w:p w:rsidR="00A45607" w:rsidRPr="00FE4ADF" w:rsidRDefault="00A45607" w:rsidP="00A45607">
      <w:pPr>
        <w:ind w:firstLine="708"/>
        <w:jc w:val="both"/>
        <w:rPr>
          <w:sz w:val="28"/>
          <w:szCs w:val="28"/>
        </w:rPr>
      </w:pPr>
      <w:r>
        <w:rPr>
          <w:sz w:val="28"/>
          <w:szCs w:val="28"/>
        </w:rPr>
        <w:t>14</w:t>
      </w:r>
      <w:r w:rsidRPr="00FE4ADF">
        <w:rPr>
          <w:sz w:val="28"/>
          <w:szCs w:val="28"/>
        </w:rPr>
        <w:t xml:space="preserve">.1.2. Аспекты </w:t>
      </w:r>
      <w:proofErr w:type="spellStart"/>
      <w:r>
        <w:rPr>
          <w:sz w:val="28"/>
          <w:szCs w:val="28"/>
        </w:rPr>
        <w:t>С</w:t>
      </w:r>
      <w:r w:rsidRPr="00FE4ADF">
        <w:rPr>
          <w:sz w:val="28"/>
          <w:szCs w:val="28"/>
        </w:rPr>
        <w:t>убкритериев</w:t>
      </w:r>
      <w:proofErr w:type="spellEnd"/>
      <w:r>
        <w:rPr>
          <w:sz w:val="28"/>
          <w:szCs w:val="28"/>
        </w:rPr>
        <w:t>.</w:t>
      </w:r>
    </w:p>
    <w:p w:rsidR="00A45607" w:rsidRPr="00FE4ADF" w:rsidRDefault="00A45607" w:rsidP="00A45607">
      <w:pPr>
        <w:ind w:firstLine="708"/>
        <w:jc w:val="both"/>
        <w:rPr>
          <w:sz w:val="28"/>
          <w:szCs w:val="28"/>
        </w:rPr>
      </w:pPr>
      <w:r w:rsidRPr="00FE4ADF">
        <w:rPr>
          <w:sz w:val="28"/>
          <w:szCs w:val="28"/>
        </w:rPr>
        <w:t xml:space="preserve">Каждый критерий подразделяется на один или несколько </w:t>
      </w:r>
      <w:proofErr w:type="spellStart"/>
      <w:r w:rsidRPr="00FE4ADF">
        <w:rPr>
          <w:sz w:val="28"/>
          <w:szCs w:val="28"/>
        </w:rPr>
        <w:t>Субкритериев</w:t>
      </w:r>
      <w:proofErr w:type="spellEnd"/>
      <w:r w:rsidRPr="00FE4ADF">
        <w:rPr>
          <w:sz w:val="28"/>
          <w:szCs w:val="28"/>
        </w:rPr>
        <w:t xml:space="preserve">. Каждый </w:t>
      </w:r>
      <w:proofErr w:type="spellStart"/>
      <w:r w:rsidRPr="00FE4ADF">
        <w:rPr>
          <w:sz w:val="28"/>
          <w:szCs w:val="28"/>
        </w:rPr>
        <w:t>Субкритерий</w:t>
      </w:r>
      <w:proofErr w:type="spellEnd"/>
      <w:r w:rsidRPr="00FE4ADF">
        <w:rPr>
          <w:sz w:val="28"/>
          <w:szCs w:val="28"/>
        </w:rPr>
        <w:t xml:space="preserve"> подразделяется на несколько Аспектов </w:t>
      </w:r>
      <w:proofErr w:type="spellStart"/>
      <w:r>
        <w:rPr>
          <w:sz w:val="28"/>
          <w:szCs w:val="28"/>
        </w:rPr>
        <w:t>С</w:t>
      </w:r>
      <w:r w:rsidRPr="00FE4ADF">
        <w:rPr>
          <w:sz w:val="28"/>
          <w:szCs w:val="28"/>
        </w:rPr>
        <w:t>убкритерия</w:t>
      </w:r>
      <w:proofErr w:type="spellEnd"/>
      <w:r w:rsidRPr="00FE4ADF">
        <w:rPr>
          <w:sz w:val="28"/>
          <w:szCs w:val="28"/>
        </w:rPr>
        <w:t>, за которые начисляются баллы. Аспекты оценки могут быть либо субъективными, либо объективными.</w:t>
      </w:r>
    </w:p>
    <w:p w:rsidR="00A45607" w:rsidRPr="00FE4ADF" w:rsidRDefault="00A45607" w:rsidP="00A45607">
      <w:pPr>
        <w:ind w:firstLine="708"/>
        <w:jc w:val="both"/>
        <w:rPr>
          <w:sz w:val="28"/>
          <w:szCs w:val="28"/>
        </w:rPr>
      </w:pPr>
      <w:r>
        <w:rPr>
          <w:sz w:val="28"/>
          <w:szCs w:val="28"/>
        </w:rPr>
        <w:t>14</w:t>
      </w:r>
      <w:r w:rsidRPr="00FE4ADF">
        <w:rPr>
          <w:sz w:val="28"/>
          <w:szCs w:val="28"/>
        </w:rPr>
        <w:t>.1.3. Количество аспектов</w:t>
      </w:r>
      <w:r>
        <w:rPr>
          <w:sz w:val="28"/>
          <w:szCs w:val="28"/>
        </w:rPr>
        <w:t>.</w:t>
      </w:r>
    </w:p>
    <w:p w:rsidR="00A45607" w:rsidRPr="00FE4ADF" w:rsidRDefault="00A45607" w:rsidP="00A45607">
      <w:pPr>
        <w:ind w:firstLine="708"/>
        <w:jc w:val="both"/>
        <w:rPr>
          <w:sz w:val="28"/>
          <w:szCs w:val="28"/>
        </w:rPr>
      </w:pPr>
      <w:r w:rsidRPr="00FE4ADF">
        <w:rPr>
          <w:sz w:val="28"/>
          <w:szCs w:val="28"/>
        </w:rPr>
        <w:t>Количество Аспектов оценки должно составлять от 50 до 300 шт. Оптимальное количество составляет в пределах от 75 до 200 аспектов.</w:t>
      </w:r>
    </w:p>
    <w:p w:rsidR="00A45607" w:rsidRPr="00FE4ADF" w:rsidRDefault="00A45607" w:rsidP="00A45607">
      <w:pPr>
        <w:ind w:firstLine="708"/>
        <w:jc w:val="both"/>
        <w:rPr>
          <w:sz w:val="28"/>
          <w:szCs w:val="28"/>
        </w:rPr>
      </w:pPr>
      <w:r>
        <w:rPr>
          <w:sz w:val="28"/>
          <w:szCs w:val="28"/>
        </w:rPr>
        <w:t>14</w:t>
      </w:r>
      <w:r w:rsidRPr="00FE4ADF">
        <w:rPr>
          <w:sz w:val="28"/>
          <w:szCs w:val="28"/>
        </w:rPr>
        <w:t>.1.4. Максимальная объективность оценки</w:t>
      </w:r>
      <w:r>
        <w:rPr>
          <w:sz w:val="28"/>
          <w:szCs w:val="28"/>
        </w:rPr>
        <w:t>.</w:t>
      </w:r>
    </w:p>
    <w:p w:rsidR="00A45607" w:rsidRPr="00FE4ADF" w:rsidRDefault="00A45607" w:rsidP="00A45607">
      <w:pPr>
        <w:ind w:firstLine="708"/>
        <w:jc w:val="both"/>
        <w:rPr>
          <w:sz w:val="28"/>
          <w:szCs w:val="28"/>
        </w:rPr>
      </w:pPr>
      <w:r w:rsidRPr="00FE4ADF">
        <w:rPr>
          <w:sz w:val="28"/>
          <w:szCs w:val="28"/>
        </w:rPr>
        <w:t>Чемпионат должен стремиться к тому, чтобы максимально повысить объективность оценки.</w:t>
      </w:r>
    </w:p>
    <w:p w:rsidR="00A45607" w:rsidRPr="00FE4ADF" w:rsidRDefault="00A45607" w:rsidP="00A45607">
      <w:pPr>
        <w:ind w:firstLine="708"/>
        <w:jc w:val="both"/>
        <w:rPr>
          <w:sz w:val="28"/>
          <w:szCs w:val="28"/>
        </w:rPr>
      </w:pPr>
      <w:r>
        <w:rPr>
          <w:sz w:val="28"/>
          <w:szCs w:val="28"/>
        </w:rPr>
        <w:t>14</w:t>
      </w:r>
      <w:r w:rsidRPr="00FE4ADF">
        <w:rPr>
          <w:sz w:val="28"/>
          <w:szCs w:val="28"/>
        </w:rPr>
        <w:t>.1.5. Обоснование и система начисления баллов</w:t>
      </w:r>
      <w:r>
        <w:rPr>
          <w:sz w:val="28"/>
          <w:szCs w:val="28"/>
        </w:rPr>
        <w:t>.</w:t>
      </w:r>
    </w:p>
    <w:p w:rsidR="00A45607" w:rsidRPr="00FE4ADF" w:rsidRDefault="00A45607" w:rsidP="00A45607">
      <w:pPr>
        <w:ind w:firstLine="708"/>
        <w:jc w:val="both"/>
        <w:rPr>
          <w:sz w:val="28"/>
          <w:szCs w:val="28"/>
        </w:rPr>
      </w:pPr>
      <w:r w:rsidRPr="00FE4ADF">
        <w:rPr>
          <w:sz w:val="28"/>
          <w:szCs w:val="28"/>
        </w:rPr>
        <w:t xml:space="preserve">Конкурсные задания оценивают только навыки и знания, указанные в Техническом описании. В пределах каждой компетенции </w:t>
      </w:r>
      <w:r>
        <w:rPr>
          <w:sz w:val="28"/>
          <w:szCs w:val="28"/>
        </w:rPr>
        <w:t>э</w:t>
      </w:r>
      <w:r w:rsidRPr="00FE4ADF">
        <w:rPr>
          <w:sz w:val="28"/>
          <w:szCs w:val="28"/>
        </w:rPr>
        <w:t>ксперты оценивают выполненные конкурсные задания в соответствии с Критериями оценки.</w:t>
      </w:r>
    </w:p>
    <w:p w:rsidR="00A45607" w:rsidRPr="00AB6A85" w:rsidRDefault="00A45607" w:rsidP="00A45607">
      <w:pPr>
        <w:spacing w:before="40" w:after="40"/>
        <w:ind w:firstLine="397"/>
        <w:jc w:val="both"/>
        <w:rPr>
          <w:sz w:val="28"/>
          <w:szCs w:val="28"/>
        </w:rPr>
      </w:pPr>
      <w:r>
        <w:rPr>
          <w:sz w:val="28"/>
          <w:szCs w:val="28"/>
        </w:rPr>
        <w:t xml:space="preserve">14.2. </w:t>
      </w:r>
      <w:r w:rsidRPr="00AB6A85">
        <w:rPr>
          <w:sz w:val="28"/>
          <w:szCs w:val="28"/>
        </w:rPr>
        <w:t>Оценка субъективных показателей</w:t>
      </w:r>
      <w:r>
        <w:rPr>
          <w:sz w:val="28"/>
          <w:szCs w:val="28"/>
        </w:rPr>
        <w:t>:</w:t>
      </w:r>
    </w:p>
    <w:p w:rsidR="00A45607" w:rsidRPr="00FE4ADF" w:rsidRDefault="00A45607" w:rsidP="00A45607">
      <w:pPr>
        <w:ind w:firstLine="708"/>
        <w:jc w:val="both"/>
        <w:rPr>
          <w:sz w:val="28"/>
          <w:szCs w:val="28"/>
        </w:rPr>
      </w:pPr>
      <w:r>
        <w:rPr>
          <w:sz w:val="28"/>
          <w:szCs w:val="28"/>
        </w:rPr>
        <w:t>14.2.1</w:t>
      </w:r>
      <w:r w:rsidRPr="00FE4ADF">
        <w:rPr>
          <w:sz w:val="28"/>
          <w:szCs w:val="28"/>
        </w:rPr>
        <w:t xml:space="preserve"> Регламент использования веерных табличек</w:t>
      </w:r>
      <w:r>
        <w:rPr>
          <w:sz w:val="28"/>
          <w:szCs w:val="28"/>
        </w:rPr>
        <w:t>.</w:t>
      </w:r>
    </w:p>
    <w:p w:rsidR="00A45607" w:rsidRPr="00FE4ADF" w:rsidRDefault="00A45607" w:rsidP="00A45607">
      <w:pPr>
        <w:ind w:firstLine="708"/>
        <w:jc w:val="both"/>
        <w:rPr>
          <w:sz w:val="28"/>
          <w:szCs w:val="28"/>
        </w:rPr>
      </w:pPr>
      <w:r w:rsidRPr="00FE4ADF">
        <w:rPr>
          <w:sz w:val="28"/>
          <w:szCs w:val="28"/>
        </w:rPr>
        <w:t>Оценка каждого Аспекта при субъект</w:t>
      </w:r>
      <w:r>
        <w:rPr>
          <w:sz w:val="28"/>
          <w:szCs w:val="28"/>
        </w:rPr>
        <w:t>ивной оценке выполняется пятью э</w:t>
      </w:r>
      <w:r w:rsidRPr="00FE4ADF">
        <w:rPr>
          <w:sz w:val="28"/>
          <w:szCs w:val="28"/>
        </w:rPr>
        <w:t xml:space="preserve">кспертами. Каждый </w:t>
      </w:r>
      <w:r>
        <w:rPr>
          <w:sz w:val="28"/>
          <w:szCs w:val="28"/>
        </w:rPr>
        <w:t>э</w:t>
      </w:r>
      <w:r w:rsidRPr="00FE4ADF">
        <w:rPr>
          <w:sz w:val="28"/>
          <w:szCs w:val="28"/>
        </w:rPr>
        <w:t xml:space="preserve">ксперт начисляет баллы от 1 до 10, которые указываются на табличках. Таблички следует использовать правильно: </w:t>
      </w:r>
      <w:r>
        <w:rPr>
          <w:sz w:val="28"/>
          <w:szCs w:val="28"/>
        </w:rPr>
        <w:t>э</w:t>
      </w:r>
      <w:r w:rsidRPr="00FE4ADF">
        <w:rPr>
          <w:sz w:val="28"/>
          <w:szCs w:val="28"/>
        </w:rPr>
        <w:t xml:space="preserve">кспертам необходимо выбрать нужную табличку с оценкой самостоятельно, после чего все </w:t>
      </w:r>
      <w:r>
        <w:rPr>
          <w:sz w:val="28"/>
          <w:szCs w:val="28"/>
        </w:rPr>
        <w:t>э</w:t>
      </w:r>
      <w:r w:rsidRPr="00FE4ADF">
        <w:rPr>
          <w:sz w:val="28"/>
          <w:szCs w:val="28"/>
        </w:rPr>
        <w:t>ксперты одновременно поднимают и показывают таблички по команде лидера группы</w:t>
      </w:r>
      <w:r>
        <w:rPr>
          <w:sz w:val="28"/>
          <w:szCs w:val="28"/>
        </w:rPr>
        <w:t xml:space="preserve"> (эксперт ответственный за работу группы при субъективной оценке)</w:t>
      </w:r>
      <w:r w:rsidRPr="00FE4ADF">
        <w:rPr>
          <w:sz w:val="28"/>
          <w:szCs w:val="28"/>
        </w:rPr>
        <w:t>.</w:t>
      </w:r>
    </w:p>
    <w:p w:rsidR="00A45607" w:rsidRPr="00FE4ADF" w:rsidRDefault="00A45607" w:rsidP="00A45607">
      <w:pPr>
        <w:pStyle w:val="aff9"/>
        <w:ind w:firstLine="397"/>
        <w:jc w:val="both"/>
        <w:rPr>
          <w:rFonts w:ascii="Times New Roman" w:hAnsi="Times New Roman" w:cs="Times New Roman"/>
          <w:sz w:val="28"/>
          <w:szCs w:val="28"/>
        </w:rPr>
      </w:pPr>
      <w:r w:rsidRPr="00FE4ADF">
        <w:rPr>
          <w:rFonts w:ascii="Times New Roman" w:hAnsi="Times New Roman" w:cs="Times New Roman"/>
          <w:sz w:val="28"/>
          <w:szCs w:val="28"/>
        </w:rPr>
        <w:t xml:space="preserve">При субъективной оценке по 10-ти бальной шкале применяются следующие принципы начисления баллов: </w:t>
      </w:r>
    </w:p>
    <w:p w:rsidR="00A45607" w:rsidRPr="00FE4ADF" w:rsidRDefault="00A45607" w:rsidP="00A45607">
      <w:pPr>
        <w:pStyle w:val="aff9"/>
        <w:ind w:firstLine="397"/>
        <w:jc w:val="both"/>
        <w:rPr>
          <w:rFonts w:ascii="Times New Roman" w:hAnsi="Times New Roman" w:cs="Times New Roman"/>
          <w:sz w:val="28"/>
          <w:szCs w:val="28"/>
        </w:rPr>
      </w:pPr>
      <w:r w:rsidRPr="00FE4ADF">
        <w:rPr>
          <w:rFonts w:ascii="Times New Roman" w:hAnsi="Times New Roman" w:cs="Times New Roman"/>
          <w:sz w:val="28"/>
          <w:szCs w:val="28"/>
        </w:rPr>
        <w:t>1-4: ниже промышленного стандарта до среднего уровня;</w:t>
      </w:r>
    </w:p>
    <w:p w:rsidR="00A45607" w:rsidRPr="00FE4ADF" w:rsidRDefault="00A45607" w:rsidP="00A45607">
      <w:pPr>
        <w:pStyle w:val="aff9"/>
        <w:ind w:firstLine="397"/>
        <w:jc w:val="both"/>
        <w:rPr>
          <w:rFonts w:ascii="Times New Roman" w:hAnsi="Times New Roman" w:cs="Times New Roman"/>
          <w:sz w:val="28"/>
          <w:szCs w:val="28"/>
        </w:rPr>
      </w:pPr>
      <w:r w:rsidRPr="00FE4ADF">
        <w:rPr>
          <w:rFonts w:ascii="Times New Roman" w:hAnsi="Times New Roman" w:cs="Times New Roman"/>
          <w:sz w:val="28"/>
          <w:szCs w:val="28"/>
        </w:rPr>
        <w:t>5-8: на среднем уровне или выше промышленного стандарта;</w:t>
      </w:r>
    </w:p>
    <w:p w:rsidR="00A45607" w:rsidRPr="00FE4ADF" w:rsidRDefault="00A45607" w:rsidP="00A45607">
      <w:pPr>
        <w:pStyle w:val="aff9"/>
        <w:ind w:firstLine="397"/>
        <w:jc w:val="both"/>
      </w:pPr>
      <w:r w:rsidRPr="00FE4ADF">
        <w:rPr>
          <w:rFonts w:ascii="Times New Roman" w:hAnsi="Times New Roman" w:cs="Times New Roman"/>
          <w:sz w:val="28"/>
          <w:szCs w:val="28"/>
        </w:rPr>
        <w:t xml:space="preserve">9-10: блестящая или выдающаяся работа. </w:t>
      </w:r>
    </w:p>
    <w:p w:rsidR="00A45607" w:rsidRPr="00E44548" w:rsidRDefault="00A45607" w:rsidP="00A45607">
      <w:pPr>
        <w:ind w:firstLine="708"/>
        <w:jc w:val="both"/>
        <w:rPr>
          <w:sz w:val="28"/>
          <w:szCs w:val="28"/>
        </w:rPr>
      </w:pPr>
      <w:r w:rsidRPr="00E44548">
        <w:rPr>
          <w:sz w:val="28"/>
          <w:szCs w:val="28"/>
        </w:rPr>
        <w:lastRenderedPageBreak/>
        <w:t>Для записи окончательных баллов используется рукописная оценочная ведомость (оригинал). После заполнения рукописных оценочных ведомостей</w:t>
      </w:r>
      <w:r>
        <w:rPr>
          <w:sz w:val="28"/>
          <w:szCs w:val="28"/>
        </w:rPr>
        <w:t>,</w:t>
      </w:r>
      <w:r w:rsidRPr="00E44548">
        <w:rPr>
          <w:sz w:val="28"/>
          <w:szCs w:val="28"/>
        </w:rPr>
        <w:t xml:space="preserve"> проставленные оценки </w:t>
      </w:r>
      <w:r>
        <w:rPr>
          <w:sz w:val="28"/>
          <w:szCs w:val="28"/>
        </w:rPr>
        <w:t>считаются</w:t>
      </w:r>
      <w:r w:rsidRPr="00E44548">
        <w:rPr>
          <w:sz w:val="28"/>
          <w:szCs w:val="28"/>
        </w:rPr>
        <w:t>. После внесения оценок, ответственный за внесение</w:t>
      </w:r>
      <w:r>
        <w:rPr>
          <w:sz w:val="28"/>
          <w:szCs w:val="28"/>
        </w:rPr>
        <w:t xml:space="preserve"> эксперт</w:t>
      </w:r>
      <w:r w:rsidRPr="00E44548">
        <w:rPr>
          <w:sz w:val="28"/>
          <w:szCs w:val="28"/>
        </w:rPr>
        <w:t>, должен распечатать заполненные оценочные листы по каждому конкурсанту и передать их эксперту-компатриоту на проверку и сравнение с рукописными заполненными формами. После проверки эксперт-компатриот ставит подпись на всех листах обоих вариантов бланков оценки и передает их Главному эксперту. Бумажные формы оценочных ведомостей Главный эксперт после подписания экспертом-компатриотом передает в Оргкомитет. Оргкомитет хранит указанные бумажные формы в течение как минимум 2 недель после завершения Чемпионата как контрольный документ.</w:t>
      </w:r>
    </w:p>
    <w:p w:rsidR="00A45607" w:rsidRPr="00FE4ADF" w:rsidRDefault="00A45607" w:rsidP="00A45607">
      <w:pPr>
        <w:ind w:firstLine="708"/>
        <w:jc w:val="both"/>
        <w:rPr>
          <w:sz w:val="28"/>
          <w:szCs w:val="28"/>
        </w:rPr>
      </w:pPr>
      <w:r>
        <w:rPr>
          <w:sz w:val="28"/>
          <w:szCs w:val="28"/>
        </w:rPr>
        <w:t>14.2.2.</w:t>
      </w:r>
      <w:r w:rsidRPr="00FE4ADF">
        <w:rPr>
          <w:sz w:val="28"/>
          <w:szCs w:val="28"/>
        </w:rPr>
        <w:t xml:space="preserve"> Расчет присужденного балла</w:t>
      </w:r>
      <w:r>
        <w:rPr>
          <w:sz w:val="28"/>
          <w:szCs w:val="28"/>
        </w:rPr>
        <w:t>.</w:t>
      </w:r>
    </w:p>
    <w:p w:rsidR="00A45607" w:rsidRPr="00FE4ADF" w:rsidRDefault="00A45607" w:rsidP="00A45607">
      <w:pPr>
        <w:ind w:firstLine="708"/>
        <w:jc w:val="both"/>
        <w:rPr>
          <w:sz w:val="28"/>
          <w:szCs w:val="28"/>
        </w:rPr>
      </w:pPr>
      <w:r w:rsidRPr="002D4EF5">
        <w:rPr>
          <w:sz w:val="28"/>
          <w:szCs w:val="28"/>
        </w:rPr>
        <w:t xml:space="preserve">Каждый Эксперт начисляет балл от 1 до 10 за каждый Аспект </w:t>
      </w:r>
      <w:proofErr w:type="spellStart"/>
      <w:r w:rsidRPr="002D4EF5">
        <w:rPr>
          <w:sz w:val="28"/>
          <w:szCs w:val="28"/>
        </w:rPr>
        <w:t>Субкритерия</w:t>
      </w:r>
      <w:proofErr w:type="spellEnd"/>
      <w:r w:rsidRPr="002D4EF5">
        <w:rPr>
          <w:sz w:val="28"/>
          <w:szCs w:val="28"/>
        </w:rPr>
        <w:t xml:space="preserve">. Эти баллы не могут различаться больше, чем на 3. После выполнения этого требования, баллы считаются, удаляется самый высокий балл (или один из них, если их несколько) и самый низкий балл (или один из них, если их несколько) </w:t>
      </w:r>
      <w:proofErr w:type="gramStart"/>
      <w:r w:rsidRPr="002D4EF5">
        <w:rPr>
          <w:sz w:val="28"/>
          <w:szCs w:val="28"/>
        </w:rPr>
        <w:t>из</w:t>
      </w:r>
      <w:proofErr w:type="gramEnd"/>
      <w:r w:rsidRPr="002D4EF5">
        <w:rPr>
          <w:sz w:val="28"/>
          <w:szCs w:val="28"/>
        </w:rPr>
        <w:t xml:space="preserve"> начисленных. Средний из трех оставшихся баллов делится на 10 и умножается на максимальный балл по данному Аспекту, чтобы получить балл, который будет выставлен конкурсанту в конечном итоге</w:t>
      </w:r>
    </w:p>
    <w:p w:rsidR="00A45607" w:rsidRPr="00FE4ADF" w:rsidRDefault="00A45607" w:rsidP="00A45607">
      <w:pPr>
        <w:ind w:firstLine="397"/>
        <w:jc w:val="both"/>
        <w:rPr>
          <w:sz w:val="28"/>
          <w:szCs w:val="28"/>
        </w:rPr>
      </w:pPr>
      <w:r w:rsidRPr="00FE4ADF">
        <w:rPr>
          <w:sz w:val="28"/>
          <w:szCs w:val="28"/>
        </w:rPr>
        <w:t xml:space="preserve">Если конкурсант не выполнял какой-либо Аспект </w:t>
      </w:r>
      <w:proofErr w:type="spellStart"/>
      <w:r>
        <w:rPr>
          <w:sz w:val="28"/>
          <w:szCs w:val="28"/>
        </w:rPr>
        <w:t>Субкритерия</w:t>
      </w:r>
      <w:proofErr w:type="spellEnd"/>
      <w:r>
        <w:rPr>
          <w:sz w:val="28"/>
          <w:szCs w:val="28"/>
        </w:rPr>
        <w:t>, то он получает от э</w:t>
      </w:r>
      <w:r w:rsidRPr="00FE4ADF">
        <w:rPr>
          <w:sz w:val="28"/>
          <w:szCs w:val="28"/>
        </w:rPr>
        <w:t>кспертов ноль баллов. Такой результат вносится путем пометки «попытка отсутствует» («</w:t>
      </w:r>
      <w:proofErr w:type="spellStart"/>
      <w:r w:rsidRPr="00FE4ADF">
        <w:rPr>
          <w:sz w:val="28"/>
          <w:szCs w:val="28"/>
        </w:rPr>
        <w:t>Non-attempt</w:t>
      </w:r>
      <w:proofErr w:type="spellEnd"/>
      <w:r w:rsidRPr="00FE4ADF">
        <w:rPr>
          <w:sz w:val="28"/>
          <w:szCs w:val="28"/>
        </w:rPr>
        <w:t>»).</w:t>
      </w:r>
    </w:p>
    <w:p w:rsidR="00A45607" w:rsidRPr="00AB6A85" w:rsidRDefault="00A45607" w:rsidP="00A45607">
      <w:pPr>
        <w:ind w:firstLine="708"/>
        <w:jc w:val="both"/>
        <w:rPr>
          <w:sz w:val="28"/>
          <w:szCs w:val="28"/>
        </w:rPr>
      </w:pPr>
      <w:r>
        <w:rPr>
          <w:sz w:val="28"/>
          <w:szCs w:val="28"/>
        </w:rPr>
        <w:t xml:space="preserve">14.2.3. </w:t>
      </w:r>
      <w:r w:rsidRPr="00AB6A85">
        <w:rPr>
          <w:sz w:val="28"/>
          <w:szCs w:val="28"/>
        </w:rPr>
        <w:t>Использование оценочных ведомостей</w:t>
      </w:r>
      <w:r>
        <w:rPr>
          <w:sz w:val="28"/>
          <w:szCs w:val="28"/>
        </w:rPr>
        <w:t>.</w:t>
      </w:r>
    </w:p>
    <w:p w:rsidR="00A45607" w:rsidRPr="00FE4ADF" w:rsidRDefault="00A45607" w:rsidP="00A45607">
      <w:pPr>
        <w:ind w:firstLine="397"/>
        <w:jc w:val="both"/>
        <w:rPr>
          <w:sz w:val="28"/>
          <w:szCs w:val="28"/>
        </w:rPr>
      </w:pPr>
      <w:r w:rsidRPr="00FE4ADF">
        <w:rPr>
          <w:sz w:val="28"/>
          <w:szCs w:val="28"/>
        </w:rPr>
        <w:t xml:space="preserve">По каждому критерию Технического описания Жюри описывает и вносит в Ведомость оценки субъективных показателей подробности </w:t>
      </w:r>
      <w:proofErr w:type="spellStart"/>
      <w:r w:rsidRPr="00FE4ADF">
        <w:rPr>
          <w:sz w:val="28"/>
          <w:szCs w:val="28"/>
        </w:rPr>
        <w:t>Субкритерия</w:t>
      </w:r>
      <w:proofErr w:type="spellEnd"/>
      <w:r w:rsidRPr="00FE4ADF">
        <w:rPr>
          <w:sz w:val="28"/>
          <w:szCs w:val="28"/>
        </w:rPr>
        <w:t xml:space="preserve"> и Аспекты </w:t>
      </w:r>
      <w:proofErr w:type="spellStart"/>
      <w:r w:rsidRPr="00FE4ADF">
        <w:rPr>
          <w:sz w:val="28"/>
          <w:szCs w:val="28"/>
        </w:rPr>
        <w:t>Субкритерия</w:t>
      </w:r>
      <w:proofErr w:type="spellEnd"/>
      <w:r w:rsidRPr="00FE4ADF">
        <w:rPr>
          <w:sz w:val="28"/>
          <w:szCs w:val="28"/>
        </w:rPr>
        <w:t xml:space="preserve">, по которым выставляется оценка, вместе с максимальным баллом за каждый Аспект </w:t>
      </w:r>
      <w:proofErr w:type="spellStart"/>
      <w:r w:rsidRPr="00FE4ADF">
        <w:rPr>
          <w:sz w:val="28"/>
          <w:szCs w:val="28"/>
        </w:rPr>
        <w:t>Субкритерия</w:t>
      </w:r>
      <w:proofErr w:type="spellEnd"/>
      <w:r w:rsidRPr="00FE4ADF">
        <w:rPr>
          <w:sz w:val="28"/>
          <w:szCs w:val="28"/>
        </w:rPr>
        <w:t>. Для регистрации начисленных баллов используется соответствующая Ведомость оценки субъективных показателей.</w:t>
      </w:r>
    </w:p>
    <w:p w:rsidR="00A45607" w:rsidRPr="00FE4ADF" w:rsidRDefault="00A45607" w:rsidP="00A45607">
      <w:pPr>
        <w:ind w:firstLine="397"/>
        <w:jc w:val="both"/>
        <w:rPr>
          <w:sz w:val="28"/>
          <w:szCs w:val="28"/>
        </w:rPr>
      </w:pPr>
      <w:r w:rsidRPr="00FE4ADF">
        <w:rPr>
          <w:sz w:val="28"/>
          <w:szCs w:val="28"/>
        </w:rPr>
        <w:t xml:space="preserve">Когда используются коллективные оценочные ведомости, содержащие несколько имен конкурсантов, то создается также мастер-форма, в которую заносятся все баллы из каждой индивидуальной Экспертной формы, для </w:t>
      </w:r>
      <w:r>
        <w:rPr>
          <w:sz w:val="28"/>
          <w:szCs w:val="28"/>
        </w:rPr>
        <w:t>подсчета данных</w:t>
      </w:r>
      <w:r w:rsidRPr="00FE4ADF">
        <w:rPr>
          <w:sz w:val="28"/>
          <w:szCs w:val="28"/>
        </w:rPr>
        <w:t>. Такая форма затем хранится как контрольный документ.</w:t>
      </w:r>
    </w:p>
    <w:p w:rsidR="00A45607" w:rsidRPr="00AB6A85" w:rsidRDefault="00A45607" w:rsidP="00A45607">
      <w:pPr>
        <w:spacing w:before="40" w:after="40"/>
        <w:ind w:firstLine="397"/>
        <w:jc w:val="both"/>
        <w:rPr>
          <w:sz w:val="28"/>
          <w:szCs w:val="28"/>
        </w:rPr>
      </w:pPr>
      <w:r>
        <w:rPr>
          <w:sz w:val="28"/>
          <w:szCs w:val="28"/>
        </w:rPr>
        <w:t xml:space="preserve">14.3. </w:t>
      </w:r>
      <w:r w:rsidRPr="00AB6A85">
        <w:rPr>
          <w:sz w:val="28"/>
          <w:szCs w:val="28"/>
        </w:rPr>
        <w:t>Оценка объективных показателей</w:t>
      </w:r>
      <w:r>
        <w:rPr>
          <w:sz w:val="28"/>
          <w:szCs w:val="28"/>
        </w:rPr>
        <w:t>.</w:t>
      </w:r>
    </w:p>
    <w:p w:rsidR="00A45607" w:rsidRDefault="00A45607" w:rsidP="00A45607">
      <w:pPr>
        <w:ind w:firstLine="708"/>
        <w:jc w:val="both"/>
        <w:rPr>
          <w:sz w:val="28"/>
          <w:szCs w:val="28"/>
        </w:rPr>
      </w:pPr>
      <w:r>
        <w:rPr>
          <w:sz w:val="28"/>
          <w:szCs w:val="28"/>
        </w:rPr>
        <w:t>14.3.1. Процесс.</w:t>
      </w:r>
    </w:p>
    <w:p w:rsidR="00A45607" w:rsidRPr="00FE4ADF" w:rsidRDefault="00A45607" w:rsidP="00A45607">
      <w:pPr>
        <w:ind w:firstLine="708"/>
        <w:jc w:val="both"/>
        <w:rPr>
          <w:sz w:val="28"/>
          <w:szCs w:val="28"/>
        </w:rPr>
      </w:pPr>
      <w:r w:rsidRPr="00FE4ADF">
        <w:rPr>
          <w:sz w:val="28"/>
          <w:szCs w:val="28"/>
        </w:rPr>
        <w:t xml:space="preserve">Оценка каждого </w:t>
      </w:r>
      <w:proofErr w:type="spellStart"/>
      <w:r w:rsidRPr="00FE4ADF">
        <w:rPr>
          <w:sz w:val="28"/>
          <w:szCs w:val="28"/>
        </w:rPr>
        <w:t>Субкритерия</w:t>
      </w:r>
      <w:proofErr w:type="spellEnd"/>
      <w:r w:rsidRPr="00FE4ADF">
        <w:rPr>
          <w:sz w:val="28"/>
          <w:szCs w:val="28"/>
        </w:rPr>
        <w:t xml:space="preserve"> и </w:t>
      </w:r>
      <w:r>
        <w:rPr>
          <w:sz w:val="28"/>
          <w:szCs w:val="28"/>
        </w:rPr>
        <w:t>его Аспектов выполняется тремя э</w:t>
      </w:r>
      <w:r w:rsidRPr="00FE4ADF">
        <w:rPr>
          <w:sz w:val="28"/>
          <w:szCs w:val="28"/>
        </w:rPr>
        <w:t>кспертами.</w:t>
      </w:r>
    </w:p>
    <w:p w:rsidR="00A45607" w:rsidRPr="00AB6A85" w:rsidRDefault="00A45607" w:rsidP="00A45607">
      <w:pPr>
        <w:ind w:firstLine="708"/>
        <w:jc w:val="both"/>
        <w:rPr>
          <w:sz w:val="28"/>
          <w:szCs w:val="28"/>
        </w:rPr>
      </w:pPr>
      <w:r>
        <w:rPr>
          <w:sz w:val="28"/>
          <w:szCs w:val="28"/>
        </w:rPr>
        <w:t>14.3.2.</w:t>
      </w:r>
      <w:r w:rsidRPr="00AB6A85">
        <w:rPr>
          <w:sz w:val="28"/>
          <w:szCs w:val="28"/>
        </w:rPr>
        <w:t xml:space="preserve"> Использование форм</w:t>
      </w:r>
      <w:r>
        <w:rPr>
          <w:sz w:val="28"/>
          <w:szCs w:val="28"/>
        </w:rPr>
        <w:t>.</w:t>
      </w:r>
    </w:p>
    <w:p w:rsidR="00A45607" w:rsidRPr="00FE4ADF" w:rsidRDefault="00A45607" w:rsidP="00A45607">
      <w:pPr>
        <w:ind w:firstLine="397"/>
        <w:jc w:val="both"/>
        <w:rPr>
          <w:sz w:val="28"/>
          <w:szCs w:val="28"/>
        </w:rPr>
      </w:pPr>
      <w:r w:rsidRPr="00FE4ADF">
        <w:rPr>
          <w:sz w:val="28"/>
          <w:szCs w:val="28"/>
        </w:rPr>
        <w:t xml:space="preserve">Для каждого Критерия Технического описания Жюри описывает и вносит в Формы оценки объективных показателей описание </w:t>
      </w:r>
      <w:proofErr w:type="spellStart"/>
      <w:r w:rsidRPr="00FE4ADF">
        <w:rPr>
          <w:sz w:val="28"/>
          <w:szCs w:val="28"/>
        </w:rPr>
        <w:t>Субкритерия</w:t>
      </w:r>
      <w:proofErr w:type="spellEnd"/>
      <w:r w:rsidRPr="00FE4ADF">
        <w:rPr>
          <w:sz w:val="28"/>
          <w:szCs w:val="28"/>
        </w:rPr>
        <w:t xml:space="preserve"> и Аспекты оцениваемого </w:t>
      </w:r>
      <w:proofErr w:type="spellStart"/>
      <w:r w:rsidRPr="00FE4ADF">
        <w:rPr>
          <w:sz w:val="28"/>
          <w:szCs w:val="28"/>
        </w:rPr>
        <w:t>Субкритерия</w:t>
      </w:r>
      <w:proofErr w:type="spellEnd"/>
      <w:r w:rsidRPr="00FE4ADF">
        <w:rPr>
          <w:sz w:val="28"/>
          <w:szCs w:val="28"/>
        </w:rPr>
        <w:t xml:space="preserve"> вместе с максимальным баллом по каждому Аспекту. Для регистрации начисленных баллов используется соответствующая Форма оценки объективных показателей.</w:t>
      </w:r>
    </w:p>
    <w:p w:rsidR="00A45607" w:rsidRPr="00FE4ADF" w:rsidRDefault="00A45607" w:rsidP="00A45607">
      <w:pPr>
        <w:ind w:firstLine="397"/>
        <w:jc w:val="both"/>
        <w:rPr>
          <w:sz w:val="28"/>
          <w:szCs w:val="28"/>
        </w:rPr>
      </w:pPr>
      <w:r w:rsidRPr="00FE4ADF">
        <w:rPr>
          <w:sz w:val="28"/>
          <w:szCs w:val="28"/>
        </w:rPr>
        <w:lastRenderedPageBreak/>
        <w:t xml:space="preserve">Когда используются коллективные оценочные ведомости, содержащие несколько имен конкурсантов, то создается также мастер-форма, в которую заносятся все баллы из каждой индивидуальной Экспертной формы, для </w:t>
      </w:r>
      <w:r>
        <w:rPr>
          <w:sz w:val="28"/>
          <w:szCs w:val="28"/>
        </w:rPr>
        <w:t>подсчета данных</w:t>
      </w:r>
      <w:r w:rsidRPr="00FE4ADF">
        <w:rPr>
          <w:sz w:val="28"/>
          <w:szCs w:val="28"/>
        </w:rPr>
        <w:t>. Такая форма затем хранится как контрольный документ.</w:t>
      </w:r>
    </w:p>
    <w:p w:rsidR="00A45607" w:rsidRPr="00C76C35" w:rsidRDefault="00A45607" w:rsidP="00A45607">
      <w:pPr>
        <w:spacing w:before="40" w:after="40"/>
        <w:ind w:firstLine="397"/>
        <w:jc w:val="both"/>
        <w:rPr>
          <w:sz w:val="28"/>
          <w:szCs w:val="28"/>
        </w:rPr>
      </w:pPr>
      <w:r>
        <w:rPr>
          <w:sz w:val="28"/>
          <w:szCs w:val="28"/>
        </w:rPr>
        <w:t>14.4.</w:t>
      </w:r>
      <w:r w:rsidRPr="00C76C35">
        <w:rPr>
          <w:sz w:val="28"/>
          <w:szCs w:val="28"/>
        </w:rPr>
        <w:t xml:space="preserve"> Процесс оценки</w:t>
      </w:r>
      <w:r>
        <w:rPr>
          <w:sz w:val="28"/>
          <w:szCs w:val="28"/>
        </w:rPr>
        <w:t>.</w:t>
      </w:r>
    </w:p>
    <w:p w:rsidR="00A45607" w:rsidRPr="00C76C35" w:rsidRDefault="00A45607" w:rsidP="00A45607">
      <w:pPr>
        <w:ind w:firstLine="708"/>
        <w:jc w:val="both"/>
        <w:rPr>
          <w:sz w:val="28"/>
          <w:szCs w:val="28"/>
        </w:rPr>
      </w:pPr>
      <w:r>
        <w:rPr>
          <w:sz w:val="28"/>
          <w:szCs w:val="28"/>
        </w:rPr>
        <w:t>14.4.1.</w:t>
      </w:r>
      <w:r w:rsidRPr="00C76C35">
        <w:rPr>
          <w:sz w:val="28"/>
          <w:szCs w:val="28"/>
        </w:rPr>
        <w:t xml:space="preserve"> Начало Чемпионата</w:t>
      </w:r>
      <w:r>
        <w:rPr>
          <w:sz w:val="28"/>
          <w:szCs w:val="28"/>
        </w:rPr>
        <w:t>.</w:t>
      </w:r>
    </w:p>
    <w:p w:rsidR="00A45607" w:rsidRPr="00DB709C" w:rsidRDefault="00A45607" w:rsidP="00A45607">
      <w:pPr>
        <w:ind w:firstLine="709"/>
        <w:jc w:val="both"/>
        <w:rPr>
          <w:sz w:val="28"/>
          <w:szCs w:val="28"/>
        </w:rPr>
      </w:pPr>
      <w:r w:rsidRPr="00DB709C">
        <w:rPr>
          <w:sz w:val="28"/>
          <w:szCs w:val="28"/>
        </w:rPr>
        <w:t>Главный эксперт должен известить экспертов о том, что все подготовительные задачи завершены и критерии выбраны.</w:t>
      </w:r>
    </w:p>
    <w:p w:rsidR="00A45607" w:rsidRDefault="00A45607" w:rsidP="00A45607">
      <w:pPr>
        <w:ind w:firstLine="708"/>
        <w:jc w:val="both"/>
        <w:rPr>
          <w:sz w:val="28"/>
          <w:szCs w:val="28"/>
        </w:rPr>
      </w:pPr>
      <w:r>
        <w:rPr>
          <w:sz w:val="28"/>
          <w:szCs w:val="28"/>
        </w:rPr>
        <w:t>14.4.2</w:t>
      </w:r>
      <w:r w:rsidRPr="00C76C35">
        <w:rPr>
          <w:sz w:val="28"/>
          <w:szCs w:val="28"/>
        </w:rPr>
        <w:t xml:space="preserve"> Оценка субъективных показателей происходит до оценки объективных показателей</w:t>
      </w:r>
      <w:r>
        <w:rPr>
          <w:sz w:val="28"/>
          <w:szCs w:val="28"/>
        </w:rPr>
        <w:t xml:space="preserve">. </w:t>
      </w:r>
    </w:p>
    <w:p w:rsidR="00A45607" w:rsidRPr="00FE4ADF" w:rsidRDefault="00A45607" w:rsidP="00A45607">
      <w:pPr>
        <w:ind w:firstLine="708"/>
        <w:jc w:val="both"/>
        <w:rPr>
          <w:sz w:val="28"/>
          <w:szCs w:val="28"/>
        </w:rPr>
      </w:pPr>
      <w:r w:rsidRPr="00FE4ADF">
        <w:rPr>
          <w:sz w:val="28"/>
          <w:szCs w:val="28"/>
        </w:rPr>
        <w:t xml:space="preserve">Когда оцениваются как субъективные, так и объективные показатели, субъективная оценка выставляется первой. Оценки, вносимые от руки в ведомости, вносятся туда чернилами. </w:t>
      </w:r>
    </w:p>
    <w:p w:rsidR="00A45607" w:rsidRPr="00C76C35" w:rsidRDefault="00A45607" w:rsidP="00A45607">
      <w:pPr>
        <w:ind w:firstLine="708"/>
        <w:jc w:val="both"/>
        <w:rPr>
          <w:sz w:val="28"/>
          <w:szCs w:val="28"/>
        </w:rPr>
      </w:pPr>
      <w:r>
        <w:rPr>
          <w:sz w:val="28"/>
          <w:szCs w:val="28"/>
        </w:rPr>
        <w:t>14.4.3.</w:t>
      </w:r>
      <w:r w:rsidRPr="00C76C35">
        <w:rPr>
          <w:sz w:val="28"/>
          <w:szCs w:val="28"/>
        </w:rPr>
        <w:t xml:space="preserve"> Группы оценки</w:t>
      </w:r>
      <w:r>
        <w:rPr>
          <w:sz w:val="28"/>
          <w:szCs w:val="28"/>
        </w:rPr>
        <w:t>.</w:t>
      </w:r>
    </w:p>
    <w:p w:rsidR="00A45607" w:rsidRPr="00FE4ADF" w:rsidRDefault="00A45607" w:rsidP="00A45607">
      <w:pPr>
        <w:ind w:firstLine="397"/>
        <w:jc w:val="both"/>
        <w:rPr>
          <w:sz w:val="28"/>
          <w:szCs w:val="28"/>
        </w:rPr>
      </w:pPr>
      <w:r w:rsidRPr="00FE4ADF">
        <w:rPr>
          <w:sz w:val="28"/>
          <w:szCs w:val="28"/>
        </w:rPr>
        <w:t xml:space="preserve">Эксперты из Жюри организуются таким образом, что объективную оценку каждого Аспекта </w:t>
      </w:r>
      <w:proofErr w:type="spellStart"/>
      <w:r w:rsidRPr="00FE4ADF">
        <w:rPr>
          <w:sz w:val="28"/>
          <w:szCs w:val="28"/>
        </w:rPr>
        <w:t>Субкритерия</w:t>
      </w:r>
      <w:proofErr w:type="spellEnd"/>
      <w:r w:rsidRPr="00FE4ADF">
        <w:rPr>
          <w:sz w:val="28"/>
          <w:szCs w:val="28"/>
        </w:rPr>
        <w:t xml:space="preserve"> производят по 3 </w:t>
      </w:r>
      <w:r>
        <w:rPr>
          <w:sz w:val="28"/>
          <w:szCs w:val="28"/>
        </w:rPr>
        <w:t>э</w:t>
      </w:r>
      <w:r w:rsidRPr="00FE4ADF">
        <w:rPr>
          <w:sz w:val="28"/>
          <w:szCs w:val="28"/>
        </w:rPr>
        <w:t xml:space="preserve">ксперта, а субъективную – по 5 </w:t>
      </w:r>
      <w:r>
        <w:rPr>
          <w:sz w:val="28"/>
          <w:szCs w:val="28"/>
        </w:rPr>
        <w:t>э</w:t>
      </w:r>
      <w:r w:rsidRPr="00FE4ADF">
        <w:rPr>
          <w:sz w:val="28"/>
          <w:szCs w:val="28"/>
        </w:rPr>
        <w:t xml:space="preserve">кспертов. Каждая группа оценки должна оценивать одни и те же аспекты </w:t>
      </w:r>
      <w:proofErr w:type="spellStart"/>
      <w:r w:rsidRPr="00FE4ADF">
        <w:rPr>
          <w:sz w:val="28"/>
          <w:szCs w:val="28"/>
        </w:rPr>
        <w:t>Субкритерия</w:t>
      </w:r>
      <w:proofErr w:type="spellEnd"/>
      <w:r w:rsidRPr="00FE4ADF">
        <w:rPr>
          <w:sz w:val="28"/>
          <w:szCs w:val="28"/>
        </w:rPr>
        <w:t xml:space="preserve"> по каждому конкурсанту для обеспечения стандартизации оценки. </w:t>
      </w:r>
      <w:bookmarkStart w:id="1" w:name="_Hlk492399613"/>
      <w:r w:rsidRPr="00FE4ADF">
        <w:rPr>
          <w:sz w:val="28"/>
          <w:szCs w:val="28"/>
        </w:rPr>
        <w:t>Для равенства оценки каждая группа должна</w:t>
      </w:r>
      <w:r>
        <w:rPr>
          <w:sz w:val="28"/>
          <w:szCs w:val="28"/>
        </w:rPr>
        <w:t>,</w:t>
      </w:r>
      <w:r w:rsidRPr="00FE4ADF">
        <w:rPr>
          <w:sz w:val="28"/>
          <w:szCs w:val="28"/>
        </w:rPr>
        <w:t xml:space="preserve"> по возможности</w:t>
      </w:r>
      <w:r>
        <w:rPr>
          <w:sz w:val="28"/>
          <w:szCs w:val="28"/>
        </w:rPr>
        <w:t>,</w:t>
      </w:r>
      <w:r w:rsidRPr="00FE4ADF">
        <w:rPr>
          <w:sz w:val="28"/>
          <w:szCs w:val="28"/>
        </w:rPr>
        <w:t xml:space="preserve"> оценивать од</w:t>
      </w:r>
      <w:r>
        <w:rPr>
          <w:sz w:val="28"/>
          <w:szCs w:val="28"/>
        </w:rPr>
        <w:t>но</w:t>
      </w:r>
      <w:r w:rsidRPr="00FE4ADF">
        <w:rPr>
          <w:sz w:val="28"/>
          <w:szCs w:val="28"/>
        </w:rPr>
        <w:t xml:space="preserve"> и то же количество оценок.</w:t>
      </w:r>
      <w:bookmarkEnd w:id="1"/>
    </w:p>
    <w:p w:rsidR="00A45607" w:rsidRPr="00C76C35" w:rsidRDefault="00A45607" w:rsidP="00A45607">
      <w:pPr>
        <w:tabs>
          <w:tab w:val="left" w:pos="709"/>
        </w:tabs>
        <w:ind w:firstLine="708"/>
        <w:jc w:val="both"/>
        <w:rPr>
          <w:sz w:val="28"/>
          <w:szCs w:val="28"/>
        </w:rPr>
      </w:pPr>
      <w:r>
        <w:rPr>
          <w:sz w:val="28"/>
          <w:szCs w:val="28"/>
        </w:rPr>
        <w:t>14.4.4.</w:t>
      </w:r>
      <w:r w:rsidRPr="00C76C35">
        <w:rPr>
          <w:sz w:val="28"/>
          <w:szCs w:val="28"/>
        </w:rPr>
        <w:t xml:space="preserve"> Эксперты и оценка</w:t>
      </w:r>
      <w:r>
        <w:rPr>
          <w:sz w:val="28"/>
          <w:szCs w:val="28"/>
        </w:rPr>
        <w:t xml:space="preserve"> конкурсантов из своего региона</w:t>
      </w:r>
    </w:p>
    <w:p w:rsidR="00A45607" w:rsidRPr="00FE4ADF" w:rsidRDefault="00A45607" w:rsidP="00A45607">
      <w:pPr>
        <w:ind w:firstLine="397"/>
        <w:jc w:val="both"/>
        <w:rPr>
          <w:sz w:val="28"/>
          <w:szCs w:val="28"/>
        </w:rPr>
      </w:pPr>
      <w:r w:rsidRPr="00FE4ADF">
        <w:rPr>
          <w:sz w:val="28"/>
          <w:szCs w:val="28"/>
        </w:rPr>
        <w:t xml:space="preserve">Эксперты не оценивают конкурсантов из своего региона. Однако же это создает сложности при объективности выставления оценок. Объективности можно добиться, если одна и та же группа </w:t>
      </w:r>
      <w:r>
        <w:rPr>
          <w:sz w:val="28"/>
          <w:szCs w:val="28"/>
        </w:rPr>
        <w:t>э</w:t>
      </w:r>
      <w:r w:rsidRPr="00FE4ADF">
        <w:rPr>
          <w:sz w:val="28"/>
          <w:szCs w:val="28"/>
        </w:rPr>
        <w:t>кспертов оценивает каждого конкурсанта по каждому из аспектов, за которые они выставляют баллы. Эта проблема решается несколькими способами:</w:t>
      </w:r>
    </w:p>
    <w:p w:rsidR="00A45607" w:rsidRPr="00FE4ADF" w:rsidRDefault="00A45607" w:rsidP="00FE2482">
      <w:pPr>
        <w:pStyle w:val="a5"/>
        <w:numPr>
          <w:ilvl w:val="0"/>
          <w:numId w:val="4"/>
        </w:numPr>
        <w:tabs>
          <w:tab w:val="left" w:pos="709"/>
          <w:tab w:val="left" w:pos="2268"/>
        </w:tabs>
        <w:spacing w:after="0" w:line="240" w:lineRule="auto"/>
        <w:ind w:left="426" w:right="17" w:firstLine="0"/>
        <w:jc w:val="both"/>
        <w:rPr>
          <w:rFonts w:ascii="Times New Roman" w:hAnsi="Times New Roman"/>
          <w:sz w:val="28"/>
          <w:szCs w:val="28"/>
        </w:rPr>
      </w:pPr>
      <w:proofErr w:type="gramStart"/>
      <w:r w:rsidRPr="00FE4ADF">
        <w:rPr>
          <w:rFonts w:ascii="Times New Roman" w:hAnsi="Times New Roman"/>
          <w:sz w:val="28"/>
          <w:szCs w:val="28"/>
        </w:rPr>
        <w:t xml:space="preserve">к группе </w:t>
      </w:r>
      <w:r>
        <w:rPr>
          <w:rFonts w:ascii="Times New Roman" w:hAnsi="Times New Roman"/>
          <w:sz w:val="28"/>
          <w:szCs w:val="28"/>
        </w:rPr>
        <w:t>э</w:t>
      </w:r>
      <w:r w:rsidRPr="00FE4ADF">
        <w:rPr>
          <w:rFonts w:ascii="Times New Roman" w:hAnsi="Times New Roman"/>
          <w:sz w:val="28"/>
          <w:szCs w:val="28"/>
        </w:rPr>
        <w:t xml:space="preserve">кспертов при оценке присоединяется дополнительный </w:t>
      </w:r>
      <w:r>
        <w:rPr>
          <w:rFonts w:ascii="Times New Roman" w:hAnsi="Times New Roman"/>
          <w:sz w:val="28"/>
          <w:szCs w:val="28"/>
        </w:rPr>
        <w:t>э</w:t>
      </w:r>
      <w:r w:rsidRPr="00FE4ADF">
        <w:rPr>
          <w:rFonts w:ascii="Times New Roman" w:hAnsi="Times New Roman"/>
          <w:sz w:val="28"/>
          <w:szCs w:val="28"/>
        </w:rPr>
        <w:t xml:space="preserve">ксперт, который выставляет оценку вместо </w:t>
      </w:r>
      <w:r>
        <w:rPr>
          <w:rFonts w:ascii="Times New Roman" w:hAnsi="Times New Roman"/>
          <w:sz w:val="28"/>
          <w:szCs w:val="28"/>
        </w:rPr>
        <w:t>э</w:t>
      </w:r>
      <w:r w:rsidRPr="00FE4ADF">
        <w:rPr>
          <w:rFonts w:ascii="Times New Roman" w:hAnsi="Times New Roman"/>
          <w:sz w:val="28"/>
          <w:szCs w:val="28"/>
        </w:rPr>
        <w:t>ксперта-компатриота;</w:t>
      </w:r>
      <w:proofErr w:type="gramEnd"/>
    </w:p>
    <w:p w:rsidR="00A45607" w:rsidRPr="00FE4ADF" w:rsidRDefault="00A45607" w:rsidP="00FE2482">
      <w:pPr>
        <w:pStyle w:val="a5"/>
        <w:numPr>
          <w:ilvl w:val="0"/>
          <w:numId w:val="4"/>
        </w:numPr>
        <w:tabs>
          <w:tab w:val="left" w:pos="709"/>
        </w:tabs>
        <w:spacing w:after="0" w:line="240" w:lineRule="auto"/>
        <w:ind w:left="426" w:right="17" w:firstLine="0"/>
        <w:jc w:val="both"/>
        <w:rPr>
          <w:rFonts w:ascii="Times New Roman" w:hAnsi="Times New Roman"/>
          <w:sz w:val="28"/>
          <w:szCs w:val="28"/>
        </w:rPr>
      </w:pPr>
      <w:r w:rsidRPr="00FE4ADF">
        <w:rPr>
          <w:rFonts w:ascii="Times New Roman" w:hAnsi="Times New Roman"/>
          <w:sz w:val="28"/>
          <w:szCs w:val="28"/>
        </w:rPr>
        <w:t xml:space="preserve">в случае оценки объективных показателей (где группу оценки составляют три </w:t>
      </w:r>
      <w:r>
        <w:rPr>
          <w:rFonts w:ascii="Times New Roman" w:hAnsi="Times New Roman"/>
          <w:sz w:val="28"/>
          <w:szCs w:val="28"/>
        </w:rPr>
        <w:t>э</w:t>
      </w:r>
      <w:r w:rsidRPr="00FE4ADF">
        <w:rPr>
          <w:rFonts w:ascii="Times New Roman" w:hAnsi="Times New Roman"/>
          <w:sz w:val="28"/>
          <w:szCs w:val="28"/>
        </w:rPr>
        <w:t xml:space="preserve">ксперта) оценка </w:t>
      </w:r>
      <w:r>
        <w:rPr>
          <w:rFonts w:ascii="Times New Roman" w:hAnsi="Times New Roman"/>
          <w:sz w:val="28"/>
          <w:szCs w:val="28"/>
        </w:rPr>
        <w:t>э</w:t>
      </w:r>
      <w:r w:rsidRPr="00FE4ADF">
        <w:rPr>
          <w:rFonts w:ascii="Times New Roman" w:hAnsi="Times New Roman"/>
          <w:sz w:val="28"/>
          <w:szCs w:val="28"/>
        </w:rPr>
        <w:t>ксперта-компатриота исключается из решения о присуждаемом балле;</w:t>
      </w:r>
    </w:p>
    <w:p w:rsidR="00A45607" w:rsidRPr="00FE4ADF" w:rsidRDefault="00A45607" w:rsidP="00FE2482">
      <w:pPr>
        <w:pStyle w:val="a5"/>
        <w:numPr>
          <w:ilvl w:val="0"/>
          <w:numId w:val="4"/>
        </w:numPr>
        <w:tabs>
          <w:tab w:val="left" w:pos="709"/>
          <w:tab w:val="left" w:pos="2268"/>
        </w:tabs>
        <w:spacing w:after="0" w:line="240" w:lineRule="auto"/>
        <w:ind w:left="426" w:right="17" w:firstLine="0"/>
        <w:jc w:val="both"/>
        <w:rPr>
          <w:rFonts w:ascii="Times New Roman" w:hAnsi="Times New Roman"/>
          <w:sz w:val="28"/>
          <w:szCs w:val="28"/>
        </w:rPr>
      </w:pPr>
      <w:r w:rsidRPr="00FE4ADF">
        <w:rPr>
          <w:rFonts w:ascii="Times New Roman" w:hAnsi="Times New Roman"/>
          <w:sz w:val="28"/>
          <w:szCs w:val="28"/>
        </w:rPr>
        <w:t xml:space="preserve">в случае оценки объективных показателей (где группу оценки составляют пять </w:t>
      </w:r>
      <w:r>
        <w:rPr>
          <w:rFonts w:ascii="Times New Roman" w:hAnsi="Times New Roman"/>
          <w:sz w:val="28"/>
          <w:szCs w:val="28"/>
        </w:rPr>
        <w:t>э</w:t>
      </w:r>
      <w:r w:rsidRPr="00FE4ADF">
        <w:rPr>
          <w:rFonts w:ascii="Times New Roman" w:hAnsi="Times New Roman"/>
          <w:sz w:val="28"/>
          <w:szCs w:val="28"/>
        </w:rPr>
        <w:t xml:space="preserve">кспертов) вместо оценки </w:t>
      </w:r>
      <w:r>
        <w:rPr>
          <w:rFonts w:ascii="Times New Roman" w:hAnsi="Times New Roman"/>
          <w:sz w:val="28"/>
          <w:szCs w:val="28"/>
        </w:rPr>
        <w:t>э</w:t>
      </w:r>
      <w:r w:rsidRPr="00FE4ADF">
        <w:rPr>
          <w:rFonts w:ascii="Times New Roman" w:hAnsi="Times New Roman"/>
          <w:sz w:val="28"/>
          <w:szCs w:val="28"/>
        </w:rPr>
        <w:t xml:space="preserve">ксперта-компатриота конкурсанту начисляется средний балл из оценок других четырех </w:t>
      </w:r>
      <w:r>
        <w:rPr>
          <w:rFonts w:ascii="Times New Roman" w:hAnsi="Times New Roman"/>
          <w:sz w:val="28"/>
          <w:szCs w:val="28"/>
        </w:rPr>
        <w:t>э</w:t>
      </w:r>
      <w:r w:rsidRPr="00FE4ADF">
        <w:rPr>
          <w:rFonts w:ascii="Times New Roman" w:hAnsi="Times New Roman"/>
          <w:sz w:val="28"/>
          <w:szCs w:val="28"/>
        </w:rPr>
        <w:t>кспертов;</w:t>
      </w:r>
    </w:p>
    <w:p w:rsidR="00A45607" w:rsidRPr="00FE4ADF" w:rsidRDefault="00A45607" w:rsidP="00FE2482">
      <w:pPr>
        <w:pStyle w:val="a5"/>
        <w:numPr>
          <w:ilvl w:val="0"/>
          <w:numId w:val="4"/>
        </w:numPr>
        <w:tabs>
          <w:tab w:val="left" w:pos="709"/>
          <w:tab w:val="left" w:pos="2268"/>
        </w:tabs>
        <w:spacing w:after="0" w:line="240" w:lineRule="auto"/>
        <w:ind w:left="426" w:right="17" w:firstLine="0"/>
        <w:jc w:val="both"/>
        <w:rPr>
          <w:rFonts w:ascii="Times New Roman" w:hAnsi="Times New Roman"/>
          <w:sz w:val="28"/>
          <w:szCs w:val="28"/>
        </w:rPr>
      </w:pPr>
      <w:r>
        <w:rPr>
          <w:rFonts w:ascii="Times New Roman" w:hAnsi="Times New Roman"/>
          <w:sz w:val="28"/>
          <w:szCs w:val="28"/>
        </w:rPr>
        <w:t xml:space="preserve">100% </w:t>
      </w:r>
      <w:r w:rsidRPr="00FE4ADF">
        <w:rPr>
          <w:rFonts w:ascii="Times New Roman" w:hAnsi="Times New Roman"/>
          <w:sz w:val="28"/>
          <w:szCs w:val="28"/>
        </w:rPr>
        <w:t>член</w:t>
      </w:r>
      <w:r>
        <w:rPr>
          <w:rFonts w:ascii="Times New Roman" w:hAnsi="Times New Roman"/>
          <w:sz w:val="28"/>
          <w:szCs w:val="28"/>
        </w:rPr>
        <w:t>ов</w:t>
      </w:r>
      <w:r w:rsidRPr="00FE4ADF">
        <w:rPr>
          <w:rFonts w:ascii="Times New Roman" w:hAnsi="Times New Roman"/>
          <w:sz w:val="28"/>
          <w:szCs w:val="28"/>
        </w:rPr>
        <w:t xml:space="preserve"> Жюри дают</w:t>
      </w:r>
      <w:r>
        <w:rPr>
          <w:rFonts w:ascii="Times New Roman" w:hAnsi="Times New Roman"/>
          <w:sz w:val="28"/>
          <w:szCs w:val="28"/>
        </w:rPr>
        <w:t xml:space="preserve"> свое согласие на оценку э</w:t>
      </w:r>
      <w:r w:rsidRPr="00FE4ADF">
        <w:rPr>
          <w:rFonts w:ascii="Times New Roman" w:hAnsi="Times New Roman"/>
          <w:sz w:val="28"/>
          <w:szCs w:val="28"/>
        </w:rPr>
        <w:t xml:space="preserve">кспертами </w:t>
      </w:r>
      <w:r>
        <w:rPr>
          <w:rFonts w:ascii="Times New Roman" w:hAnsi="Times New Roman"/>
          <w:sz w:val="28"/>
          <w:szCs w:val="28"/>
        </w:rPr>
        <w:t>к</w:t>
      </w:r>
      <w:r w:rsidRPr="00FE4ADF">
        <w:rPr>
          <w:rFonts w:ascii="Times New Roman" w:hAnsi="Times New Roman"/>
          <w:sz w:val="28"/>
          <w:szCs w:val="28"/>
        </w:rPr>
        <w:t>онкурсантов из своего региона.</w:t>
      </w:r>
    </w:p>
    <w:p w:rsidR="00A45607" w:rsidRPr="00FE4ADF" w:rsidRDefault="00A45607" w:rsidP="00A45607">
      <w:pPr>
        <w:ind w:firstLine="397"/>
        <w:jc w:val="both"/>
        <w:rPr>
          <w:sz w:val="28"/>
          <w:szCs w:val="28"/>
        </w:rPr>
      </w:pPr>
      <w:r w:rsidRPr="00FE4ADF">
        <w:rPr>
          <w:sz w:val="28"/>
          <w:szCs w:val="28"/>
        </w:rPr>
        <w:t>Любой из приведенных выше сценариев или дополнит</w:t>
      </w:r>
      <w:r>
        <w:rPr>
          <w:sz w:val="28"/>
          <w:szCs w:val="28"/>
        </w:rPr>
        <w:t>ельный сценарий, разработанный э</w:t>
      </w:r>
      <w:r w:rsidRPr="00FE4ADF">
        <w:rPr>
          <w:sz w:val="28"/>
          <w:szCs w:val="28"/>
        </w:rPr>
        <w:t>кспертами,</w:t>
      </w:r>
      <w:r>
        <w:rPr>
          <w:sz w:val="28"/>
          <w:szCs w:val="28"/>
        </w:rPr>
        <w:t xml:space="preserve"> необходимо оформить отдельным протоколом.</w:t>
      </w:r>
    </w:p>
    <w:p w:rsidR="00A45607" w:rsidRPr="00C76C35" w:rsidRDefault="00A45607" w:rsidP="00A45607">
      <w:pPr>
        <w:ind w:firstLine="708"/>
        <w:jc w:val="both"/>
        <w:rPr>
          <w:sz w:val="28"/>
          <w:szCs w:val="28"/>
        </w:rPr>
      </w:pPr>
      <w:r>
        <w:rPr>
          <w:sz w:val="28"/>
          <w:szCs w:val="28"/>
        </w:rPr>
        <w:t>14.4.5.</w:t>
      </w:r>
      <w:r w:rsidRPr="00C76C35">
        <w:rPr>
          <w:sz w:val="28"/>
          <w:szCs w:val="28"/>
        </w:rPr>
        <w:t xml:space="preserve"> Запрет на выставление оценки в присутствии конкурсанта</w:t>
      </w:r>
      <w:r>
        <w:rPr>
          <w:sz w:val="28"/>
          <w:szCs w:val="28"/>
        </w:rPr>
        <w:t>.</w:t>
      </w:r>
    </w:p>
    <w:p w:rsidR="00A45607" w:rsidRPr="00FE4ADF" w:rsidRDefault="00A45607" w:rsidP="00A45607">
      <w:pPr>
        <w:ind w:firstLine="397"/>
        <w:jc w:val="both"/>
        <w:rPr>
          <w:sz w:val="28"/>
          <w:szCs w:val="28"/>
        </w:rPr>
      </w:pPr>
      <w:r w:rsidRPr="00FE4ADF">
        <w:rPr>
          <w:sz w:val="28"/>
          <w:szCs w:val="28"/>
        </w:rPr>
        <w:t>Оценка</w:t>
      </w:r>
      <w:r>
        <w:rPr>
          <w:sz w:val="28"/>
          <w:szCs w:val="28"/>
        </w:rPr>
        <w:t xml:space="preserve"> не выставляется в присутствии к</w:t>
      </w:r>
      <w:r w:rsidRPr="00FE4ADF">
        <w:rPr>
          <w:sz w:val="28"/>
          <w:szCs w:val="28"/>
        </w:rPr>
        <w:t>онкурсанта, кроме тех случаев, когда в Техническом описании указано иное.</w:t>
      </w:r>
    </w:p>
    <w:p w:rsidR="00A45607" w:rsidRPr="00C76C35" w:rsidRDefault="00A45607" w:rsidP="00A45607">
      <w:pPr>
        <w:ind w:firstLine="708"/>
        <w:jc w:val="both"/>
        <w:rPr>
          <w:sz w:val="28"/>
          <w:szCs w:val="28"/>
        </w:rPr>
      </w:pPr>
      <w:r>
        <w:rPr>
          <w:sz w:val="28"/>
          <w:szCs w:val="28"/>
        </w:rPr>
        <w:t>14.4.6.</w:t>
      </w:r>
      <w:r w:rsidRPr="00C76C35">
        <w:rPr>
          <w:sz w:val="28"/>
          <w:szCs w:val="28"/>
        </w:rPr>
        <w:t xml:space="preserve"> Ежедневная оценка</w:t>
      </w:r>
      <w:r>
        <w:rPr>
          <w:sz w:val="28"/>
          <w:szCs w:val="28"/>
        </w:rPr>
        <w:t>.</w:t>
      </w:r>
    </w:p>
    <w:p w:rsidR="00A45607" w:rsidRPr="002D4EF5" w:rsidRDefault="00A45607" w:rsidP="00A45607">
      <w:pPr>
        <w:ind w:firstLine="709"/>
        <w:jc w:val="both"/>
        <w:rPr>
          <w:sz w:val="28"/>
          <w:szCs w:val="28"/>
        </w:rPr>
      </w:pPr>
      <w:r w:rsidRPr="002D4EF5">
        <w:rPr>
          <w:sz w:val="28"/>
          <w:szCs w:val="28"/>
        </w:rPr>
        <w:lastRenderedPageBreak/>
        <w:t>Результаты оценки, оцениваемым в какой-либо определенный день, считаются, утверждаются и заверяются Главным эксперто</w:t>
      </w:r>
      <w:r>
        <w:rPr>
          <w:sz w:val="28"/>
          <w:szCs w:val="28"/>
        </w:rPr>
        <w:t>м</w:t>
      </w:r>
      <w:r w:rsidRPr="002D4EF5">
        <w:rPr>
          <w:sz w:val="28"/>
          <w:szCs w:val="28"/>
        </w:rPr>
        <w:t xml:space="preserve"> до 12:00 следующего дня. </w:t>
      </w:r>
    </w:p>
    <w:p w:rsidR="00A45607" w:rsidRPr="002D4EF5" w:rsidRDefault="00A45607" w:rsidP="00A45607">
      <w:pPr>
        <w:ind w:firstLine="709"/>
        <w:jc w:val="both"/>
        <w:rPr>
          <w:sz w:val="28"/>
          <w:szCs w:val="28"/>
        </w:rPr>
      </w:pPr>
      <w:r w:rsidRPr="002D4EF5">
        <w:rPr>
          <w:sz w:val="28"/>
          <w:szCs w:val="28"/>
        </w:rPr>
        <w:t>Все индивидуальные ведомости Экспертов должны быть подписаны всеми членами оценочной группы.</w:t>
      </w:r>
    </w:p>
    <w:p w:rsidR="00A45607" w:rsidRPr="00C76C35" w:rsidRDefault="00A45607" w:rsidP="00A45607">
      <w:pPr>
        <w:ind w:firstLine="708"/>
        <w:jc w:val="both"/>
        <w:rPr>
          <w:sz w:val="28"/>
          <w:szCs w:val="28"/>
        </w:rPr>
      </w:pPr>
      <w:r>
        <w:rPr>
          <w:sz w:val="28"/>
          <w:szCs w:val="28"/>
        </w:rPr>
        <w:t>14.4.7.</w:t>
      </w:r>
      <w:r w:rsidRPr="00C76C35">
        <w:rPr>
          <w:sz w:val="28"/>
          <w:szCs w:val="28"/>
        </w:rPr>
        <w:t xml:space="preserve"> Проверка и сдача ведомостей оценки</w:t>
      </w:r>
      <w:r>
        <w:rPr>
          <w:sz w:val="28"/>
          <w:szCs w:val="28"/>
        </w:rPr>
        <w:t>.</w:t>
      </w:r>
    </w:p>
    <w:p w:rsidR="00A45607" w:rsidRPr="002D4EF5" w:rsidRDefault="00A45607" w:rsidP="00A45607">
      <w:pPr>
        <w:ind w:firstLine="709"/>
        <w:jc w:val="both"/>
        <w:rPr>
          <w:sz w:val="28"/>
          <w:szCs w:val="28"/>
        </w:rPr>
      </w:pPr>
      <w:r w:rsidRPr="002D4EF5">
        <w:rPr>
          <w:sz w:val="28"/>
          <w:szCs w:val="28"/>
        </w:rPr>
        <w:t xml:space="preserve">Баллы и/или оценки переносятся из рукописных оценочных ведомостей в </w:t>
      </w:r>
      <w:proofErr w:type="gramStart"/>
      <w:r w:rsidRPr="002D4EF5">
        <w:rPr>
          <w:sz w:val="28"/>
          <w:szCs w:val="28"/>
        </w:rPr>
        <w:t>единую</w:t>
      </w:r>
      <w:proofErr w:type="gramEnd"/>
      <w:r w:rsidRPr="002D4EF5">
        <w:rPr>
          <w:sz w:val="28"/>
          <w:szCs w:val="28"/>
        </w:rPr>
        <w:t xml:space="preserve"> осуществления процедуры оценки.</w:t>
      </w:r>
    </w:p>
    <w:p w:rsidR="00A45607" w:rsidRPr="002D4EF5" w:rsidRDefault="00A45607" w:rsidP="00A45607">
      <w:pPr>
        <w:ind w:firstLine="709"/>
        <w:jc w:val="both"/>
        <w:rPr>
          <w:sz w:val="28"/>
          <w:szCs w:val="28"/>
        </w:rPr>
      </w:pPr>
      <w:r w:rsidRPr="002D4EF5">
        <w:rPr>
          <w:sz w:val="28"/>
          <w:szCs w:val="28"/>
        </w:rPr>
        <w:t>После подсчета баллов, все оценочные ведомости, включая Итоговую оценочную ведомость, за определенный день распечатываются и складываются в «Пакет оценки компетенций». Доступ к этому Пакету имеет только Главный эксперт.</w:t>
      </w:r>
    </w:p>
    <w:p w:rsidR="00A45607" w:rsidRPr="00FE4ADF" w:rsidRDefault="00A45607" w:rsidP="00A45607">
      <w:pPr>
        <w:ind w:firstLine="397"/>
        <w:jc w:val="both"/>
        <w:rPr>
          <w:sz w:val="28"/>
          <w:szCs w:val="28"/>
        </w:rPr>
      </w:pPr>
      <w:r w:rsidRPr="002D4EF5">
        <w:rPr>
          <w:sz w:val="28"/>
          <w:szCs w:val="28"/>
        </w:rPr>
        <w:t xml:space="preserve">Главный эксперт дает на проверку Экспертам-компатриотам рукописные оценочные ведомости их участников для сравнения с рукописными ведомостями.  Любые возникшие вопросы Эксперты могут обсудить с Главным экспертом, группой, оценивавшей конкурсанта. В случае обнаружения несоответствий рукописных данных с </w:t>
      </w:r>
      <w:proofErr w:type="gramStart"/>
      <w:r w:rsidRPr="002D4EF5">
        <w:rPr>
          <w:sz w:val="28"/>
          <w:szCs w:val="28"/>
        </w:rPr>
        <w:t>электронными</w:t>
      </w:r>
      <w:proofErr w:type="gramEnd"/>
      <w:r w:rsidRPr="002D4EF5">
        <w:rPr>
          <w:sz w:val="28"/>
          <w:szCs w:val="28"/>
        </w:rPr>
        <w:t xml:space="preserve">, Эксперт, ответственный за внесение оценок </w:t>
      </w:r>
      <w:r>
        <w:rPr>
          <w:sz w:val="28"/>
          <w:szCs w:val="28"/>
        </w:rPr>
        <w:t xml:space="preserve"> в ведомость</w:t>
      </w:r>
      <w:r w:rsidRPr="002D4EF5">
        <w:rPr>
          <w:sz w:val="28"/>
          <w:szCs w:val="28"/>
        </w:rPr>
        <w:t>, должен внести в электронные формы соответствующие правки.</w:t>
      </w:r>
    </w:p>
    <w:p w:rsidR="00A45607" w:rsidRPr="002D4EF5" w:rsidRDefault="00A45607" w:rsidP="00A45607">
      <w:pPr>
        <w:ind w:firstLine="709"/>
        <w:jc w:val="both"/>
        <w:rPr>
          <w:sz w:val="28"/>
          <w:szCs w:val="28"/>
        </w:rPr>
      </w:pPr>
      <w:proofErr w:type="gramStart"/>
      <w:r w:rsidRPr="002D4EF5">
        <w:rPr>
          <w:sz w:val="28"/>
          <w:szCs w:val="28"/>
        </w:rPr>
        <w:t>Если обнаружена некорректная оценка или ошибка в рукописной форме, каждый Эксперт из оценочной группы по данному аспекту должен заверить форму подписью рядом с внесенным исправлением (каждое исправление должно быть заверено всеми экспертами оценочной группы), обозначив тем самым свое согласие с внесением данного исправления.</w:t>
      </w:r>
      <w:proofErr w:type="gramEnd"/>
      <w:r w:rsidRPr="002D4EF5">
        <w:rPr>
          <w:sz w:val="28"/>
          <w:szCs w:val="28"/>
        </w:rPr>
        <w:t xml:space="preserve"> После внесения изменений в рукописную форму, Эксперт, ответственный за внесение оценок в </w:t>
      </w:r>
      <w:r>
        <w:rPr>
          <w:sz w:val="28"/>
          <w:szCs w:val="28"/>
        </w:rPr>
        <w:t>ведомость</w:t>
      </w:r>
      <w:r w:rsidRPr="002D4EF5">
        <w:rPr>
          <w:sz w:val="28"/>
          <w:szCs w:val="28"/>
        </w:rPr>
        <w:t>, должен внести правильные оценки в электронную форму.</w:t>
      </w:r>
    </w:p>
    <w:p w:rsidR="00A45607" w:rsidRPr="002D4EF5" w:rsidRDefault="00A45607" w:rsidP="00A45607">
      <w:pPr>
        <w:ind w:firstLine="709"/>
        <w:jc w:val="both"/>
        <w:rPr>
          <w:sz w:val="28"/>
          <w:szCs w:val="28"/>
        </w:rPr>
      </w:pPr>
      <w:r w:rsidRPr="002D4EF5">
        <w:rPr>
          <w:sz w:val="28"/>
          <w:szCs w:val="28"/>
        </w:rPr>
        <w:t>После внесения всех исправлений, Эксперты-компатриоты должны вновь сверить рукописные и итоговые</w:t>
      </w:r>
      <w:r w:rsidRPr="002D4EF5">
        <w:rPr>
          <w:sz w:val="28"/>
          <w:szCs w:val="28"/>
          <w:lang w:val="en-US"/>
        </w:rPr>
        <w:t> </w:t>
      </w:r>
      <w:r w:rsidRPr="002D4EF5">
        <w:rPr>
          <w:sz w:val="28"/>
          <w:szCs w:val="28"/>
        </w:rPr>
        <w:t>ведомости оценки и подписать их только в случае полного соответствия форм.</w:t>
      </w:r>
    </w:p>
    <w:p w:rsidR="00A45607" w:rsidRPr="002D4EF5" w:rsidRDefault="00A45607" w:rsidP="00A45607">
      <w:pPr>
        <w:ind w:firstLine="709"/>
        <w:jc w:val="both"/>
        <w:rPr>
          <w:sz w:val="28"/>
          <w:szCs w:val="28"/>
        </w:rPr>
      </w:pPr>
      <w:r w:rsidRPr="002D4EF5">
        <w:rPr>
          <w:sz w:val="28"/>
          <w:szCs w:val="28"/>
        </w:rPr>
        <w:t xml:space="preserve">Главный эксперт подписывает </w:t>
      </w:r>
      <w:r w:rsidRPr="00DD0572">
        <w:rPr>
          <w:sz w:val="28"/>
          <w:szCs w:val="28"/>
        </w:rPr>
        <w:t>итоговый протокол</w:t>
      </w:r>
      <w:r>
        <w:rPr>
          <w:color w:val="FF0000"/>
          <w:sz w:val="28"/>
          <w:szCs w:val="28"/>
        </w:rPr>
        <w:t xml:space="preserve"> </w:t>
      </w:r>
      <w:r w:rsidRPr="00C92AC0">
        <w:rPr>
          <w:sz w:val="28"/>
        </w:rPr>
        <w:t xml:space="preserve">(Приложение </w:t>
      </w:r>
      <w:r>
        <w:rPr>
          <w:sz w:val="28"/>
        </w:rPr>
        <w:t>9</w:t>
      </w:r>
      <w:r w:rsidRPr="00C92AC0">
        <w:rPr>
          <w:sz w:val="28"/>
        </w:rPr>
        <w:t xml:space="preserve"> к настоящему Положения).</w:t>
      </w:r>
      <w:r w:rsidRPr="002D4EF5">
        <w:rPr>
          <w:sz w:val="28"/>
          <w:szCs w:val="28"/>
        </w:rPr>
        <w:t xml:space="preserve">, </w:t>
      </w:r>
      <w:proofErr w:type="gramStart"/>
      <w:r w:rsidRPr="002D4EF5">
        <w:rPr>
          <w:sz w:val="28"/>
          <w:szCs w:val="28"/>
        </w:rPr>
        <w:t>содержащую</w:t>
      </w:r>
      <w:proofErr w:type="gramEnd"/>
      <w:r w:rsidRPr="002D4EF5">
        <w:rPr>
          <w:sz w:val="28"/>
          <w:szCs w:val="28"/>
        </w:rPr>
        <w:t xml:space="preserve"> результаты по всем конкурсантам и передает е</w:t>
      </w:r>
      <w:r>
        <w:rPr>
          <w:sz w:val="28"/>
          <w:szCs w:val="28"/>
        </w:rPr>
        <w:t>го</w:t>
      </w:r>
      <w:r w:rsidRPr="002D4EF5">
        <w:rPr>
          <w:sz w:val="28"/>
          <w:szCs w:val="28"/>
        </w:rPr>
        <w:t xml:space="preserve"> в РКЦ. </w:t>
      </w:r>
      <w:r w:rsidRPr="00686CC0">
        <w:rPr>
          <w:sz w:val="28"/>
          <w:szCs w:val="28"/>
        </w:rPr>
        <w:t>Главный эксперт обязан обеспечить конфиденциальность информации по полученным результатам до окончания Церемонии награждения.</w:t>
      </w:r>
      <w:r w:rsidRPr="002D4EF5">
        <w:rPr>
          <w:b/>
          <w:sz w:val="28"/>
          <w:szCs w:val="28"/>
        </w:rPr>
        <w:t xml:space="preserve"> </w:t>
      </w:r>
      <w:r w:rsidRPr="002D4EF5">
        <w:rPr>
          <w:sz w:val="28"/>
          <w:szCs w:val="28"/>
        </w:rPr>
        <w:t>Никто не имеет права требовать от Главного эксперта разглашения информации по любому из конкурсантов. После завершения Церемонии награждения Главный эксперт должен сообщить результаты конкурсантов персонально каждому конкурсанту и его Эксперту.</w:t>
      </w:r>
    </w:p>
    <w:p w:rsidR="00A45607" w:rsidRPr="00FE4ADF" w:rsidRDefault="00A45607" w:rsidP="00A45607">
      <w:pPr>
        <w:ind w:firstLine="397"/>
        <w:jc w:val="both"/>
        <w:rPr>
          <w:sz w:val="28"/>
          <w:szCs w:val="28"/>
        </w:rPr>
      </w:pPr>
      <w:r w:rsidRPr="00FE4ADF">
        <w:rPr>
          <w:sz w:val="28"/>
          <w:szCs w:val="28"/>
        </w:rPr>
        <w:t>По окончании данной процедуры дальнейшие или новые возражения по утвержденным оценкам не принимаются.</w:t>
      </w:r>
    </w:p>
    <w:p w:rsidR="00A45607" w:rsidRPr="00FE4ADF" w:rsidRDefault="00A45607" w:rsidP="00A45607">
      <w:pPr>
        <w:ind w:firstLine="397"/>
        <w:jc w:val="both"/>
        <w:rPr>
          <w:sz w:val="28"/>
          <w:szCs w:val="28"/>
        </w:rPr>
      </w:pPr>
      <w:r w:rsidRPr="00FE4ADF">
        <w:rPr>
          <w:sz w:val="28"/>
          <w:szCs w:val="28"/>
        </w:rPr>
        <w:t xml:space="preserve"> Завершение начисления баллов</w:t>
      </w:r>
      <w:r>
        <w:rPr>
          <w:sz w:val="28"/>
          <w:szCs w:val="28"/>
        </w:rPr>
        <w:t>.</w:t>
      </w:r>
    </w:p>
    <w:p w:rsidR="00A45607" w:rsidRPr="002D4EF5" w:rsidRDefault="00A45607" w:rsidP="00A45607">
      <w:pPr>
        <w:ind w:firstLine="709"/>
        <w:jc w:val="both"/>
        <w:rPr>
          <w:sz w:val="28"/>
          <w:szCs w:val="28"/>
        </w:rPr>
      </w:pPr>
      <w:r w:rsidRPr="002D4EF5">
        <w:rPr>
          <w:sz w:val="28"/>
          <w:szCs w:val="28"/>
        </w:rPr>
        <w:t>Оценку конкурсных заданий необходимо завершить к 22:00 последнего дня Чемпионата.</w:t>
      </w:r>
    </w:p>
    <w:p w:rsidR="00A45607" w:rsidRPr="00FE4ADF" w:rsidRDefault="00A45607" w:rsidP="00A45607">
      <w:pPr>
        <w:ind w:firstLine="397"/>
        <w:jc w:val="both"/>
        <w:rPr>
          <w:sz w:val="28"/>
          <w:szCs w:val="28"/>
        </w:rPr>
      </w:pPr>
      <w:r w:rsidRPr="00FE4ADF">
        <w:rPr>
          <w:sz w:val="28"/>
          <w:szCs w:val="28"/>
        </w:rPr>
        <w:t xml:space="preserve"> Окончание Чемпионата</w:t>
      </w:r>
      <w:r>
        <w:rPr>
          <w:sz w:val="28"/>
          <w:szCs w:val="28"/>
        </w:rPr>
        <w:t>.</w:t>
      </w:r>
    </w:p>
    <w:p w:rsidR="00A45607" w:rsidRPr="002D4EF5" w:rsidRDefault="00A45607" w:rsidP="00A45607">
      <w:pPr>
        <w:ind w:firstLine="709"/>
        <w:jc w:val="both"/>
        <w:rPr>
          <w:sz w:val="28"/>
          <w:szCs w:val="28"/>
        </w:rPr>
      </w:pPr>
      <w:r w:rsidRPr="002D4EF5">
        <w:rPr>
          <w:sz w:val="28"/>
          <w:szCs w:val="28"/>
        </w:rPr>
        <w:lastRenderedPageBreak/>
        <w:t>Жюри не освобождается от своих обязанностей по оценке до тех пор, пока Главный эксперт Чемпионата не передаст «Пакет оценки компетенции» и другой оценочный материал в РКЦ.</w:t>
      </w:r>
    </w:p>
    <w:p w:rsidR="00A45607" w:rsidRPr="00C76C35" w:rsidRDefault="00A45607" w:rsidP="00A45607">
      <w:pPr>
        <w:ind w:firstLine="397"/>
        <w:jc w:val="both"/>
        <w:rPr>
          <w:sz w:val="28"/>
          <w:szCs w:val="28"/>
        </w:rPr>
      </w:pPr>
      <w:r>
        <w:rPr>
          <w:sz w:val="28"/>
          <w:szCs w:val="28"/>
        </w:rPr>
        <w:t>14.5. Публикация результатов.</w:t>
      </w:r>
    </w:p>
    <w:p w:rsidR="00A45607" w:rsidRPr="00357303" w:rsidRDefault="00A45607" w:rsidP="00A45607">
      <w:pPr>
        <w:ind w:firstLine="708"/>
        <w:jc w:val="both"/>
        <w:rPr>
          <w:sz w:val="28"/>
          <w:szCs w:val="28"/>
        </w:rPr>
      </w:pPr>
      <w:r w:rsidRPr="00C76C35">
        <w:rPr>
          <w:sz w:val="28"/>
          <w:szCs w:val="28"/>
        </w:rPr>
        <w:t>1</w:t>
      </w:r>
      <w:r>
        <w:rPr>
          <w:sz w:val="28"/>
          <w:szCs w:val="28"/>
        </w:rPr>
        <w:t>4</w:t>
      </w:r>
      <w:r w:rsidRPr="00C76C35">
        <w:rPr>
          <w:sz w:val="28"/>
          <w:szCs w:val="28"/>
        </w:rPr>
        <w:t>.5.1. Организациям</w:t>
      </w:r>
      <w:r>
        <w:rPr>
          <w:color w:val="000000"/>
          <w:sz w:val="28"/>
        </w:rPr>
        <w:t xml:space="preserve">-участникам </w:t>
      </w:r>
      <w:r w:rsidRPr="00FE4ADF">
        <w:rPr>
          <w:color w:val="000000"/>
          <w:sz w:val="28"/>
        </w:rPr>
        <w:t>предоставляются официальные результаты, с указанием всех конкурсантов, набранных ими баллов, полученных медалей; эти резу</w:t>
      </w:r>
      <w:r>
        <w:rPr>
          <w:color w:val="000000"/>
          <w:sz w:val="28"/>
        </w:rPr>
        <w:t>льтаты размещаются на сайте РКЦ</w:t>
      </w:r>
      <w:r w:rsidRPr="00FE4ADF">
        <w:rPr>
          <w:b/>
          <w:color w:val="FF0000"/>
          <w:sz w:val="24"/>
        </w:rPr>
        <w:t xml:space="preserve"> </w:t>
      </w:r>
      <w:r w:rsidRPr="00587F69">
        <w:rPr>
          <w:sz w:val="28"/>
        </w:rPr>
        <w:t>WSR –</w:t>
      </w:r>
      <w:r w:rsidRPr="00587F69">
        <w:rPr>
          <w:b/>
          <w:sz w:val="24"/>
        </w:rPr>
        <w:t xml:space="preserve"> </w:t>
      </w:r>
      <w:r w:rsidRPr="00357303">
        <w:rPr>
          <w:sz w:val="28"/>
          <w:szCs w:val="28"/>
        </w:rPr>
        <w:t xml:space="preserve">Калининградская область </w:t>
      </w:r>
      <w:hyperlink r:id="rId14" w:history="1">
        <w:r w:rsidRPr="007A2F39">
          <w:rPr>
            <w:rStyle w:val="aff0"/>
            <w:szCs w:val="28"/>
          </w:rPr>
          <w:t>https://profedu.baltinform.ru</w:t>
        </w:r>
      </w:hyperlink>
      <w:r w:rsidRPr="00357303">
        <w:rPr>
          <w:sz w:val="28"/>
          <w:szCs w:val="28"/>
        </w:rPr>
        <w:t>.</w:t>
      </w:r>
      <w:r>
        <w:rPr>
          <w:sz w:val="28"/>
          <w:szCs w:val="28"/>
        </w:rPr>
        <w:t xml:space="preserve"> </w:t>
      </w:r>
    </w:p>
    <w:p w:rsidR="00A45607" w:rsidRDefault="00A45607" w:rsidP="00A45607">
      <w:pPr>
        <w:jc w:val="center"/>
        <w:rPr>
          <w:b/>
          <w:sz w:val="28"/>
          <w:szCs w:val="28"/>
        </w:rPr>
      </w:pPr>
    </w:p>
    <w:p w:rsidR="00A45607" w:rsidRPr="002D4EF5" w:rsidRDefault="00A45607" w:rsidP="00A45607">
      <w:pPr>
        <w:ind w:firstLine="709"/>
        <w:jc w:val="center"/>
        <w:rPr>
          <w:b/>
          <w:sz w:val="28"/>
          <w:szCs w:val="28"/>
        </w:rPr>
      </w:pPr>
      <w:r>
        <w:rPr>
          <w:b/>
          <w:sz w:val="28"/>
          <w:szCs w:val="28"/>
        </w:rPr>
        <w:t>15. НАГРАДЫ</w:t>
      </w:r>
    </w:p>
    <w:p w:rsidR="00A45607" w:rsidRPr="002D4EF5" w:rsidRDefault="00A45607" w:rsidP="00A45607">
      <w:pPr>
        <w:ind w:firstLine="709"/>
        <w:jc w:val="both"/>
        <w:rPr>
          <w:sz w:val="28"/>
          <w:szCs w:val="28"/>
        </w:rPr>
      </w:pPr>
    </w:p>
    <w:p w:rsidR="00A45607" w:rsidRPr="002D4EF5" w:rsidRDefault="00A45607" w:rsidP="00A45607">
      <w:pPr>
        <w:pStyle w:val="Style9"/>
        <w:widowControl/>
        <w:tabs>
          <w:tab w:val="left" w:pos="0"/>
        </w:tabs>
        <w:spacing w:line="240" w:lineRule="auto"/>
        <w:ind w:firstLine="709"/>
        <w:rPr>
          <w:rStyle w:val="FontStyle47"/>
        </w:rPr>
      </w:pPr>
      <w:r>
        <w:rPr>
          <w:rStyle w:val="FontStyle47"/>
        </w:rPr>
        <w:t>15.1</w:t>
      </w:r>
      <w:r w:rsidRPr="002D4EF5">
        <w:rPr>
          <w:rStyle w:val="FontStyle47"/>
        </w:rPr>
        <w:t xml:space="preserve">. Участник, имеющий первый результат, является победителем </w:t>
      </w:r>
      <w:r>
        <w:rPr>
          <w:sz w:val="28"/>
          <w:szCs w:val="28"/>
        </w:rPr>
        <w:t>Чемпионата</w:t>
      </w:r>
      <w:r w:rsidRPr="002D4EF5">
        <w:rPr>
          <w:sz w:val="28"/>
          <w:szCs w:val="28"/>
        </w:rPr>
        <w:t xml:space="preserve"> и ему</w:t>
      </w:r>
      <w:r w:rsidRPr="002D4EF5">
        <w:rPr>
          <w:rStyle w:val="FontStyle47"/>
        </w:rPr>
        <w:t xml:space="preserve"> присуждается первое место.</w:t>
      </w:r>
    </w:p>
    <w:p w:rsidR="00A45607" w:rsidRPr="002D4EF5" w:rsidRDefault="00A45607" w:rsidP="00A45607">
      <w:pPr>
        <w:pStyle w:val="Style9"/>
        <w:widowControl/>
        <w:tabs>
          <w:tab w:val="left" w:pos="0"/>
        </w:tabs>
        <w:spacing w:line="240" w:lineRule="auto"/>
        <w:ind w:firstLine="709"/>
        <w:rPr>
          <w:rStyle w:val="FontStyle47"/>
        </w:rPr>
      </w:pPr>
      <w:r>
        <w:rPr>
          <w:rStyle w:val="FontStyle47"/>
        </w:rPr>
        <w:t>15.2</w:t>
      </w:r>
      <w:r w:rsidRPr="002D4EF5">
        <w:rPr>
          <w:rStyle w:val="FontStyle47"/>
        </w:rPr>
        <w:t xml:space="preserve">. Участники, имеющие второй и третий результаты, являются призерами </w:t>
      </w:r>
      <w:r>
        <w:rPr>
          <w:sz w:val="28"/>
          <w:szCs w:val="28"/>
        </w:rPr>
        <w:t>Чемпионата</w:t>
      </w:r>
      <w:r w:rsidRPr="002D4EF5">
        <w:rPr>
          <w:rStyle w:val="FontStyle47"/>
        </w:rPr>
        <w:t>. Призеру, имеющему второй результат, присуждается второе место, призеру, имеющему третий результат, - третье место.</w:t>
      </w:r>
    </w:p>
    <w:p w:rsidR="00A45607" w:rsidRDefault="00A45607" w:rsidP="00A45607">
      <w:pPr>
        <w:pStyle w:val="Style6"/>
        <w:widowControl/>
        <w:spacing w:line="240" w:lineRule="auto"/>
        <w:ind w:firstLine="709"/>
        <w:rPr>
          <w:sz w:val="28"/>
          <w:szCs w:val="28"/>
        </w:rPr>
      </w:pPr>
      <w:r>
        <w:rPr>
          <w:sz w:val="28"/>
          <w:szCs w:val="28"/>
        </w:rPr>
        <w:t>15.3</w:t>
      </w:r>
      <w:r w:rsidRPr="002D4EF5">
        <w:rPr>
          <w:sz w:val="28"/>
          <w:szCs w:val="28"/>
        </w:rPr>
        <w:t xml:space="preserve">. Победители и призеры </w:t>
      </w:r>
      <w:r>
        <w:rPr>
          <w:sz w:val="28"/>
          <w:szCs w:val="28"/>
        </w:rPr>
        <w:t>Чемпионата</w:t>
      </w:r>
      <w:r w:rsidRPr="002D4EF5">
        <w:rPr>
          <w:sz w:val="28"/>
          <w:szCs w:val="28"/>
        </w:rPr>
        <w:t xml:space="preserve"> награждаются Дипломами. </w:t>
      </w:r>
    </w:p>
    <w:p w:rsidR="00A45607" w:rsidRPr="00AA4B7F" w:rsidRDefault="00A45607" w:rsidP="00A45607">
      <w:pPr>
        <w:pStyle w:val="Style6"/>
        <w:widowControl/>
        <w:spacing w:line="240" w:lineRule="auto"/>
        <w:ind w:firstLine="709"/>
        <w:rPr>
          <w:sz w:val="28"/>
          <w:szCs w:val="28"/>
        </w:rPr>
      </w:pPr>
      <w:r>
        <w:rPr>
          <w:sz w:val="28"/>
          <w:szCs w:val="28"/>
        </w:rPr>
        <w:t xml:space="preserve">15.4. </w:t>
      </w:r>
      <w:r w:rsidRPr="00AA4B7F">
        <w:rPr>
          <w:rFonts w:eastAsia="Times New Roman"/>
          <w:sz w:val="28"/>
        </w:rPr>
        <w:t xml:space="preserve">Сертификат Участия. Любой конкурсант, не получивший </w:t>
      </w:r>
      <w:r>
        <w:rPr>
          <w:rFonts w:eastAsia="Times New Roman"/>
          <w:sz w:val="28"/>
        </w:rPr>
        <w:t>Диплом</w:t>
      </w:r>
      <w:r w:rsidRPr="00AA4B7F">
        <w:rPr>
          <w:rFonts w:eastAsia="Times New Roman"/>
          <w:sz w:val="28"/>
        </w:rPr>
        <w:t xml:space="preserve"> или особую награду, получает Сертификат об участии в соревнованиях в  Калининградской области.</w:t>
      </w:r>
    </w:p>
    <w:p w:rsidR="00A45607" w:rsidRDefault="00A45607" w:rsidP="00A45607">
      <w:pPr>
        <w:rPr>
          <w:sz w:val="28"/>
        </w:rPr>
      </w:pPr>
    </w:p>
    <w:p w:rsidR="00A45607" w:rsidRDefault="00A45607" w:rsidP="00A45607">
      <w:pPr>
        <w:jc w:val="center"/>
        <w:rPr>
          <w:sz w:val="28"/>
        </w:rPr>
      </w:pPr>
    </w:p>
    <w:p w:rsidR="00A45607" w:rsidRPr="00FE4ADF" w:rsidRDefault="00A45607" w:rsidP="00A45607">
      <w:pPr>
        <w:ind w:firstLine="397"/>
        <w:jc w:val="center"/>
        <w:rPr>
          <w:b/>
          <w:color w:val="000000"/>
          <w:sz w:val="28"/>
        </w:rPr>
      </w:pPr>
      <w:r>
        <w:rPr>
          <w:b/>
          <w:color w:val="000000"/>
          <w:sz w:val="28"/>
        </w:rPr>
        <w:t>16</w:t>
      </w:r>
      <w:r w:rsidRPr="00FE4ADF">
        <w:rPr>
          <w:b/>
          <w:color w:val="000000"/>
          <w:sz w:val="28"/>
        </w:rPr>
        <w:t xml:space="preserve">. </w:t>
      </w:r>
      <w:r>
        <w:rPr>
          <w:b/>
          <w:color w:val="000000"/>
          <w:sz w:val="28"/>
        </w:rPr>
        <w:t xml:space="preserve">ПОРЯДОК </w:t>
      </w:r>
      <w:r w:rsidRPr="00FE4ADF">
        <w:rPr>
          <w:b/>
          <w:color w:val="000000"/>
          <w:sz w:val="28"/>
        </w:rPr>
        <w:t>РЕШЕНИ</w:t>
      </w:r>
      <w:r>
        <w:rPr>
          <w:b/>
          <w:color w:val="000000"/>
          <w:sz w:val="28"/>
        </w:rPr>
        <w:t>Я</w:t>
      </w:r>
      <w:r w:rsidRPr="00FE4ADF">
        <w:rPr>
          <w:b/>
          <w:color w:val="000000"/>
          <w:sz w:val="28"/>
        </w:rPr>
        <w:t xml:space="preserve"> ВОПРОСОВ </w:t>
      </w:r>
      <w:r>
        <w:rPr>
          <w:b/>
          <w:color w:val="000000"/>
          <w:sz w:val="28"/>
        </w:rPr>
        <w:t>И СПОРОВ</w:t>
      </w:r>
    </w:p>
    <w:p w:rsidR="00A45607" w:rsidRPr="00FE4ADF" w:rsidRDefault="00A45607" w:rsidP="00A45607">
      <w:pPr>
        <w:ind w:firstLine="397"/>
        <w:jc w:val="center"/>
        <w:rPr>
          <w:b/>
          <w:color w:val="000000"/>
          <w:sz w:val="28"/>
        </w:rPr>
      </w:pPr>
    </w:p>
    <w:p w:rsidR="00A45607" w:rsidRPr="00FE4ADF" w:rsidRDefault="00A45607" w:rsidP="00A45607">
      <w:pPr>
        <w:ind w:firstLine="397"/>
        <w:jc w:val="both"/>
        <w:rPr>
          <w:color w:val="000000"/>
          <w:sz w:val="28"/>
        </w:rPr>
      </w:pPr>
      <w:r>
        <w:rPr>
          <w:color w:val="000000"/>
          <w:sz w:val="28"/>
        </w:rPr>
        <w:t>16.1. Решение вопросов</w:t>
      </w:r>
    </w:p>
    <w:p w:rsidR="00A45607" w:rsidRPr="00FE4ADF" w:rsidRDefault="00A45607" w:rsidP="00A45607">
      <w:pPr>
        <w:ind w:firstLine="708"/>
        <w:jc w:val="both"/>
        <w:rPr>
          <w:color w:val="000000"/>
          <w:sz w:val="28"/>
        </w:rPr>
      </w:pPr>
      <w:r>
        <w:rPr>
          <w:color w:val="000000"/>
          <w:sz w:val="28"/>
        </w:rPr>
        <w:t>16</w:t>
      </w:r>
      <w:r w:rsidRPr="00FE4ADF">
        <w:rPr>
          <w:color w:val="000000"/>
          <w:sz w:val="28"/>
        </w:rPr>
        <w:t xml:space="preserve">.1.1. Во всех случаях возникновения вопросов, требующих разъяснения, споров, конфликтов и т.п. необходимо сначала попробовать решить вопрос с привлечением </w:t>
      </w:r>
      <w:r>
        <w:rPr>
          <w:color w:val="000000"/>
          <w:sz w:val="28"/>
        </w:rPr>
        <w:t>г</w:t>
      </w:r>
      <w:r w:rsidRPr="00FE4ADF">
        <w:rPr>
          <w:color w:val="000000"/>
          <w:sz w:val="28"/>
        </w:rPr>
        <w:t xml:space="preserve">лавного эксперта по компетенции, все решения должны быть оформлены Протоколом, с подписями всех </w:t>
      </w:r>
      <w:r>
        <w:rPr>
          <w:color w:val="000000"/>
          <w:sz w:val="28"/>
        </w:rPr>
        <w:t>э</w:t>
      </w:r>
      <w:r w:rsidRPr="00FE4ADF">
        <w:rPr>
          <w:color w:val="000000"/>
          <w:sz w:val="28"/>
        </w:rPr>
        <w:t>кспертов.</w:t>
      </w:r>
    </w:p>
    <w:p w:rsidR="00A45607" w:rsidRPr="00FE4ADF" w:rsidRDefault="00A45607" w:rsidP="00A45607">
      <w:pPr>
        <w:ind w:firstLine="708"/>
        <w:jc w:val="both"/>
        <w:rPr>
          <w:sz w:val="28"/>
          <w:szCs w:val="28"/>
        </w:rPr>
      </w:pPr>
      <w:r>
        <w:rPr>
          <w:color w:val="000000"/>
          <w:sz w:val="28"/>
        </w:rPr>
        <w:t>16</w:t>
      </w:r>
      <w:r w:rsidRPr="00FE4ADF">
        <w:rPr>
          <w:color w:val="000000"/>
          <w:sz w:val="28"/>
        </w:rPr>
        <w:t xml:space="preserve">.1.2. </w:t>
      </w:r>
      <w:r w:rsidRPr="00FE4ADF">
        <w:rPr>
          <w:sz w:val="28"/>
          <w:szCs w:val="28"/>
        </w:rPr>
        <w:t xml:space="preserve">Решение спорного вопроса выносится </w:t>
      </w:r>
      <w:r>
        <w:rPr>
          <w:sz w:val="28"/>
          <w:szCs w:val="28"/>
        </w:rPr>
        <w:t>г</w:t>
      </w:r>
      <w:r w:rsidRPr="00FE4ADF">
        <w:rPr>
          <w:sz w:val="28"/>
          <w:szCs w:val="28"/>
        </w:rPr>
        <w:t xml:space="preserve">лавным экспертом на голосование и принимается простым большинством голосов </w:t>
      </w:r>
      <w:r>
        <w:rPr>
          <w:sz w:val="28"/>
          <w:szCs w:val="28"/>
        </w:rPr>
        <w:t>э</w:t>
      </w:r>
      <w:r w:rsidRPr="00FE4ADF">
        <w:rPr>
          <w:sz w:val="28"/>
          <w:szCs w:val="28"/>
        </w:rPr>
        <w:t xml:space="preserve">кспертов (50% + 1 голос). Кворум достигается при участии в голосовании не менее 80% </w:t>
      </w:r>
      <w:r>
        <w:rPr>
          <w:sz w:val="28"/>
          <w:szCs w:val="28"/>
        </w:rPr>
        <w:t>э</w:t>
      </w:r>
      <w:r w:rsidRPr="00FE4ADF">
        <w:rPr>
          <w:sz w:val="28"/>
          <w:szCs w:val="28"/>
        </w:rPr>
        <w:t xml:space="preserve">кспертов, аккредитованных на площадке данной компетенции. </w:t>
      </w:r>
    </w:p>
    <w:p w:rsidR="00A45607" w:rsidRPr="00FE4ADF" w:rsidRDefault="00A45607" w:rsidP="00A45607">
      <w:pPr>
        <w:ind w:firstLine="708"/>
        <w:jc w:val="both"/>
        <w:rPr>
          <w:sz w:val="28"/>
          <w:szCs w:val="28"/>
        </w:rPr>
      </w:pPr>
      <w:r w:rsidRPr="00FE4ADF">
        <w:rPr>
          <w:sz w:val="28"/>
          <w:szCs w:val="28"/>
        </w:rPr>
        <w:t>Принятое решение</w:t>
      </w:r>
      <w:r>
        <w:rPr>
          <w:sz w:val="28"/>
          <w:szCs w:val="28"/>
        </w:rPr>
        <w:t xml:space="preserve"> по соответствующей компетенции</w:t>
      </w:r>
      <w:r w:rsidRPr="00FE4ADF">
        <w:rPr>
          <w:sz w:val="28"/>
          <w:szCs w:val="28"/>
        </w:rPr>
        <w:t xml:space="preserve"> оформляется Протоколом с указанием в нем причин и обстоятельств, вызвавших необходимость применения наказания (если применено). Протокол должен быть оформлен и передан в РКЦ немедленно после принятия решения. </w:t>
      </w:r>
    </w:p>
    <w:p w:rsidR="00A45607" w:rsidRPr="00FE4ADF" w:rsidRDefault="00A45607" w:rsidP="00A45607">
      <w:pPr>
        <w:ind w:firstLine="708"/>
        <w:jc w:val="both"/>
        <w:rPr>
          <w:sz w:val="28"/>
          <w:szCs w:val="28"/>
        </w:rPr>
      </w:pPr>
      <w:r w:rsidRPr="00FE4ADF">
        <w:rPr>
          <w:sz w:val="28"/>
          <w:szCs w:val="28"/>
        </w:rPr>
        <w:t xml:space="preserve">В отношении </w:t>
      </w:r>
      <w:r>
        <w:rPr>
          <w:sz w:val="28"/>
          <w:szCs w:val="28"/>
        </w:rPr>
        <w:t xml:space="preserve">каждого </w:t>
      </w:r>
      <w:r w:rsidRPr="00FE4ADF">
        <w:rPr>
          <w:sz w:val="28"/>
          <w:szCs w:val="28"/>
        </w:rPr>
        <w:t xml:space="preserve">случая РКЦ может назначить дополнительное расследование причин и обстоятельств. В этом случае письменные и устные пояснения могут быть затребованы у всех </w:t>
      </w:r>
      <w:r>
        <w:rPr>
          <w:sz w:val="28"/>
          <w:szCs w:val="28"/>
        </w:rPr>
        <w:t>э</w:t>
      </w:r>
      <w:r w:rsidRPr="00FE4ADF">
        <w:rPr>
          <w:sz w:val="28"/>
          <w:szCs w:val="28"/>
        </w:rPr>
        <w:t xml:space="preserve">кспертов данной компетенции, включая </w:t>
      </w:r>
      <w:r>
        <w:rPr>
          <w:sz w:val="28"/>
          <w:szCs w:val="28"/>
        </w:rPr>
        <w:t>г</w:t>
      </w:r>
      <w:r w:rsidRPr="00FE4ADF">
        <w:rPr>
          <w:sz w:val="28"/>
          <w:szCs w:val="28"/>
        </w:rPr>
        <w:t xml:space="preserve">лавного эксперта, а при необходимости, и у конкурсантов, на работу которых повлияло рассматриваемое нарушение. </w:t>
      </w:r>
    </w:p>
    <w:p w:rsidR="00A45607" w:rsidRPr="00FE4ADF" w:rsidRDefault="00A45607" w:rsidP="00A45607">
      <w:pPr>
        <w:ind w:firstLine="708"/>
        <w:jc w:val="both"/>
        <w:rPr>
          <w:color w:val="000000"/>
          <w:sz w:val="28"/>
        </w:rPr>
      </w:pPr>
      <w:r>
        <w:rPr>
          <w:color w:val="000000"/>
          <w:sz w:val="28"/>
        </w:rPr>
        <w:t>16</w:t>
      </w:r>
      <w:r w:rsidRPr="00FE4ADF">
        <w:rPr>
          <w:color w:val="000000"/>
          <w:sz w:val="28"/>
        </w:rPr>
        <w:t xml:space="preserve">.1.3. Если вопрос поднимается конкурсантом, то процедурой занимается соответствующий </w:t>
      </w:r>
      <w:r>
        <w:rPr>
          <w:color w:val="000000"/>
          <w:sz w:val="28"/>
        </w:rPr>
        <w:t>э</w:t>
      </w:r>
      <w:r w:rsidRPr="00FE4ADF">
        <w:rPr>
          <w:color w:val="000000"/>
          <w:sz w:val="28"/>
        </w:rPr>
        <w:t>ксперт.</w:t>
      </w:r>
    </w:p>
    <w:p w:rsidR="00A45607" w:rsidRPr="00FE4ADF" w:rsidRDefault="00A45607" w:rsidP="00A45607">
      <w:pPr>
        <w:ind w:firstLine="708"/>
        <w:jc w:val="both"/>
        <w:rPr>
          <w:color w:val="000000"/>
          <w:sz w:val="28"/>
        </w:rPr>
      </w:pPr>
      <w:r>
        <w:rPr>
          <w:color w:val="000000"/>
          <w:sz w:val="28"/>
        </w:rPr>
        <w:lastRenderedPageBreak/>
        <w:t>16</w:t>
      </w:r>
      <w:r w:rsidRPr="00FE4ADF">
        <w:rPr>
          <w:color w:val="000000"/>
          <w:sz w:val="28"/>
        </w:rPr>
        <w:t>.1.4. Если вопрос невозможно решить или резолюцию невозможно принять в рамках компетенции, то он п</w:t>
      </w:r>
      <w:r>
        <w:rPr>
          <w:color w:val="000000"/>
          <w:sz w:val="28"/>
        </w:rPr>
        <w:t>ередается на рассмотрение в РКЦ</w:t>
      </w:r>
      <w:r w:rsidRPr="00FE4ADF">
        <w:rPr>
          <w:color w:val="000000"/>
          <w:sz w:val="28"/>
        </w:rPr>
        <w:t xml:space="preserve"> в день возникновения спорного случая.</w:t>
      </w:r>
    </w:p>
    <w:p w:rsidR="00A45607" w:rsidRDefault="00A45607" w:rsidP="00A45607">
      <w:pPr>
        <w:ind w:firstLine="708"/>
        <w:jc w:val="both"/>
        <w:rPr>
          <w:color w:val="000000"/>
          <w:sz w:val="28"/>
        </w:rPr>
      </w:pPr>
      <w:r>
        <w:rPr>
          <w:color w:val="000000"/>
          <w:sz w:val="28"/>
        </w:rPr>
        <w:t>16</w:t>
      </w:r>
      <w:r w:rsidRPr="00FE4ADF">
        <w:rPr>
          <w:color w:val="000000"/>
          <w:sz w:val="28"/>
        </w:rPr>
        <w:t>.1.5. Все споры регистрируются (вместе с р</w:t>
      </w:r>
      <w:r>
        <w:rPr>
          <w:color w:val="000000"/>
          <w:sz w:val="28"/>
        </w:rPr>
        <w:t>езолюциями) и передаются в РКЦ.</w:t>
      </w:r>
    </w:p>
    <w:p w:rsidR="00A45607" w:rsidRPr="00FE4ADF" w:rsidRDefault="00A45607" w:rsidP="00A45607">
      <w:pPr>
        <w:ind w:firstLine="708"/>
        <w:jc w:val="both"/>
        <w:rPr>
          <w:color w:val="000000"/>
          <w:sz w:val="28"/>
        </w:rPr>
      </w:pPr>
      <w:r>
        <w:rPr>
          <w:color w:val="000000"/>
          <w:sz w:val="28"/>
        </w:rPr>
        <w:t>16</w:t>
      </w:r>
      <w:r w:rsidRPr="00FE4ADF">
        <w:rPr>
          <w:color w:val="000000"/>
          <w:sz w:val="28"/>
        </w:rPr>
        <w:t>.2. Решение споров. РКЦ занимается разрешением споров в тех случаях, когда стороны полагают, что имеет мес</w:t>
      </w:r>
      <w:r>
        <w:rPr>
          <w:color w:val="000000"/>
          <w:sz w:val="28"/>
        </w:rPr>
        <w:t xml:space="preserve">то быть нарушение Кодекса этики. </w:t>
      </w:r>
      <w:r w:rsidRPr="00FE4ADF">
        <w:rPr>
          <w:color w:val="000000"/>
          <w:sz w:val="28"/>
        </w:rPr>
        <w:t xml:space="preserve">РКЦ обязан принять решение в любых случаях. Это решение является окончательным. </w:t>
      </w:r>
    </w:p>
    <w:p w:rsidR="00A45607" w:rsidRDefault="00A45607" w:rsidP="00A45607">
      <w:pPr>
        <w:jc w:val="center"/>
        <w:rPr>
          <w:sz w:val="28"/>
        </w:rPr>
        <w:sectPr w:rsidR="00A45607" w:rsidSect="00C411CC">
          <w:footerReference w:type="default" r:id="rId15"/>
          <w:footerReference w:type="first" r:id="rId16"/>
          <w:pgSz w:w="11909" w:h="16834"/>
          <w:pgMar w:top="1134" w:right="710" w:bottom="1276" w:left="1418" w:header="720" w:footer="720" w:gutter="0"/>
          <w:pgNumType w:start="1"/>
          <w:cols w:space="60"/>
          <w:noEndnote/>
          <w:titlePg/>
          <w:docGrid w:linePitch="326"/>
        </w:sectPr>
      </w:pPr>
    </w:p>
    <w:p w:rsidR="00A45607" w:rsidRPr="00587F69" w:rsidRDefault="00A45607" w:rsidP="00A45607">
      <w:pPr>
        <w:rPr>
          <w:sz w:val="28"/>
        </w:rPr>
      </w:pPr>
    </w:p>
    <w:p w:rsidR="00A45607" w:rsidRDefault="00A45607" w:rsidP="00A45607">
      <w:pPr>
        <w:ind w:firstLine="709"/>
        <w:jc w:val="right"/>
        <w:rPr>
          <w:sz w:val="24"/>
          <w:szCs w:val="24"/>
        </w:rPr>
      </w:pPr>
      <w:r w:rsidRPr="008D2F73">
        <w:rPr>
          <w:sz w:val="24"/>
          <w:szCs w:val="24"/>
        </w:rPr>
        <w:t>Приложение 1</w:t>
      </w:r>
    </w:p>
    <w:p w:rsidR="00A45607" w:rsidRPr="00A957B4" w:rsidRDefault="00A45607" w:rsidP="00A45607">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A45607">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A45607">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A45607">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p w:rsidR="00A45607" w:rsidRPr="008D2F73" w:rsidRDefault="00A45607" w:rsidP="00A45607">
      <w:pPr>
        <w:ind w:firstLine="709"/>
        <w:jc w:val="right"/>
        <w:rPr>
          <w:sz w:val="24"/>
          <w:szCs w:val="24"/>
        </w:rPr>
      </w:pPr>
    </w:p>
    <w:p w:rsidR="00A45607" w:rsidRPr="00C92AC0" w:rsidRDefault="00A45607" w:rsidP="00A45607">
      <w:pPr>
        <w:pStyle w:val="Style9"/>
        <w:widowControl/>
        <w:spacing w:line="240" w:lineRule="auto"/>
        <w:ind w:right="19" w:firstLine="0"/>
        <w:jc w:val="center"/>
        <w:rPr>
          <w:rFonts w:asciiTheme="minorHAnsi" w:hAnsiTheme="minorHAnsi"/>
          <w:b/>
          <w:sz w:val="36"/>
          <w:szCs w:val="36"/>
        </w:rPr>
      </w:pPr>
      <w:r w:rsidRPr="00C92AC0">
        <w:rPr>
          <w:rFonts w:asciiTheme="minorHAnsi" w:eastAsia="Times New Roman" w:hAnsiTheme="minorHAnsi"/>
          <w:b/>
          <w:sz w:val="36"/>
          <w:szCs w:val="36"/>
        </w:rPr>
        <w:t xml:space="preserve">Форма заявки на участие в </w:t>
      </w:r>
      <w:r w:rsidRPr="00C92AC0">
        <w:rPr>
          <w:rFonts w:asciiTheme="minorHAnsi" w:hAnsiTheme="minorHAnsi"/>
          <w:b/>
          <w:sz w:val="36"/>
          <w:szCs w:val="36"/>
        </w:rPr>
        <w:t>регионально</w:t>
      </w:r>
      <w:r>
        <w:rPr>
          <w:rFonts w:asciiTheme="minorHAnsi" w:hAnsiTheme="minorHAnsi"/>
          <w:b/>
          <w:sz w:val="36"/>
          <w:szCs w:val="36"/>
        </w:rPr>
        <w:t>м</w:t>
      </w:r>
      <w:r w:rsidRPr="00C92AC0">
        <w:rPr>
          <w:rFonts w:asciiTheme="minorHAnsi" w:hAnsiTheme="minorHAnsi"/>
          <w:b/>
          <w:sz w:val="36"/>
          <w:szCs w:val="36"/>
        </w:rPr>
        <w:t xml:space="preserve"> чемпионате профессионального мастерства</w:t>
      </w:r>
    </w:p>
    <w:p w:rsidR="00A45607" w:rsidRPr="00C92AC0" w:rsidRDefault="00A45607" w:rsidP="00A45607">
      <w:pPr>
        <w:pStyle w:val="Style9"/>
        <w:widowControl/>
        <w:spacing w:line="240" w:lineRule="auto"/>
        <w:ind w:right="19" w:firstLine="0"/>
        <w:jc w:val="center"/>
        <w:rPr>
          <w:rFonts w:asciiTheme="minorHAnsi" w:hAnsiTheme="minorHAnsi"/>
          <w:b/>
          <w:sz w:val="36"/>
          <w:szCs w:val="36"/>
        </w:rPr>
      </w:pPr>
      <w:r w:rsidRPr="00C92AC0">
        <w:rPr>
          <w:rFonts w:asciiTheme="minorHAnsi" w:hAnsiTheme="minorHAnsi"/>
          <w:b/>
          <w:sz w:val="36"/>
          <w:szCs w:val="36"/>
        </w:rPr>
        <w:t xml:space="preserve">по </w:t>
      </w:r>
      <w:r w:rsidRPr="00C92AC0">
        <w:rPr>
          <w:rFonts w:asciiTheme="minorHAnsi" w:hAnsiTheme="minorHAnsi"/>
          <w:b/>
          <w:spacing w:val="-3"/>
          <w:sz w:val="36"/>
          <w:szCs w:val="36"/>
        </w:rPr>
        <w:t xml:space="preserve">методике проведения отраслевых чемпионатов </w:t>
      </w:r>
      <w:proofErr w:type="spellStart"/>
      <w:r w:rsidRPr="00C92AC0">
        <w:rPr>
          <w:rFonts w:asciiTheme="minorHAnsi" w:eastAsia="Times New Roman" w:hAnsiTheme="minorHAnsi"/>
          <w:b/>
          <w:sz w:val="36"/>
          <w:szCs w:val="36"/>
          <w:lang w:val="en-US"/>
        </w:rPr>
        <w:t>WorldSkills</w:t>
      </w:r>
      <w:proofErr w:type="spellEnd"/>
      <w:r w:rsidRPr="00C92AC0">
        <w:rPr>
          <w:rFonts w:asciiTheme="minorHAnsi" w:eastAsia="Times New Roman" w:hAnsiTheme="minorHAnsi"/>
          <w:b/>
          <w:sz w:val="36"/>
          <w:szCs w:val="36"/>
        </w:rPr>
        <w:t xml:space="preserve"> </w:t>
      </w:r>
      <w:r w:rsidRPr="00C92AC0">
        <w:rPr>
          <w:rFonts w:asciiTheme="minorHAnsi" w:eastAsia="Times New Roman" w:hAnsiTheme="minorHAnsi"/>
          <w:b/>
          <w:sz w:val="36"/>
          <w:szCs w:val="36"/>
          <w:lang w:val="en-US"/>
        </w:rPr>
        <w:t>Russia</w:t>
      </w:r>
    </w:p>
    <w:p w:rsidR="00A45607" w:rsidRPr="00C92AC0" w:rsidRDefault="00A45607" w:rsidP="00A45607">
      <w:pPr>
        <w:pStyle w:val="Style9"/>
        <w:widowControl/>
        <w:spacing w:line="240" w:lineRule="auto"/>
        <w:ind w:right="19" w:firstLine="0"/>
        <w:jc w:val="center"/>
        <w:rPr>
          <w:rFonts w:asciiTheme="minorHAnsi" w:hAnsiTheme="minorHAnsi"/>
          <w:b/>
          <w:sz w:val="36"/>
          <w:szCs w:val="36"/>
        </w:rPr>
      </w:pPr>
      <w:r w:rsidRPr="00C92AC0">
        <w:rPr>
          <w:rFonts w:asciiTheme="minorHAnsi" w:hAnsiTheme="minorHAnsi"/>
          <w:b/>
          <w:spacing w:val="-3"/>
          <w:sz w:val="36"/>
          <w:szCs w:val="36"/>
        </w:rPr>
        <w:t xml:space="preserve">по </w:t>
      </w:r>
      <w:r w:rsidRPr="00C92AC0">
        <w:rPr>
          <w:rFonts w:asciiTheme="minorHAnsi" w:hAnsiTheme="minorHAnsi"/>
          <w:b/>
          <w:sz w:val="36"/>
          <w:szCs w:val="36"/>
        </w:rPr>
        <w:t>компетенции «Обработка янтаря»</w:t>
      </w:r>
    </w:p>
    <w:p w:rsidR="00A45607" w:rsidRPr="00587F69" w:rsidRDefault="00A45607" w:rsidP="00A45607">
      <w:pPr>
        <w:ind w:firstLine="709"/>
        <w:jc w:val="right"/>
      </w:pPr>
    </w:p>
    <w:tbl>
      <w:tblPr>
        <w:tblW w:w="14430" w:type="dxa"/>
        <w:tblInd w:w="108" w:type="dxa"/>
        <w:tblLayout w:type="fixed"/>
        <w:tblLook w:val="04A0"/>
      </w:tblPr>
      <w:tblGrid>
        <w:gridCol w:w="427"/>
        <w:gridCol w:w="1278"/>
        <w:gridCol w:w="1279"/>
        <w:gridCol w:w="1421"/>
        <w:gridCol w:w="994"/>
        <w:gridCol w:w="1420"/>
        <w:gridCol w:w="1279"/>
        <w:gridCol w:w="1825"/>
        <w:gridCol w:w="1158"/>
        <w:gridCol w:w="1420"/>
        <w:gridCol w:w="979"/>
        <w:gridCol w:w="950"/>
      </w:tblGrid>
      <w:tr w:rsidR="00A45607" w:rsidRPr="00587F69" w:rsidTr="00C411CC">
        <w:trPr>
          <w:trHeight w:val="164"/>
        </w:trPr>
        <w:tc>
          <w:tcPr>
            <w:tcW w:w="427" w:type="dxa"/>
            <w:tcBorders>
              <w:top w:val="nil"/>
              <w:left w:val="nil"/>
              <w:bottom w:val="nil"/>
              <w:right w:val="nil"/>
            </w:tcBorders>
            <w:shd w:val="clear" w:color="auto" w:fill="auto"/>
            <w:noWrap/>
            <w:vAlign w:val="bottom"/>
            <w:hideMark/>
          </w:tcPr>
          <w:p w:rsidR="00A45607" w:rsidRPr="00587F69" w:rsidRDefault="00A45607" w:rsidP="00C411CC"/>
        </w:tc>
        <w:tc>
          <w:tcPr>
            <w:tcW w:w="1278" w:type="dxa"/>
            <w:tcBorders>
              <w:top w:val="nil"/>
              <w:left w:val="nil"/>
              <w:bottom w:val="nil"/>
              <w:right w:val="nil"/>
            </w:tcBorders>
            <w:shd w:val="clear" w:color="auto" w:fill="auto"/>
            <w:noWrap/>
            <w:vAlign w:val="bottom"/>
            <w:hideMark/>
          </w:tcPr>
          <w:p w:rsidR="00A45607" w:rsidRPr="00587F69" w:rsidRDefault="00A45607" w:rsidP="00C411CC"/>
        </w:tc>
        <w:tc>
          <w:tcPr>
            <w:tcW w:w="1279" w:type="dxa"/>
            <w:tcBorders>
              <w:top w:val="nil"/>
              <w:left w:val="nil"/>
              <w:bottom w:val="nil"/>
              <w:right w:val="nil"/>
            </w:tcBorders>
            <w:shd w:val="clear" w:color="auto" w:fill="auto"/>
            <w:noWrap/>
            <w:vAlign w:val="bottom"/>
            <w:hideMark/>
          </w:tcPr>
          <w:p w:rsidR="00A45607" w:rsidRPr="00587F69" w:rsidRDefault="00A45607" w:rsidP="00C411CC"/>
        </w:tc>
        <w:tc>
          <w:tcPr>
            <w:tcW w:w="1421" w:type="dxa"/>
            <w:tcBorders>
              <w:top w:val="nil"/>
              <w:left w:val="nil"/>
              <w:bottom w:val="nil"/>
              <w:right w:val="nil"/>
            </w:tcBorders>
            <w:shd w:val="clear" w:color="auto" w:fill="auto"/>
            <w:noWrap/>
            <w:vAlign w:val="bottom"/>
            <w:hideMark/>
          </w:tcPr>
          <w:p w:rsidR="00A45607" w:rsidRPr="00587F69" w:rsidRDefault="00A45607" w:rsidP="00C411CC"/>
        </w:tc>
        <w:tc>
          <w:tcPr>
            <w:tcW w:w="994" w:type="dxa"/>
            <w:tcBorders>
              <w:top w:val="nil"/>
              <w:left w:val="nil"/>
              <w:bottom w:val="nil"/>
              <w:right w:val="nil"/>
            </w:tcBorders>
            <w:shd w:val="clear" w:color="auto" w:fill="auto"/>
            <w:noWrap/>
            <w:vAlign w:val="bottom"/>
            <w:hideMark/>
          </w:tcPr>
          <w:p w:rsidR="00A45607" w:rsidRPr="00587F69" w:rsidRDefault="00A45607" w:rsidP="00C411CC"/>
        </w:tc>
        <w:tc>
          <w:tcPr>
            <w:tcW w:w="1420" w:type="dxa"/>
            <w:tcBorders>
              <w:top w:val="nil"/>
              <w:left w:val="nil"/>
              <w:bottom w:val="nil"/>
              <w:right w:val="nil"/>
            </w:tcBorders>
            <w:shd w:val="clear" w:color="auto" w:fill="auto"/>
            <w:noWrap/>
            <w:vAlign w:val="bottom"/>
            <w:hideMark/>
          </w:tcPr>
          <w:p w:rsidR="00A45607" w:rsidRPr="00587F69" w:rsidRDefault="00A45607" w:rsidP="00C411CC"/>
        </w:tc>
        <w:tc>
          <w:tcPr>
            <w:tcW w:w="1279" w:type="dxa"/>
            <w:tcBorders>
              <w:top w:val="nil"/>
              <w:left w:val="nil"/>
              <w:bottom w:val="nil"/>
              <w:right w:val="nil"/>
            </w:tcBorders>
            <w:shd w:val="clear" w:color="auto" w:fill="auto"/>
            <w:noWrap/>
            <w:vAlign w:val="bottom"/>
            <w:hideMark/>
          </w:tcPr>
          <w:p w:rsidR="00A45607" w:rsidRPr="00587F69" w:rsidRDefault="00A45607" w:rsidP="00C411CC"/>
        </w:tc>
        <w:tc>
          <w:tcPr>
            <w:tcW w:w="1825" w:type="dxa"/>
            <w:tcBorders>
              <w:top w:val="nil"/>
              <w:left w:val="nil"/>
              <w:bottom w:val="nil"/>
              <w:right w:val="nil"/>
            </w:tcBorders>
            <w:shd w:val="clear" w:color="auto" w:fill="auto"/>
            <w:noWrap/>
            <w:vAlign w:val="bottom"/>
            <w:hideMark/>
          </w:tcPr>
          <w:p w:rsidR="00A45607" w:rsidRPr="00587F69" w:rsidRDefault="00A45607" w:rsidP="00C411CC"/>
        </w:tc>
        <w:tc>
          <w:tcPr>
            <w:tcW w:w="1158" w:type="dxa"/>
            <w:tcBorders>
              <w:top w:val="nil"/>
              <w:left w:val="nil"/>
              <w:bottom w:val="nil"/>
              <w:right w:val="nil"/>
            </w:tcBorders>
            <w:shd w:val="clear" w:color="auto" w:fill="auto"/>
            <w:noWrap/>
            <w:vAlign w:val="bottom"/>
            <w:hideMark/>
          </w:tcPr>
          <w:p w:rsidR="00A45607" w:rsidRPr="00587F69" w:rsidRDefault="00A45607" w:rsidP="00C411CC"/>
        </w:tc>
        <w:tc>
          <w:tcPr>
            <w:tcW w:w="1420" w:type="dxa"/>
            <w:tcBorders>
              <w:top w:val="nil"/>
              <w:left w:val="nil"/>
              <w:bottom w:val="nil"/>
              <w:right w:val="nil"/>
            </w:tcBorders>
            <w:shd w:val="clear" w:color="auto" w:fill="auto"/>
            <w:noWrap/>
            <w:vAlign w:val="bottom"/>
            <w:hideMark/>
          </w:tcPr>
          <w:p w:rsidR="00A45607" w:rsidRPr="00587F69" w:rsidRDefault="00A45607" w:rsidP="00C411CC"/>
        </w:tc>
        <w:tc>
          <w:tcPr>
            <w:tcW w:w="979" w:type="dxa"/>
            <w:tcBorders>
              <w:top w:val="nil"/>
              <w:left w:val="nil"/>
              <w:bottom w:val="nil"/>
              <w:right w:val="nil"/>
            </w:tcBorders>
            <w:shd w:val="clear" w:color="auto" w:fill="auto"/>
            <w:noWrap/>
            <w:vAlign w:val="bottom"/>
            <w:hideMark/>
          </w:tcPr>
          <w:p w:rsidR="00A45607" w:rsidRPr="00587F69" w:rsidRDefault="00A45607" w:rsidP="00C411CC"/>
        </w:tc>
        <w:tc>
          <w:tcPr>
            <w:tcW w:w="950" w:type="dxa"/>
            <w:tcBorders>
              <w:top w:val="nil"/>
              <w:left w:val="nil"/>
              <w:bottom w:val="single" w:sz="4" w:space="0" w:color="auto"/>
              <w:right w:val="nil"/>
            </w:tcBorders>
            <w:shd w:val="clear" w:color="auto" w:fill="auto"/>
            <w:noWrap/>
            <w:vAlign w:val="bottom"/>
            <w:hideMark/>
          </w:tcPr>
          <w:p w:rsidR="00A45607" w:rsidRPr="00587F69" w:rsidRDefault="00A45607" w:rsidP="00C411CC"/>
        </w:tc>
      </w:tr>
      <w:tr w:rsidR="00A45607" w:rsidRPr="00587F69" w:rsidTr="00C411CC">
        <w:trPr>
          <w:trHeight w:val="1258"/>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Фамилия</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Имя</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Отчество</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Дата рождения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Образовательная организация или место работы</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Год (курс) обучения участника/должность</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Наименование специальности (профессии) участника</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Адрес</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Личный сотовый телефон</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 xml:space="preserve">Личный </w:t>
            </w:r>
            <w:proofErr w:type="spellStart"/>
            <w:r w:rsidRPr="00C92AC0">
              <w:t>e-mail</w:t>
            </w:r>
            <w:proofErr w:type="spellEnd"/>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A45607" w:rsidRPr="00C92AC0" w:rsidRDefault="00A45607" w:rsidP="00C411CC">
            <w:pPr>
              <w:jc w:val="center"/>
            </w:pPr>
            <w:r w:rsidRPr="00C92AC0">
              <w:t>Размер одежды</w:t>
            </w:r>
          </w:p>
        </w:tc>
      </w:tr>
      <w:tr w:rsidR="00A45607" w:rsidRPr="00587F69" w:rsidTr="00C411CC">
        <w:trPr>
          <w:trHeight w:val="252"/>
        </w:trPr>
        <w:tc>
          <w:tcPr>
            <w:tcW w:w="1705" w:type="dxa"/>
            <w:gridSpan w:val="2"/>
            <w:tcBorders>
              <w:top w:val="single" w:sz="4" w:space="0" w:color="auto"/>
              <w:left w:val="single" w:sz="4" w:space="0" w:color="auto"/>
              <w:bottom w:val="single" w:sz="4" w:space="0" w:color="auto"/>
              <w:right w:val="nil"/>
            </w:tcBorders>
            <w:shd w:val="clear" w:color="auto" w:fill="auto"/>
            <w:noWrap/>
            <w:vAlign w:val="bottom"/>
            <w:hideMark/>
          </w:tcPr>
          <w:p w:rsidR="00A45607" w:rsidRPr="00C92AC0" w:rsidRDefault="00A45607" w:rsidP="00C411CC">
            <w:r w:rsidRPr="00C92AC0">
              <w:t>Участники*</w:t>
            </w:r>
          </w:p>
        </w:tc>
        <w:tc>
          <w:tcPr>
            <w:tcW w:w="1279"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5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A45607" w:rsidRPr="00C92AC0" w:rsidRDefault="00A45607" w:rsidP="00C411CC">
            <w:r w:rsidRPr="00C92AC0">
              <w:t> 1</w:t>
            </w:r>
          </w:p>
        </w:tc>
        <w:tc>
          <w:tcPr>
            <w:tcW w:w="127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5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A45607" w:rsidRPr="00C92AC0" w:rsidRDefault="00A45607" w:rsidP="00C411CC">
            <w:r w:rsidRPr="00C92AC0">
              <w:t> 2</w:t>
            </w:r>
          </w:p>
        </w:tc>
        <w:tc>
          <w:tcPr>
            <w:tcW w:w="127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5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A45607" w:rsidRPr="00C92AC0" w:rsidRDefault="00A45607" w:rsidP="00C411CC">
            <w:r w:rsidRPr="00C92AC0">
              <w:t> 3</w:t>
            </w:r>
          </w:p>
        </w:tc>
        <w:tc>
          <w:tcPr>
            <w:tcW w:w="127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5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52"/>
        </w:trPr>
        <w:tc>
          <w:tcPr>
            <w:tcW w:w="1705" w:type="dxa"/>
            <w:gridSpan w:val="2"/>
            <w:tcBorders>
              <w:top w:val="single" w:sz="4" w:space="0" w:color="auto"/>
              <w:left w:val="single" w:sz="4" w:space="0" w:color="auto"/>
              <w:bottom w:val="single" w:sz="4" w:space="0" w:color="auto"/>
              <w:right w:val="nil"/>
            </w:tcBorders>
            <w:shd w:val="clear" w:color="auto" w:fill="auto"/>
            <w:noWrap/>
            <w:vAlign w:val="bottom"/>
            <w:hideMark/>
          </w:tcPr>
          <w:p w:rsidR="00A45607" w:rsidRPr="00C92AC0" w:rsidRDefault="00A45607" w:rsidP="00C411CC">
            <w:r w:rsidRPr="00C92AC0">
              <w:t>Эксперты</w:t>
            </w:r>
          </w:p>
        </w:tc>
        <w:tc>
          <w:tcPr>
            <w:tcW w:w="1279"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nil"/>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5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A45607" w:rsidRPr="00C92AC0" w:rsidRDefault="00A45607" w:rsidP="00C411CC">
            <w:r w:rsidRPr="00C92AC0">
              <w:t> 1</w:t>
            </w:r>
          </w:p>
        </w:tc>
        <w:tc>
          <w:tcPr>
            <w:tcW w:w="127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5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A45607" w:rsidRPr="00C92AC0" w:rsidRDefault="00A45607" w:rsidP="00C411CC">
            <w:r w:rsidRPr="00C92AC0">
              <w:t> 2</w:t>
            </w:r>
          </w:p>
        </w:tc>
        <w:tc>
          <w:tcPr>
            <w:tcW w:w="127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5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A45607" w:rsidRPr="00C92AC0" w:rsidRDefault="00A45607" w:rsidP="00C411CC">
            <w:r w:rsidRPr="00C92AC0">
              <w:t> 3</w:t>
            </w:r>
          </w:p>
        </w:tc>
        <w:tc>
          <w:tcPr>
            <w:tcW w:w="127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5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1"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94"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2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825"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158"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142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79"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c>
          <w:tcPr>
            <w:tcW w:w="950" w:type="dxa"/>
            <w:tcBorders>
              <w:top w:val="nil"/>
              <w:left w:val="nil"/>
              <w:bottom w:val="single" w:sz="4" w:space="0" w:color="auto"/>
              <w:right w:val="single" w:sz="4" w:space="0" w:color="auto"/>
            </w:tcBorders>
            <w:shd w:val="clear" w:color="auto" w:fill="auto"/>
            <w:noWrap/>
            <w:vAlign w:val="bottom"/>
            <w:hideMark/>
          </w:tcPr>
          <w:p w:rsidR="00A45607" w:rsidRPr="00C92AC0" w:rsidRDefault="00A45607" w:rsidP="00C411CC">
            <w:r w:rsidRPr="00C92AC0">
              <w:t> </w:t>
            </w:r>
          </w:p>
        </w:tc>
      </w:tr>
      <w:tr w:rsidR="00A45607" w:rsidRPr="00587F69" w:rsidTr="00C411CC">
        <w:trPr>
          <w:trHeight w:val="264"/>
        </w:trPr>
        <w:tc>
          <w:tcPr>
            <w:tcW w:w="1705" w:type="dxa"/>
            <w:gridSpan w:val="2"/>
            <w:tcBorders>
              <w:top w:val="nil"/>
              <w:left w:val="nil"/>
              <w:bottom w:val="nil"/>
              <w:right w:val="nil"/>
            </w:tcBorders>
            <w:shd w:val="clear" w:color="auto" w:fill="auto"/>
            <w:noWrap/>
            <w:vAlign w:val="bottom"/>
            <w:hideMark/>
          </w:tcPr>
          <w:p w:rsidR="00A45607" w:rsidRPr="00C92AC0" w:rsidRDefault="00A45607" w:rsidP="00C411CC">
            <w:pPr>
              <w:rPr>
                <w:sz w:val="24"/>
                <w:szCs w:val="24"/>
              </w:rPr>
            </w:pPr>
            <w:r w:rsidRPr="00C92AC0">
              <w:rPr>
                <w:sz w:val="24"/>
                <w:szCs w:val="24"/>
              </w:rPr>
              <w:t>Дата</w:t>
            </w:r>
          </w:p>
        </w:tc>
        <w:tc>
          <w:tcPr>
            <w:tcW w:w="1279"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421"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994"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420"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279"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825"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158"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420"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979"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950"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r>
      <w:tr w:rsidR="00A45607" w:rsidRPr="00587F69" w:rsidTr="00C411CC">
        <w:trPr>
          <w:trHeight w:val="264"/>
        </w:trPr>
        <w:tc>
          <w:tcPr>
            <w:tcW w:w="427"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278" w:type="dxa"/>
            <w:tcBorders>
              <w:top w:val="nil"/>
              <w:left w:val="nil"/>
              <w:bottom w:val="nil"/>
              <w:right w:val="nil"/>
            </w:tcBorders>
            <w:shd w:val="clear" w:color="auto" w:fill="auto"/>
            <w:noWrap/>
            <w:vAlign w:val="bottom"/>
            <w:hideMark/>
          </w:tcPr>
          <w:p w:rsidR="00A45607" w:rsidRPr="00C92AC0" w:rsidRDefault="00A45607" w:rsidP="00C411CC"/>
        </w:tc>
        <w:tc>
          <w:tcPr>
            <w:tcW w:w="1279" w:type="dxa"/>
            <w:tcBorders>
              <w:top w:val="nil"/>
              <w:left w:val="nil"/>
              <w:bottom w:val="nil"/>
              <w:right w:val="nil"/>
            </w:tcBorders>
            <w:shd w:val="clear" w:color="auto" w:fill="auto"/>
            <w:noWrap/>
            <w:vAlign w:val="bottom"/>
            <w:hideMark/>
          </w:tcPr>
          <w:p w:rsidR="00A45607" w:rsidRPr="00C92AC0" w:rsidRDefault="00A45607" w:rsidP="00C411CC"/>
        </w:tc>
        <w:tc>
          <w:tcPr>
            <w:tcW w:w="1421" w:type="dxa"/>
            <w:tcBorders>
              <w:top w:val="nil"/>
              <w:left w:val="nil"/>
              <w:bottom w:val="nil"/>
              <w:right w:val="nil"/>
            </w:tcBorders>
            <w:shd w:val="clear" w:color="auto" w:fill="auto"/>
            <w:noWrap/>
            <w:vAlign w:val="bottom"/>
            <w:hideMark/>
          </w:tcPr>
          <w:p w:rsidR="00A45607" w:rsidRPr="00C92AC0" w:rsidRDefault="00A45607" w:rsidP="00C411CC"/>
        </w:tc>
        <w:tc>
          <w:tcPr>
            <w:tcW w:w="994" w:type="dxa"/>
            <w:tcBorders>
              <w:top w:val="nil"/>
              <w:left w:val="nil"/>
              <w:bottom w:val="nil"/>
              <w:right w:val="nil"/>
            </w:tcBorders>
            <w:shd w:val="clear" w:color="auto" w:fill="auto"/>
            <w:noWrap/>
            <w:vAlign w:val="bottom"/>
            <w:hideMark/>
          </w:tcPr>
          <w:p w:rsidR="00A45607" w:rsidRPr="00C92AC0" w:rsidRDefault="00A45607" w:rsidP="00C411CC"/>
        </w:tc>
        <w:tc>
          <w:tcPr>
            <w:tcW w:w="1420" w:type="dxa"/>
            <w:tcBorders>
              <w:top w:val="nil"/>
              <w:left w:val="nil"/>
              <w:bottom w:val="nil"/>
              <w:right w:val="nil"/>
            </w:tcBorders>
            <w:shd w:val="clear" w:color="auto" w:fill="auto"/>
            <w:noWrap/>
            <w:vAlign w:val="bottom"/>
            <w:hideMark/>
          </w:tcPr>
          <w:p w:rsidR="00A45607" w:rsidRPr="00C92AC0" w:rsidRDefault="00A45607" w:rsidP="00C411CC"/>
        </w:tc>
        <w:tc>
          <w:tcPr>
            <w:tcW w:w="1279" w:type="dxa"/>
            <w:tcBorders>
              <w:top w:val="nil"/>
              <w:left w:val="nil"/>
              <w:bottom w:val="nil"/>
              <w:right w:val="nil"/>
            </w:tcBorders>
            <w:shd w:val="clear" w:color="auto" w:fill="auto"/>
            <w:noWrap/>
            <w:vAlign w:val="bottom"/>
            <w:hideMark/>
          </w:tcPr>
          <w:p w:rsidR="00A45607" w:rsidRPr="00C92AC0" w:rsidRDefault="00A45607" w:rsidP="00C411CC"/>
        </w:tc>
        <w:tc>
          <w:tcPr>
            <w:tcW w:w="1825" w:type="dxa"/>
            <w:tcBorders>
              <w:top w:val="nil"/>
              <w:left w:val="nil"/>
              <w:bottom w:val="nil"/>
              <w:right w:val="nil"/>
            </w:tcBorders>
            <w:shd w:val="clear" w:color="auto" w:fill="auto"/>
            <w:noWrap/>
            <w:vAlign w:val="bottom"/>
            <w:hideMark/>
          </w:tcPr>
          <w:p w:rsidR="00A45607" w:rsidRPr="00C92AC0" w:rsidRDefault="00A45607" w:rsidP="00C411CC"/>
        </w:tc>
        <w:tc>
          <w:tcPr>
            <w:tcW w:w="1158" w:type="dxa"/>
            <w:tcBorders>
              <w:top w:val="nil"/>
              <w:left w:val="nil"/>
              <w:bottom w:val="nil"/>
              <w:right w:val="nil"/>
            </w:tcBorders>
            <w:shd w:val="clear" w:color="auto" w:fill="auto"/>
            <w:noWrap/>
            <w:vAlign w:val="bottom"/>
            <w:hideMark/>
          </w:tcPr>
          <w:p w:rsidR="00A45607" w:rsidRPr="00C92AC0" w:rsidRDefault="00A45607" w:rsidP="00C411CC"/>
        </w:tc>
        <w:tc>
          <w:tcPr>
            <w:tcW w:w="1420" w:type="dxa"/>
            <w:tcBorders>
              <w:top w:val="nil"/>
              <w:left w:val="nil"/>
              <w:bottom w:val="nil"/>
              <w:right w:val="nil"/>
            </w:tcBorders>
            <w:shd w:val="clear" w:color="auto" w:fill="auto"/>
            <w:noWrap/>
            <w:vAlign w:val="bottom"/>
            <w:hideMark/>
          </w:tcPr>
          <w:p w:rsidR="00A45607" w:rsidRPr="00C92AC0" w:rsidRDefault="00A45607" w:rsidP="00C411CC"/>
        </w:tc>
        <w:tc>
          <w:tcPr>
            <w:tcW w:w="979" w:type="dxa"/>
            <w:tcBorders>
              <w:top w:val="nil"/>
              <w:left w:val="nil"/>
              <w:bottom w:val="nil"/>
              <w:right w:val="nil"/>
            </w:tcBorders>
            <w:shd w:val="clear" w:color="auto" w:fill="auto"/>
            <w:noWrap/>
            <w:vAlign w:val="bottom"/>
            <w:hideMark/>
          </w:tcPr>
          <w:p w:rsidR="00A45607" w:rsidRPr="00C92AC0" w:rsidRDefault="00A45607" w:rsidP="00C411CC"/>
        </w:tc>
        <w:tc>
          <w:tcPr>
            <w:tcW w:w="950" w:type="dxa"/>
            <w:tcBorders>
              <w:top w:val="nil"/>
              <w:left w:val="nil"/>
              <w:bottom w:val="nil"/>
              <w:right w:val="nil"/>
            </w:tcBorders>
            <w:shd w:val="clear" w:color="auto" w:fill="auto"/>
            <w:noWrap/>
            <w:vAlign w:val="bottom"/>
            <w:hideMark/>
          </w:tcPr>
          <w:p w:rsidR="00A45607" w:rsidRPr="00C92AC0" w:rsidRDefault="00A45607" w:rsidP="00C411CC"/>
        </w:tc>
      </w:tr>
      <w:tr w:rsidR="00A45607" w:rsidRPr="00587F69" w:rsidTr="00C411CC">
        <w:trPr>
          <w:trHeight w:val="264"/>
        </w:trPr>
        <w:tc>
          <w:tcPr>
            <w:tcW w:w="4405" w:type="dxa"/>
            <w:gridSpan w:val="4"/>
            <w:tcBorders>
              <w:top w:val="nil"/>
              <w:left w:val="nil"/>
              <w:bottom w:val="nil"/>
              <w:right w:val="nil"/>
            </w:tcBorders>
            <w:shd w:val="clear" w:color="auto" w:fill="auto"/>
            <w:noWrap/>
            <w:vAlign w:val="bottom"/>
            <w:hideMark/>
          </w:tcPr>
          <w:p w:rsidR="00A45607" w:rsidRPr="00C92AC0" w:rsidRDefault="00A45607" w:rsidP="00C411CC">
            <w:pPr>
              <w:rPr>
                <w:sz w:val="24"/>
                <w:szCs w:val="24"/>
              </w:rPr>
            </w:pPr>
            <w:r w:rsidRPr="00C92AC0">
              <w:rPr>
                <w:sz w:val="24"/>
                <w:szCs w:val="24"/>
              </w:rPr>
              <w:t>Подпись руководителя</w:t>
            </w:r>
          </w:p>
        </w:tc>
        <w:tc>
          <w:tcPr>
            <w:tcW w:w="994"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420"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279"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825"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158"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420"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979"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950"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r>
      <w:tr w:rsidR="00A45607" w:rsidRPr="00587F69" w:rsidTr="00C411CC">
        <w:trPr>
          <w:trHeight w:val="264"/>
        </w:trPr>
        <w:tc>
          <w:tcPr>
            <w:tcW w:w="427"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278" w:type="dxa"/>
            <w:tcBorders>
              <w:top w:val="nil"/>
              <w:left w:val="nil"/>
              <w:bottom w:val="nil"/>
              <w:right w:val="nil"/>
            </w:tcBorders>
            <w:shd w:val="clear" w:color="auto" w:fill="auto"/>
            <w:noWrap/>
            <w:vAlign w:val="bottom"/>
            <w:hideMark/>
          </w:tcPr>
          <w:p w:rsidR="00A45607" w:rsidRPr="00C92AC0" w:rsidRDefault="00A45607" w:rsidP="00C411CC"/>
        </w:tc>
        <w:tc>
          <w:tcPr>
            <w:tcW w:w="1279" w:type="dxa"/>
            <w:tcBorders>
              <w:top w:val="nil"/>
              <w:left w:val="nil"/>
              <w:bottom w:val="nil"/>
              <w:right w:val="nil"/>
            </w:tcBorders>
            <w:shd w:val="clear" w:color="auto" w:fill="auto"/>
            <w:noWrap/>
            <w:vAlign w:val="bottom"/>
            <w:hideMark/>
          </w:tcPr>
          <w:p w:rsidR="00A45607" w:rsidRPr="00C92AC0" w:rsidRDefault="00A45607" w:rsidP="00C411CC"/>
        </w:tc>
        <w:tc>
          <w:tcPr>
            <w:tcW w:w="1421" w:type="dxa"/>
            <w:tcBorders>
              <w:top w:val="nil"/>
              <w:left w:val="nil"/>
              <w:bottom w:val="nil"/>
              <w:right w:val="nil"/>
            </w:tcBorders>
            <w:shd w:val="clear" w:color="auto" w:fill="auto"/>
            <w:noWrap/>
            <w:vAlign w:val="bottom"/>
            <w:hideMark/>
          </w:tcPr>
          <w:p w:rsidR="00A45607" w:rsidRPr="00C92AC0" w:rsidRDefault="00A45607" w:rsidP="00C411CC"/>
        </w:tc>
        <w:tc>
          <w:tcPr>
            <w:tcW w:w="994" w:type="dxa"/>
            <w:tcBorders>
              <w:top w:val="nil"/>
              <w:left w:val="nil"/>
              <w:bottom w:val="nil"/>
              <w:right w:val="nil"/>
            </w:tcBorders>
            <w:shd w:val="clear" w:color="auto" w:fill="auto"/>
            <w:noWrap/>
            <w:vAlign w:val="bottom"/>
            <w:hideMark/>
          </w:tcPr>
          <w:p w:rsidR="00A45607" w:rsidRPr="00C92AC0" w:rsidRDefault="00A45607" w:rsidP="00C411CC"/>
        </w:tc>
        <w:tc>
          <w:tcPr>
            <w:tcW w:w="1420" w:type="dxa"/>
            <w:tcBorders>
              <w:top w:val="nil"/>
              <w:left w:val="nil"/>
              <w:bottom w:val="nil"/>
              <w:right w:val="nil"/>
            </w:tcBorders>
            <w:shd w:val="clear" w:color="auto" w:fill="auto"/>
            <w:noWrap/>
            <w:vAlign w:val="bottom"/>
            <w:hideMark/>
          </w:tcPr>
          <w:p w:rsidR="00A45607" w:rsidRPr="00C92AC0" w:rsidRDefault="00A45607" w:rsidP="00C411CC"/>
        </w:tc>
        <w:tc>
          <w:tcPr>
            <w:tcW w:w="1279" w:type="dxa"/>
            <w:tcBorders>
              <w:top w:val="nil"/>
              <w:left w:val="nil"/>
              <w:bottom w:val="nil"/>
              <w:right w:val="nil"/>
            </w:tcBorders>
            <w:shd w:val="clear" w:color="auto" w:fill="auto"/>
            <w:noWrap/>
            <w:vAlign w:val="bottom"/>
            <w:hideMark/>
          </w:tcPr>
          <w:p w:rsidR="00A45607" w:rsidRPr="00C92AC0" w:rsidRDefault="00A45607" w:rsidP="00C411CC"/>
        </w:tc>
        <w:tc>
          <w:tcPr>
            <w:tcW w:w="1825" w:type="dxa"/>
            <w:tcBorders>
              <w:top w:val="nil"/>
              <w:left w:val="nil"/>
              <w:bottom w:val="nil"/>
              <w:right w:val="nil"/>
            </w:tcBorders>
            <w:shd w:val="clear" w:color="auto" w:fill="auto"/>
            <w:noWrap/>
            <w:vAlign w:val="bottom"/>
            <w:hideMark/>
          </w:tcPr>
          <w:p w:rsidR="00A45607" w:rsidRPr="00C92AC0" w:rsidRDefault="00A45607" w:rsidP="00C411CC"/>
        </w:tc>
        <w:tc>
          <w:tcPr>
            <w:tcW w:w="1158" w:type="dxa"/>
            <w:tcBorders>
              <w:top w:val="nil"/>
              <w:left w:val="nil"/>
              <w:bottom w:val="nil"/>
              <w:right w:val="nil"/>
            </w:tcBorders>
            <w:shd w:val="clear" w:color="auto" w:fill="auto"/>
            <w:noWrap/>
            <w:vAlign w:val="bottom"/>
            <w:hideMark/>
          </w:tcPr>
          <w:p w:rsidR="00A45607" w:rsidRPr="00C92AC0" w:rsidRDefault="00A45607" w:rsidP="00C411CC"/>
        </w:tc>
        <w:tc>
          <w:tcPr>
            <w:tcW w:w="1420" w:type="dxa"/>
            <w:tcBorders>
              <w:top w:val="nil"/>
              <w:left w:val="nil"/>
              <w:bottom w:val="nil"/>
              <w:right w:val="nil"/>
            </w:tcBorders>
            <w:shd w:val="clear" w:color="auto" w:fill="auto"/>
            <w:noWrap/>
            <w:vAlign w:val="bottom"/>
            <w:hideMark/>
          </w:tcPr>
          <w:p w:rsidR="00A45607" w:rsidRPr="00C92AC0" w:rsidRDefault="00A45607" w:rsidP="00C411CC"/>
        </w:tc>
        <w:tc>
          <w:tcPr>
            <w:tcW w:w="979" w:type="dxa"/>
            <w:tcBorders>
              <w:top w:val="nil"/>
              <w:left w:val="nil"/>
              <w:bottom w:val="nil"/>
              <w:right w:val="nil"/>
            </w:tcBorders>
            <w:shd w:val="clear" w:color="auto" w:fill="auto"/>
            <w:noWrap/>
            <w:vAlign w:val="bottom"/>
            <w:hideMark/>
          </w:tcPr>
          <w:p w:rsidR="00A45607" w:rsidRPr="00C92AC0" w:rsidRDefault="00A45607" w:rsidP="00C411CC"/>
        </w:tc>
        <w:tc>
          <w:tcPr>
            <w:tcW w:w="950" w:type="dxa"/>
            <w:tcBorders>
              <w:top w:val="nil"/>
              <w:left w:val="nil"/>
              <w:bottom w:val="nil"/>
              <w:right w:val="nil"/>
            </w:tcBorders>
            <w:shd w:val="clear" w:color="auto" w:fill="auto"/>
            <w:noWrap/>
            <w:vAlign w:val="bottom"/>
            <w:hideMark/>
          </w:tcPr>
          <w:p w:rsidR="00A45607" w:rsidRPr="00C92AC0" w:rsidRDefault="00A45607" w:rsidP="00C411CC"/>
        </w:tc>
      </w:tr>
      <w:tr w:rsidR="00A45607" w:rsidRPr="00587F69" w:rsidTr="00C411CC">
        <w:trPr>
          <w:trHeight w:val="264"/>
        </w:trPr>
        <w:tc>
          <w:tcPr>
            <w:tcW w:w="1705" w:type="dxa"/>
            <w:gridSpan w:val="2"/>
            <w:tcBorders>
              <w:top w:val="nil"/>
              <w:left w:val="nil"/>
              <w:bottom w:val="nil"/>
              <w:right w:val="nil"/>
            </w:tcBorders>
            <w:shd w:val="clear" w:color="auto" w:fill="auto"/>
            <w:noWrap/>
            <w:vAlign w:val="bottom"/>
            <w:hideMark/>
          </w:tcPr>
          <w:p w:rsidR="00A45607" w:rsidRPr="00C92AC0" w:rsidRDefault="00A45607" w:rsidP="00C411CC">
            <w:pPr>
              <w:rPr>
                <w:sz w:val="24"/>
                <w:szCs w:val="24"/>
              </w:rPr>
            </w:pPr>
            <w:r w:rsidRPr="00C92AC0">
              <w:rPr>
                <w:sz w:val="24"/>
                <w:szCs w:val="24"/>
              </w:rPr>
              <w:t>М.П.</w:t>
            </w:r>
          </w:p>
        </w:tc>
        <w:tc>
          <w:tcPr>
            <w:tcW w:w="1279"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421"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994"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420"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279"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825"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158"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1420"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979"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c>
          <w:tcPr>
            <w:tcW w:w="950" w:type="dxa"/>
            <w:tcBorders>
              <w:top w:val="nil"/>
              <w:left w:val="nil"/>
              <w:bottom w:val="nil"/>
              <w:right w:val="nil"/>
            </w:tcBorders>
            <w:shd w:val="clear" w:color="auto" w:fill="auto"/>
            <w:noWrap/>
            <w:vAlign w:val="bottom"/>
            <w:hideMark/>
          </w:tcPr>
          <w:p w:rsidR="00A45607" w:rsidRPr="00C92AC0" w:rsidRDefault="00A45607" w:rsidP="00C411CC">
            <w:pPr>
              <w:rPr>
                <w:sz w:val="24"/>
                <w:szCs w:val="24"/>
              </w:rPr>
            </w:pPr>
          </w:p>
        </w:tc>
      </w:tr>
    </w:tbl>
    <w:p w:rsidR="00A45607" w:rsidRDefault="00A45607" w:rsidP="00A45607">
      <w:pPr>
        <w:ind w:firstLine="709"/>
        <w:jc w:val="both"/>
        <w:rPr>
          <w:rFonts w:ascii="Arial" w:eastAsia="Arial" w:hAnsi="Arial" w:cs="Arial"/>
          <w:sz w:val="28"/>
        </w:rPr>
        <w:sectPr w:rsidR="00A45607" w:rsidSect="00C411CC">
          <w:pgSz w:w="16834" w:h="11909" w:orient="landscape"/>
          <w:pgMar w:top="710" w:right="1276" w:bottom="1418" w:left="1134" w:header="720" w:footer="720" w:gutter="0"/>
          <w:pgNumType w:start="1"/>
          <w:cols w:space="60"/>
          <w:noEndnote/>
          <w:titlePg/>
          <w:docGrid w:linePitch="326"/>
        </w:sectPr>
      </w:pPr>
    </w:p>
    <w:p w:rsidR="00A45607" w:rsidRPr="00A957B4" w:rsidRDefault="00A45607" w:rsidP="00A45607">
      <w:pPr>
        <w:ind w:firstLine="397"/>
        <w:jc w:val="right"/>
        <w:rPr>
          <w:color w:val="000000" w:themeColor="text1"/>
          <w:szCs w:val="24"/>
        </w:rPr>
      </w:pPr>
      <w:r w:rsidRPr="00A957B4">
        <w:rPr>
          <w:color w:val="000000" w:themeColor="text1"/>
          <w:szCs w:val="24"/>
        </w:rPr>
        <w:lastRenderedPageBreak/>
        <w:t xml:space="preserve">Приложение № </w:t>
      </w:r>
      <w:r>
        <w:rPr>
          <w:color w:val="000000" w:themeColor="text1"/>
          <w:szCs w:val="24"/>
        </w:rPr>
        <w:t>2</w:t>
      </w:r>
    </w:p>
    <w:p w:rsidR="00A45607" w:rsidRPr="00A957B4" w:rsidRDefault="00A45607" w:rsidP="00A45607">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A45607">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A45607">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A45607">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p w:rsidR="00A45607" w:rsidRPr="00EA2C64" w:rsidRDefault="00A45607" w:rsidP="00A45607">
      <w:pPr>
        <w:ind w:firstLine="397"/>
        <w:jc w:val="right"/>
        <w:rPr>
          <w:color w:val="000000" w:themeColor="text1"/>
          <w:sz w:val="24"/>
          <w:szCs w:val="24"/>
        </w:rPr>
      </w:pPr>
    </w:p>
    <w:tbl>
      <w:tblPr>
        <w:tblpPr w:leftFromText="180" w:rightFromText="180" w:vertAnchor="text" w:horzAnchor="margin" w:tblpY="51"/>
        <w:tblW w:w="9503" w:type="dxa"/>
        <w:tblLook w:val="04A0"/>
      </w:tblPr>
      <w:tblGrid>
        <w:gridCol w:w="405"/>
        <w:gridCol w:w="3956"/>
        <w:gridCol w:w="3402"/>
        <w:gridCol w:w="1740"/>
      </w:tblGrid>
      <w:tr w:rsidR="00A45607" w:rsidRPr="009B77BA" w:rsidTr="00C411CC">
        <w:trPr>
          <w:trHeight w:val="2220"/>
        </w:trPr>
        <w:tc>
          <w:tcPr>
            <w:tcW w:w="7763" w:type="dxa"/>
            <w:gridSpan w:val="3"/>
            <w:tcBorders>
              <w:top w:val="nil"/>
              <w:left w:val="nil"/>
              <w:bottom w:val="nil"/>
              <w:right w:val="nil"/>
            </w:tcBorders>
            <w:shd w:val="clear" w:color="auto" w:fill="auto"/>
            <w:vAlign w:val="bottom"/>
            <w:hideMark/>
          </w:tcPr>
          <w:p w:rsidR="00A45607" w:rsidRPr="00FD32C5" w:rsidRDefault="00A45607" w:rsidP="00C411CC">
            <w:pPr>
              <w:rPr>
                <w:b/>
                <w:bCs/>
                <w:color w:val="000000"/>
                <w:sz w:val="36"/>
                <w:szCs w:val="36"/>
              </w:rPr>
            </w:pPr>
            <w:r w:rsidRPr="00FD32C5">
              <w:rPr>
                <w:b/>
                <w:bCs/>
                <w:color w:val="000000"/>
                <w:sz w:val="36"/>
                <w:szCs w:val="36"/>
              </w:rPr>
              <w:t xml:space="preserve">Протокол чемпионата по стандартам </w:t>
            </w:r>
            <w:proofErr w:type="spellStart"/>
            <w:r w:rsidRPr="00FD32C5">
              <w:rPr>
                <w:b/>
                <w:bCs/>
                <w:color w:val="000000"/>
                <w:sz w:val="36"/>
                <w:szCs w:val="36"/>
              </w:rPr>
              <w:t>WorldSkills</w:t>
            </w:r>
            <w:proofErr w:type="spellEnd"/>
            <w:r w:rsidRPr="00FD32C5">
              <w:rPr>
                <w:b/>
                <w:bCs/>
                <w:color w:val="000000"/>
                <w:sz w:val="36"/>
                <w:szCs w:val="36"/>
              </w:rPr>
              <w:t xml:space="preserve"> </w:t>
            </w:r>
            <w:r w:rsidRPr="00FD32C5">
              <w:rPr>
                <w:b/>
                <w:bCs/>
                <w:color w:val="000000"/>
                <w:sz w:val="36"/>
                <w:szCs w:val="36"/>
                <w:lang w:val="en-US"/>
              </w:rPr>
              <w:t>Russia</w:t>
            </w:r>
            <w:r w:rsidRPr="00FD32C5">
              <w:rPr>
                <w:b/>
                <w:bCs/>
                <w:color w:val="000000"/>
                <w:sz w:val="36"/>
                <w:szCs w:val="36"/>
              </w:rPr>
              <w:br/>
              <w:t xml:space="preserve">о регистрации конкурсантов </w:t>
            </w:r>
          </w:p>
        </w:tc>
        <w:tc>
          <w:tcPr>
            <w:tcW w:w="1740" w:type="dxa"/>
            <w:tcBorders>
              <w:top w:val="nil"/>
              <w:left w:val="nil"/>
              <w:bottom w:val="nil"/>
              <w:right w:val="nil"/>
            </w:tcBorders>
            <w:shd w:val="clear" w:color="auto" w:fill="auto"/>
            <w:noWrap/>
            <w:vAlign w:val="bottom"/>
            <w:hideMark/>
          </w:tcPr>
          <w:p w:rsidR="00A45607" w:rsidRPr="009B77BA" w:rsidRDefault="00A45607" w:rsidP="00C411CC">
            <w:pPr>
              <w:jc w:val="center"/>
              <w:rPr>
                <w:b/>
                <w:bCs/>
                <w:color w:val="000000"/>
                <w:sz w:val="36"/>
                <w:szCs w:val="36"/>
              </w:rPr>
            </w:pPr>
          </w:p>
        </w:tc>
      </w:tr>
      <w:tr w:rsidR="00A45607" w:rsidRPr="009B77BA" w:rsidTr="00C411CC">
        <w:trPr>
          <w:trHeight w:val="210"/>
        </w:trPr>
        <w:tc>
          <w:tcPr>
            <w:tcW w:w="405" w:type="dxa"/>
            <w:tcBorders>
              <w:top w:val="nil"/>
              <w:left w:val="nil"/>
              <w:bottom w:val="nil"/>
              <w:right w:val="nil"/>
            </w:tcBorders>
            <w:shd w:val="clear" w:color="auto" w:fill="auto"/>
            <w:noWrap/>
            <w:vAlign w:val="bottom"/>
            <w:hideMark/>
          </w:tcPr>
          <w:p w:rsidR="00A45607" w:rsidRPr="009B77BA" w:rsidRDefault="00A45607" w:rsidP="00C411CC"/>
        </w:tc>
        <w:tc>
          <w:tcPr>
            <w:tcW w:w="3956" w:type="dxa"/>
            <w:tcBorders>
              <w:top w:val="nil"/>
              <w:left w:val="nil"/>
              <w:bottom w:val="nil"/>
              <w:right w:val="nil"/>
            </w:tcBorders>
            <w:shd w:val="clear" w:color="auto" w:fill="auto"/>
            <w:noWrap/>
            <w:vAlign w:val="bottom"/>
            <w:hideMark/>
          </w:tcPr>
          <w:p w:rsidR="00A45607" w:rsidRPr="009B77BA" w:rsidRDefault="00A45607" w:rsidP="00C411CC"/>
        </w:tc>
        <w:tc>
          <w:tcPr>
            <w:tcW w:w="3402" w:type="dxa"/>
            <w:tcBorders>
              <w:top w:val="nil"/>
              <w:left w:val="nil"/>
              <w:bottom w:val="nil"/>
              <w:right w:val="nil"/>
            </w:tcBorders>
            <w:shd w:val="clear" w:color="auto" w:fill="auto"/>
            <w:noWrap/>
            <w:vAlign w:val="bottom"/>
            <w:hideMark/>
          </w:tcPr>
          <w:p w:rsidR="00A45607" w:rsidRPr="009B77BA" w:rsidRDefault="00A45607" w:rsidP="00C411CC"/>
        </w:tc>
        <w:tc>
          <w:tcPr>
            <w:tcW w:w="1740" w:type="dxa"/>
            <w:tcBorders>
              <w:top w:val="nil"/>
              <w:left w:val="nil"/>
              <w:bottom w:val="nil"/>
              <w:right w:val="nil"/>
            </w:tcBorders>
            <w:shd w:val="clear" w:color="auto" w:fill="auto"/>
            <w:noWrap/>
            <w:vAlign w:val="bottom"/>
            <w:hideMark/>
          </w:tcPr>
          <w:p w:rsidR="00A45607" w:rsidRPr="009B77BA" w:rsidRDefault="00A45607" w:rsidP="00C411CC"/>
        </w:tc>
      </w:tr>
      <w:tr w:rsidR="00A45607" w:rsidRPr="009B77BA" w:rsidTr="00C411CC">
        <w:trPr>
          <w:trHeight w:val="540"/>
        </w:trPr>
        <w:tc>
          <w:tcPr>
            <w:tcW w:w="4361" w:type="dxa"/>
            <w:gridSpan w:val="2"/>
            <w:tcBorders>
              <w:top w:val="nil"/>
              <w:left w:val="nil"/>
              <w:bottom w:val="nil"/>
              <w:right w:val="nil"/>
            </w:tcBorders>
            <w:shd w:val="clear" w:color="auto" w:fill="auto"/>
            <w:noWrap/>
            <w:vAlign w:val="bottom"/>
            <w:hideMark/>
          </w:tcPr>
          <w:p w:rsidR="00A45607" w:rsidRPr="009B77BA" w:rsidRDefault="00A45607" w:rsidP="00C411CC">
            <w:pPr>
              <w:rPr>
                <w:color w:val="000000"/>
              </w:rPr>
            </w:pPr>
            <w:r w:rsidRPr="009B77BA">
              <w:rPr>
                <w:color w:val="000000"/>
              </w:rPr>
              <w:t>Название чемпионата, дата:</w:t>
            </w:r>
          </w:p>
        </w:tc>
        <w:tc>
          <w:tcPr>
            <w:tcW w:w="5142" w:type="dxa"/>
            <w:gridSpan w:val="2"/>
            <w:tcBorders>
              <w:top w:val="nil"/>
              <w:left w:val="nil"/>
              <w:bottom w:val="nil"/>
              <w:right w:val="nil"/>
            </w:tcBorders>
            <w:shd w:val="clear" w:color="auto" w:fill="auto"/>
            <w:noWrap/>
            <w:vAlign w:val="bottom"/>
            <w:hideMark/>
          </w:tcPr>
          <w:p w:rsidR="00A45607" w:rsidRPr="00A957B4" w:rsidRDefault="00A45607" w:rsidP="00C411CC">
            <w:pPr>
              <w:jc w:val="both"/>
            </w:pPr>
            <w:r w:rsidRPr="00A957B4">
              <w:t xml:space="preserve">Региональный чемпионат профессионального мастерства по методике проведения отраслевых чемпионатов </w:t>
            </w:r>
            <w:r w:rsidRPr="00A957B4">
              <w:rPr>
                <w:color w:val="000000" w:themeColor="text1"/>
                <w:sz w:val="24"/>
                <w:szCs w:val="24"/>
              </w:rPr>
              <w:t xml:space="preserve"> </w:t>
            </w:r>
            <w:proofErr w:type="spellStart"/>
            <w:r w:rsidRPr="00A957B4">
              <w:rPr>
                <w:color w:val="000000" w:themeColor="text1"/>
                <w:lang w:val="en-US"/>
              </w:rPr>
              <w:t>WorldSkills</w:t>
            </w:r>
            <w:proofErr w:type="spellEnd"/>
            <w:r w:rsidRPr="00A957B4">
              <w:rPr>
                <w:color w:val="000000" w:themeColor="text1"/>
              </w:rPr>
              <w:t xml:space="preserve"> </w:t>
            </w:r>
            <w:r w:rsidRPr="00A957B4">
              <w:rPr>
                <w:color w:val="000000" w:themeColor="text1"/>
                <w:lang w:val="en-US"/>
              </w:rPr>
              <w:t>Russia</w:t>
            </w:r>
            <w:r>
              <w:rPr>
                <w:color w:val="000000" w:themeColor="text1"/>
              </w:rPr>
              <w:t xml:space="preserve"> «      »                      </w:t>
            </w:r>
            <w:r w:rsidR="00D92FA4">
              <w:rPr>
                <w:color w:val="000000" w:themeColor="text1"/>
              </w:rPr>
              <w:t>201</w:t>
            </w:r>
            <w:r w:rsidR="00D92FA4" w:rsidRPr="00D92FA4">
              <w:rPr>
                <w:color w:val="000000" w:themeColor="text1"/>
              </w:rPr>
              <w:t>9</w:t>
            </w:r>
            <w:r w:rsidRPr="00A957B4">
              <w:rPr>
                <w:color w:val="000000" w:themeColor="text1"/>
              </w:rPr>
              <w:t xml:space="preserve"> г.</w:t>
            </w:r>
            <w:r>
              <w:rPr>
                <w:color w:val="000000" w:themeColor="text1"/>
              </w:rPr>
              <w:t xml:space="preserve">        </w:t>
            </w:r>
          </w:p>
        </w:tc>
      </w:tr>
      <w:tr w:rsidR="00A45607" w:rsidRPr="009B77BA" w:rsidTr="00C411CC">
        <w:trPr>
          <w:trHeight w:val="540"/>
        </w:trPr>
        <w:tc>
          <w:tcPr>
            <w:tcW w:w="4361" w:type="dxa"/>
            <w:gridSpan w:val="2"/>
            <w:tcBorders>
              <w:top w:val="nil"/>
              <w:left w:val="nil"/>
              <w:bottom w:val="nil"/>
              <w:right w:val="nil"/>
            </w:tcBorders>
            <w:shd w:val="clear" w:color="auto" w:fill="auto"/>
            <w:noWrap/>
            <w:vAlign w:val="bottom"/>
            <w:hideMark/>
          </w:tcPr>
          <w:p w:rsidR="00A45607" w:rsidRPr="009B77BA" w:rsidRDefault="00A45607" w:rsidP="00C411CC">
            <w:pPr>
              <w:rPr>
                <w:color w:val="000000"/>
              </w:rPr>
            </w:pPr>
            <w:r w:rsidRPr="009B77BA">
              <w:rPr>
                <w:color w:val="000000"/>
              </w:rPr>
              <w:t>Компетенция:</w:t>
            </w:r>
          </w:p>
        </w:tc>
        <w:tc>
          <w:tcPr>
            <w:tcW w:w="3402" w:type="dxa"/>
            <w:tcBorders>
              <w:top w:val="single" w:sz="4" w:space="0" w:color="auto"/>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r>
              <w:rPr>
                <w:color w:val="000000"/>
              </w:rPr>
              <w:t>Обработка янтаря</w:t>
            </w:r>
          </w:p>
        </w:tc>
        <w:tc>
          <w:tcPr>
            <w:tcW w:w="1740" w:type="dxa"/>
            <w:tcBorders>
              <w:top w:val="single" w:sz="4" w:space="0" w:color="auto"/>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p>
        </w:tc>
      </w:tr>
      <w:tr w:rsidR="00A45607" w:rsidRPr="009B77BA" w:rsidTr="00C411CC">
        <w:trPr>
          <w:trHeight w:val="540"/>
        </w:trPr>
        <w:tc>
          <w:tcPr>
            <w:tcW w:w="4361" w:type="dxa"/>
            <w:gridSpan w:val="2"/>
            <w:tcBorders>
              <w:top w:val="nil"/>
              <w:left w:val="nil"/>
              <w:bottom w:val="nil"/>
              <w:right w:val="nil"/>
            </w:tcBorders>
            <w:shd w:val="clear" w:color="auto" w:fill="auto"/>
            <w:noWrap/>
            <w:vAlign w:val="bottom"/>
            <w:hideMark/>
          </w:tcPr>
          <w:p w:rsidR="00A45607" w:rsidRPr="009B77BA" w:rsidRDefault="00A45607" w:rsidP="00C411CC">
            <w:pPr>
              <w:rPr>
                <w:color w:val="000000"/>
              </w:rPr>
            </w:pPr>
            <w:r w:rsidRPr="009B77BA">
              <w:rPr>
                <w:color w:val="000000"/>
              </w:rPr>
              <w:t>Главный эксперт на площадке:</w:t>
            </w:r>
          </w:p>
        </w:tc>
        <w:tc>
          <w:tcPr>
            <w:tcW w:w="3402" w:type="dxa"/>
            <w:tcBorders>
              <w:top w:val="nil"/>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p>
        </w:tc>
        <w:tc>
          <w:tcPr>
            <w:tcW w:w="1740" w:type="dxa"/>
            <w:tcBorders>
              <w:top w:val="nil"/>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p>
        </w:tc>
      </w:tr>
      <w:tr w:rsidR="00A45607" w:rsidRPr="009B77BA" w:rsidTr="00C411CC">
        <w:trPr>
          <w:trHeight w:val="615"/>
        </w:trPr>
        <w:tc>
          <w:tcPr>
            <w:tcW w:w="4361" w:type="dxa"/>
            <w:gridSpan w:val="2"/>
            <w:tcBorders>
              <w:top w:val="nil"/>
              <w:left w:val="nil"/>
              <w:bottom w:val="nil"/>
              <w:right w:val="nil"/>
            </w:tcBorders>
            <w:shd w:val="clear" w:color="auto" w:fill="auto"/>
            <w:noWrap/>
            <w:vAlign w:val="bottom"/>
            <w:hideMark/>
          </w:tcPr>
          <w:p w:rsidR="00A45607" w:rsidRPr="009B77BA" w:rsidRDefault="00A45607" w:rsidP="00C411CC">
            <w:pPr>
              <w:rPr>
                <w:color w:val="000000"/>
              </w:rPr>
            </w:pPr>
            <w:r w:rsidRPr="009B77BA">
              <w:rPr>
                <w:color w:val="000000"/>
              </w:rPr>
              <w:t>Эксперт, ответственный за проверку паспортов:</w:t>
            </w:r>
          </w:p>
        </w:tc>
        <w:tc>
          <w:tcPr>
            <w:tcW w:w="3402" w:type="dxa"/>
            <w:tcBorders>
              <w:top w:val="nil"/>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p>
        </w:tc>
        <w:tc>
          <w:tcPr>
            <w:tcW w:w="1740" w:type="dxa"/>
            <w:tcBorders>
              <w:top w:val="nil"/>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p>
        </w:tc>
      </w:tr>
      <w:tr w:rsidR="00A45607" w:rsidRPr="009B77BA" w:rsidTr="00C411CC">
        <w:trPr>
          <w:trHeight w:val="255"/>
        </w:trPr>
        <w:tc>
          <w:tcPr>
            <w:tcW w:w="405" w:type="dxa"/>
            <w:tcBorders>
              <w:top w:val="nil"/>
              <w:left w:val="nil"/>
              <w:bottom w:val="nil"/>
              <w:right w:val="nil"/>
            </w:tcBorders>
            <w:shd w:val="clear" w:color="auto" w:fill="auto"/>
            <w:noWrap/>
            <w:vAlign w:val="bottom"/>
            <w:hideMark/>
          </w:tcPr>
          <w:p w:rsidR="00A45607" w:rsidRPr="009B77BA" w:rsidRDefault="00A45607" w:rsidP="00C411CC">
            <w:pPr>
              <w:rPr>
                <w:color w:val="000000"/>
              </w:rPr>
            </w:pPr>
          </w:p>
        </w:tc>
        <w:tc>
          <w:tcPr>
            <w:tcW w:w="3956" w:type="dxa"/>
            <w:tcBorders>
              <w:top w:val="nil"/>
              <w:left w:val="nil"/>
              <w:bottom w:val="nil"/>
              <w:right w:val="nil"/>
            </w:tcBorders>
            <w:shd w:val="clear" w:color="auto" w:fill="auto"/>
            <w:noWrap/>
            <w:vAlign w:val="bottom"/>
            <w:hideMark/>
          </w:tcPr>
          <w:p w:rsidR="00A45607" w:rsidRPr="009B77BA" w:rsidRDefault="00A45607" w:rsidP="00C411CC"/>
        </w:tc>
        <w:tc>
          <w:tcPr>
            <w:tcW w:w="3402" w:type="dxa"/>
            <w:tcBorders>
              <w:top w:val="nil"/>
              <w:left w:val="nil"/>
              <w:bottom w:val="nil"/>
              <w:right w:val="nil"/>
            </w:tcBorders>
            <w:shd w:val="clear" w:color="auto" w:fill="auto"/>
            <w:noWrap/>
            <w:vAlign w:val="bottom"/>
            <w:hideMark/>
          </w:tcPr>
          <w:p w:rsidR="00A45607" w:rsidRPr="009B77BA" w:rsidRDefault="00A45607" w:rsidP="00C411CC"/>
        </w:tc>
        <w:tc>
          <w:tcPr>
            <w:tcW w:w="1740" w:type="dxa"/>
            <w:tcBorders>
              <w:top w:val="nil"/>
              <w:left w:val="nil"/>
              <w:bottom w:val="nil"/>
              <w:right w:val="nil"/>
            </w:tcBorders>
            <w:shd w:val="clear" w:color="auto" w:fill="auto"/>
            <w:noWrap/>
            <w:vAlign w:val="bottom"/>
            <w:hideMark/>
          </w:tcPr>
          <w:p w:rsidR="00A45607" w:rsidRPr="009B77BA" w:rsidRDefault="00A45607" w:rsidP="00C411CC"/>
        </w:tc>
      </w:tr>
      <w:tr w:rsidR="00A45607" w:rsidRPr="009B77BA" w:rsidTr="00C411CC">
        <w:trPr>
          <w:trHeight w:val="675"/>
        </w:trPr>
        <w:tc>
          <w:tcPr>
            <w:tcW w:w="4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5607" w:rsidRPr="009B77BA" w:rsidRDefault="00A45607" w:rsidP="00C411CC">
            <w:pPr>
              <w:jc w:val="center"/>
              <w:rPr>
                <w:b/>
                <w:bCs/>
                <w:color w:val="000000"/>
                <w:sz w:val="18"/>
                <w:szCs w:val="18"/>
              </w:rPr>
            </w:pPr>
            <w:r w:rsidRPr="009B77BA">
              <w:rPr>
                <w:b/>
                <w:bCs/>
                <w:color w:val="000000"/>
                <w:sz w:val="18"/>
                <w:szCs w:val="18"/>
              </w:rPr>
              <w:t>№</w:t>
            </w:r>
          </w:p>
        </w:tc>
        <w:tc>
          <w:tcPr>
            <w:tcW w:w="3956"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9B77BA" w:rsidRDefault="00A45607" w:rsidP="00C411CC">
            <w:pPr>
              <w:rPr>
                <w:b/>
                <w:bCs/>
                <w:color w:val="000000"/>
                <w:sz w:val="18"/>
                <w:szCs w:val="18"/>
              </w:rPr>
            </w:pPr>
            <w:r w:rsidRPr="009B77BA">
              <w:rPr>
                <w:b/>
                <w:bCs/>
                <w:color w:val="000000"/>
                <w:sz w:val="18"/>
                <w:szCs w:val="18"/>
              </w:rPr>
              <w:t xml:space="preserve">ФИО </w:t>
            </w:r>
            <w:r>
              <w:rPr>
                <w:b/>
                <w:bCs/>
                <w:color w:val="000000"/>
                <w:sz w:val="18"/>
                <w:szCs w:val="18"/>
              </w:rPr>
              <w:t>конкурсантов</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rsidR="00A45607" w:rsidRPr="009B77BA" w:rsidRDefault="00A45607" w:rsidP="00C411CC">
            <w:pPr>
              <w:rPr>
                <w:b/>
                <w:bCs/>
                <w:color w:val="000000"/>
                <w:sz w:val="18"/>
                <w:szCs w:val="18"/>
              </w:rPr>
            </w:pPr>
            <w:r w:rsidRPr="009B77BA">
              <w:rPr>
                <w:b/>
                <w:bCs/>
                <w:color w:val="000000"/>
                <w:sz w:val="18"/>
                <w:szCs w:val="18"/>
              </w:rPr>
              <w:t>Дата рождения</w:t>
            </w:r>
          </w:p>
        </w:tc>
        <w:tc>
          <w:tcPr>
            <w:tcW w:w="1740"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9B77BA" w:rsidRDefault="00A45607" w:rsidP="00C411CC">
            <w:pPr>
              <w:rPr>
                <w:b/>
                <w:bCs/>
                <w:color w:val="000000"/>
                <w:sz w:val="18"/>
                <w:szCs w:val="18"/>
              </w:rPr>
            </w:pPr>
            <w:r w:rsidRPr="009B77BA">
              <w:rPr>
                <w:b/>
                <w:bCs/>
                <w:color w:val="000000"/>
                <w:sz w:val="18"/>
                <w:szCs w:val="18"/>
              </w:rPr>
              <w:t xml:space="preserve">Подпись </w:t>
            </w:r>
            <w:r>
              <w:rPr>
                <w:b/>
                <w:bCs/>
                <w:color w:val="000000"/>
                <w:sz w:val="18"/>
                <w:szCs w:val="18"/>
              </w:rPr>
              <w:t>конкурсанта</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1</w:t>
            </w:r>
          </w:p>
        </w:tc>
        <w:tc>
          <w:tcPr>
            <w:tcW w:w="3956"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2</w:t>
            </w:r>
          </w:p>
        </w:tc>
        <w:tc>
          <w:tcPr>
            <w:tcW w:w="3956"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3</w:t>
            </w:r>
          </w:p>
        </w:tc>
        <w:tc>
          <w:tcPr>
            <w:tcW w:w="3956"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4</w:t>
            </w:r>
          </w:p>
        </w:tc>
        <w:tc>
          <w:tcPr>
            <w:tcW w:w="3956"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5</w:t>
            </w:r>
          </w:p>
        </w:tc>
        <w:tc>
          <w:tcPr>
            <w:tcW w:w="3956"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6</w:t>
            </w:r>
          </w:p>
        </w:tc>
        <w:tc>
          <w:tcPr>
            <w:tcW w:w="3956"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7</w:t>
            </w:r>
          </w:p>
        </w:tc>
        <w:tc>
          <w:tcPr>
            <w:tcW w:w="3956" w:type="dxa"/>
            <w:tcBorders>
              <w:top w:val="nil"/>
              <w:left w:val="nil"/>
              <w:bottom w:val="nil"/>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nil"/>
              <w:left w:val="nil"/>
              <w:bottom w:val="nil"/>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nil"/>
              <w:left w:val="nil"/>
              <w:bottom w:val="nil"/>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8</w:t>
            </w:r>
          </w:p>
        </w:tc>
        <w:tc>
          <w:tcPr>
            <w:tcW w:w="3956" w:type="dxa"/>
            <w:tcBorders>
              <w:top w:val="single" w:sz="4" w:space="0" w:color="auto"/>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9</w:t>
            </w:r>
          </w:p>
        </w:tc>
        <w:tc>
          <w:tcPr>
            <w:tcW w:w="3956"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10</w:t>
            </w:r>
          </w:p>
        </w:tc>
        <w:tc>
          <w:tcPr>
            <w:tcW w:w="3956"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402"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740"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bl>
    <w:p w:rsidR="00A45607" w:rsidRDefault="00A45607" w:rsidP="00A45607">
      <w:pPr>
        <w:ind w:firstLine="397"/>
        <w:jc w:val="right"/>
        <w:rPr>
          <w:color w:val="000000" w:themeColor="text1"/>
          <w:sz w:val="24"/>
          <w:szCs w:val="24"/>
          <w:lang w:val="en-US"/>
        </w:rPr>
      </w:pPr>
    </w:p>
    <w:p w:rsidR="00A45607" w:rsidRPr="00BC47A2" w:rsidRDefault="00A45607" w:rsidP="00A45607">
      <w:pPr>
        <w:rPr>
          <w:sz w:val="24"/>
          <w:szCs w:val="24"/>
          <w:lang w:val="en-US"/>
        </w:rPr>
      </w:pPr>
    </w:p>
    <w:p w:rsidR="00A45607" w:rsidRPr="00BC47A2" w:rsidRDefault="00A45607" w:rsidP="00A45607">
      <w:pPr>
        <w:spacing w:line="0" w:lineRule="atLeast"/>
        <w:rPr>
          <w:sz w:val="24"/>
          <w:szCs w:val="24"/>
        </w:rPr>
      </w:pPr>
      <w:r>
        <w:rPr>
          <w:sz w:val="24"/>
          <w:szCs w:val="24"/>
        </w:rPr>
        <w:t>Дата   ____.____.201</w:t>
      </w:r>
      <w:r w:rsidR="00D92FA4">
        <w:rPr>
          <w:sz w:val="24"/>
          <w:szCs w:val="24"/>
          <w:lang w:val="en-US"/>
        </w:rPr>
        <w:t xml:space="preserve">9 </w:t>
      </w:r>
      <w:r>
        <w:rPr>
          <w:sz w:val="24"/>
          <w:szCs w:val="24"/>
        </w:rPr>
        <w:t>г.                                      Ответственный за проверку_______________</w:t>
      </w:r>
    </w:p>
    <w:p w:rsidR="00A45607" w:rsidRDefault="00A45607" w:rsidP="00A45607">
      <w:pPr>
        <w:spacing w:line="0" w:lineRule="atLeast"/>
        <w:rPr>
          <w:sz w:val="24"/>
          <w:szCs w:val="24"/>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vertAlign w:val="superscript"/>
        </w:rPr>
        <w:t>(подпись)</w:t>
      </w:r>
    </w:p>
    <w:p w:rsidR="00A45607" w:rsidRPr="00F636BE" w:rsidRDefault="00A45607" w:rsidP="00A45607">
      <w:pPr>
        <w:rPr>
          <w:sz w:val="24"/>
          <w:szCs w:val="24"/>
        </w:rPr>
      </w:pPr>
    </w:p>
    <w:p w:rsidR="00A45607" w:rsidRPr="00A957B4" w:rsidRDefault="00A45607" w:rsidP="00A45607">
      <w:pPr>
        <w:jc w:val="right"/>
        <w:rPr>
          <w:sz w:val="24"/>
          <w:szCs w:val="24"/>
        </w:rPr>
      </w:pPr>
    </w:p>
    <w:p w:rsidR="00A45607" w:rsidRDefault="00A45607" w:rsidP="00A45607">
      <w:pPr>
        <w:ind w:firstLine="397"/>
        <w:jc w:val="right"/>
        <w:rPr>
          <w:color w:val="000000" w:themeColor="text1"/>
          <w:szCs w:val="24"/>
        </w:rPr>
      </w:pPr>
    </w:p>
    <w:p w:rsidR="00A45607" w:rsidRDefault="00A45607" w:rsidP="00A45607">
      <w:pPr>
        <w:ind w:firstLine="397"/>
        <w:jc w:val="right"/>
        <w:rPr>
          <w:color w:val="000000" w:themeColor="text1"/>
          <w:szCs w:val="24"/>
        </w:rPr>
      </w:pPr>
    </w:p>
    <w:p w:rsidR="008547B2" w:rsidRDefault="008547B2" w:rsidP="00A45607">
      <w:pPr>
        <w:ind w:firstLine="397"/>
        <w:jc w:val="right"/>
        <w:rPr>
          <w:color w:val="000000" w:themeColor="text1"/>
          <w:szCs w:val="24"/>
        </w:rPr>
      </w:pPr>
    </w:p>
    <w:p w:rsidR="008547B2" w:rsidRDefault="008547B2" w:rsidP="00A45607">
      <w:pPr>
        <w:ind w:firstLine="397"/>
        <w:jc w:val="right"/>
        <w:rPr>
          <w:color w:val="000000" w:themeColor="text1"/>
          <w:szCs w:val="24"/>
        </w:rPr>
      </w:pPr>
    </w:p>
    <w:p w:rsidR="008547B2" w:rsidRDefault="008547B2" w:rsidP="00A45607">
      <w:pPr>
        <w:ind w:firstLine="397"/>
        <w:jc w:val="right"/>
        <w:rPr>
          <w:color w:val="000000" w:themeColor="text1"/>
          <w:szCs w:val="24"/>
        </w:rPr>
      </w:pPr>
    </w:p>
    <w:p w:rsidR="008547B2" w:rsidRDefault="008547B2" w:rsidP="00A45607">
      <w:pPr>
        <w:ind w:firstLine="397"/>
        <w:jc w:val="right"/>
        <w:rPr>
          <w:color w:val="000000" w:themeColor="text1"/>
          <w:szCs w:val="24"/>
        </w:rPr>
      </w:pPr>
    </w:p>
    <w:p w:rsidR="00A45607" w:rsidRPr="00A957B4" w:rsidRDefault="00A45607" w:rsidP="00A45607">
      <w:pPr>
        <w:ind w:firstLine="397"/>
        <w:jc w:val="right"/>
        <w:rPr>
          <w:color w:val="000000" w:themeColor="text1"/>
          <w:szCs w:val="24"/>
        </w:rPr>
      </w:pPr>
      <w:r w:rsidRPr="00A957B4">
        <w:rPr>
          <w:color w:val="000000" w:themeColor="text1"/>
          <w:szCs w:val="24"/>
        </w:rPr>
        <w:t xml:space="preserve">Приложение № </w:t>
      </w:r>
      <w:r>
        <w:rPr>
          <w:color w:val="000000" w:themeColor="text1"/>
          <w:szCs w:val="24"/>
        </w:rPr>
        <w:t>3</w:t>
      </w:r>
    </w:p>
    <w:p w:rsidR="00A45607" w:rsidRPr="00A957B4" w:rsidRDefault="00A45607" w:rsidP="00A45607">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A45607">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A45607">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A45607">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p w:rsidR="00A45607" w:rsidRPr="00066E5D" w:rsidRDefault="00A45607" w:rsidP="00A45607">
      <w:pPr>
        <w:ind w:firstLine="397"/>
        <w:jc w:val="right"/>
        <w:rPr>
          <w:color w:val="000000" w:themeColor="text1"/>
          <w:sz w:val="24"/>
          <w:szCs w:val="24"/>
          <w:lang w:val="en-US"/>
        </w:rPr>
      </w:pPr>
      <w:r>
        <w:rPr>
          <w:color w:val="000000" w:themeColor="text1"/>
          <w:sz w:val="24"/>
          <w:szCs w:val="24"/>
        </w:rPr>
        <w:t xml:space="preserve"> </w:t>
      </w:r>
    </w:p>
    <w:p w:rsidR="00A45607" w:rsidRPr="00D411C4" w:rsidRDefault="00A45607" w:rsidP="00A45607">
      <w:pPr>
        <w:jc w:val="right"/>
        <w:rPr>
          <w:sz w:val="24"/>
          <w:szCs w:val="24"/>
        </w:rPr>
      </w:pPr>
    </w:p>
    <w:tbl>
      <w:tblPr>
        <w:tblW w:w="9235" w:type="dxa"/>
        <w:tblLook w:val="04A0"/>
      </w:tblPr>
      <w:tblGrid>
        <w:gridCol w:w="405"/>
        <w:gridCol w:w="4611"/>
        <w:gridCol w:w="3039"/>
        <w:gridCol w:w="1180"/>
      </w:tblGrid>
      <w:tr w:rsidR="00A45607" w:rsidRPr="009B77BA" w:rsidTr="00C411CC">
        <w:trPr>
          <w:trHeight w:val="1455"/>
        </w:trPr>
        <w:tc>
          <w:tcPr>
            <w:tcW w:w="8055" w:type="dxa"/>
            <w:gridSpan w:val="3"/>
            <w:tcBorders>
              <w:top w:val="nil"/>
              <w:left w:val="nil"/>
              <w:bottom w:val="nil"/>
              <w:right w:val="nil"/>
            </w:tcBorders>
            <w:shd w:val="clear" w:color="auto" w:fill="auto"/>
            <w:vAlign w:val="bottom"/>
            <w:hideMark/>
          </w:tcPr>
          <w:p w:rsidR="00A45607" w:rsidRPr="009B77BA" w:rsidRDefault="00A45607" w:rsidP="00C411CC">
            <w:pPr>
              <w:rPr>
                <w:b/>
                <w:bCs/>
                <w:color w:val="000000"/>
                <w:sz w:val="36"/>
                <w:szCs w:val="36"/>
              </w:rPr>
            </w:pPr>
            <w:r w:rsidRPr="009B77BA">
              <w:rPr>
                <w:b/>
                <w:bCs/>
                <w:color w:val="000000"/>
                <w:sz w:val="36"/>
                <w:szCs w:val="36"/>
              </w:rPr>
              <w:t xml:space="preserve">Протокол регистрации экспертов чемпионата по стандартам </w:t>
            </w:r>
            <w:proofErr w:type="spellStart"/>
            <w:r w:rsidRPr="009B77BA">
              <w:rPr>
                <w:b/>
                <w:bCs/>
                <w:color w:val="000000"/>
                <w:sz w:val="36"/>
                <w:szCs w:val="36"/>
              </w:rPr>
              <w:t>WorldSkills</w:t>
            </w:r>
            <w:proofErr w:type="spellEnd"/>
            <w:r w:rsidRPr="009B77BA">
              <w:rPr>
                <w:b/>
                <w:bCs/>
                <w:color w:val="000000"/>
                <w:sz w:val="36"/>
                <w:szCs w:val="36"/>
              </w:rPr>
              <w:t xml:space="preserve"> </w:t>
            </w:r>
            <w:r>
              <w:rPr>
                <w:b/>
                <w:bCs/>
                <w:color w:val="000000"/>
                <w:sz w:val="36"/>
                <w:szCs w:val="36"/>
                <w:lang w:val="en-US"/>
              </w:rPr>
              <w:t>Russia</w:t>
            </w:r>
            <w:r>
              <w:rPr>
                <w:b/>
                <w:bCs/>
                <w:color w:val="000000"/>
                <w:sz w:val="36"/>
                <w:szCs w:val="36"/>
              </w:rPr>
              <w:t xml:space="preserve"> </w:t>
            </w:r>
            <w:r w:rsidRPr="009B77BA">
              <w:rPr>
                <w:b/>
                <w:bCs/>
                <w:color w:val="000000"/>
                <w:sz w:val="36"/>
                <w:szCs w:val="36"/>
              </w:rPr>
              <w:t xml:space="preserve">на конкурсной площадке </w:t>
            </w:r>
          </w:p>
        </w:tc>
        <w:tc>
          <w:tcPr>
            <w:tcW w:w="1180" w:type="dxa"/>
            <w:tcBorders>
              <w:top w:val="nil"/>
              <w:left w:val="nil"/>
              <w:bottom w:val="nil"/>
              <w:right w:val="nil"/>
            </w:tcBorders>
            <w:shd w:val="clear" w:color="auto" w:fill="auto"/>
            <w:noWrap/>
            <w:vAlign w:val="bottom"/>
            <w:hideMark/>
          </w:tcPr>
          <w:p w:rsidR="00A45607" w:rsidRPr="009B77BA" w:rsidRDefault="00A45607" w:rsidP="00C411CC">
            <w:pPr>
              <w:jc w:val="center"/>
              <w:rPr>
                <w:b/>
                <w:bCs/>
                <w:color w:val="000000"/>
                <w:sz w:val="36"/>
                <w:szCs w:val="36"/>
              </w:rPr>
            </w:pPr>
          </w:p>
        </w:tc>
      </w:tr>
      <w:tr w:rsidR="00A45607" w:rsidRPr="009B77BA" w:rsidTr="00C411CC">
        <w:trPr>
          <w:trHeight w:val="210"/>
        </w:trPr>
        <w:tc>
          <w:tcPr>
            <w:tcW w:w="405" w:type="dxa"/>
            <w:tcBorders>
              <w:top w:val="nil"/>
              <w:left w:val="nil"/>
              <w:bottom w:val="nil"/>
              <w:right w:val="nil"/>
            </w:tcBorders>
            <w:shd w:val="clear" w:color="auto" w:fill="auto"/>
            <w:noWrap/>
            <w:vAlign w:val="bottom"/>
            <w:hideMark/>
          </w:tcPr>
          <w:p w:rsidR="00A45607" w:rsidRPr="009B77BA" w:rsidRDefault="00A45607" w:rsidP="00C411CC"/>
        </w:tc>
        <w:tc>
          <w:tcPr>
            <w:tcW w:w="4611" w:type="dxa"/>
            <w:tcBorders>
              <w:top w:val="nil"/>
              <w:left w:val="nil"/>
              <w:bottom w:val="nil"/>
              <w:right w:val="nil"/>
            </w:tcBorders>
            <w:shd w:val="clear" w:color="auto" w:fill="auto"/>
            <w:noWrap/>
            <w:vAlign w:val="bottom"/>
            <w:hideMark/>
          </w:tcPr>
          <w:p w:rsidR="00A45607" w:rsidRPr="009B77BA" w:rsidRDefault="00A45607" w:rsidP="00C411CC"/>
        </w:tc>
        <w:tc>
          <w:tcPr>
            <w:tcW w:w="3039" w:type="dxa"/>
            <w:tcBorders>
              <w:top w:val="nil"/>
              <w:left w:val="nil"/>
              <w:bottom w:val="nil"/>
              <w:right w:val="nil"/>
            </w:tcBorders>
            <w:shd w:val="clear" w:color="auto" w:fill="auto"/>
            <w:noWrap/>
            <w:vAlign w:val="bottom"/>
            <w:hideMark/>
          </w:tcPr>
          <w:p w:rsidR="00A45607" w:rsidRPr="009B77BA" w:rsidRDefault="00A45607" w:rsidP="00C411CC"/>
        </w:tc>
        <w:tc>
          <w:tcPr>
            <w:tcW w:w="1180" w:type="dxa"/>
            <w:tcBorders>
              <w:top w:val="nil"/>
              <w:left w:val="nil"/>
              <w:bottom w:val="nil"/>
              <w:right w:val="nil"/>
            </w:tcBorders>
            <w:shd w:val="clear" w:color="auto" w:fill="auto"/>
            <w:noWrap/>
            <w:vAlign w:val="bottom"/>
            <w:hideMark/>
          </w:tcPr>
          <w:p w:rsidR="00A45607" w:rsidRPr="009B77BA" w:rsidRDefault="00A45607" w:rsidP="00C411CC"/>
        </w:tc>
      </w:tr>
      <w:tr w:rsidR="00A45607" w:rsidRPr="009B77BA" w:rsidTr="00C411CC">
        <w:trPr>
          <w:trHeight w:val="540"/>
        </w:trPr>
        <w:tc>
          <w:tcPr>
            <w:tcW w:w="5016" w:type="dxa"/>
            <w:gridSpan w:val="2"/>
            <w:tcBorders>
              <w:top w:val="nil"/>
              <w:left w:val="nil"/>
              <w:bottom w:val="nil"/>
              <w:right w:val="nil"/>
            </w:tcBorders>
            <w:shd w:val="clear" w:color="auto" w:fill="auto"/>
            <w:noWrap/>
            <w:vAlign w:val="bottom"/>
            <w:hideMark/>
          </w:tcPr>
          <w:p w:rsidR="00A45607" w:rsidRPr="009B77BA" w:rsidRDefault="00A45607" w:rsidP="00C411CC">
            <w:pPr>
              <w:rPr>
                <w:color w:val="000000"/>
              </w:rPr>
            </w:pPr>
            <w:r w:rsidRPr="009B77BA">
              <w:rPr>
                <w:color w:val="000000"/>
              </w:rPr>
              <w:t>Название чемпионата, дата:</w:t>
            </w:r>
          </w:p>
        </w:tc>
        <w:tc>
          <w:tcPr>
            <w:tcW w:w="4219" w:type="dxa"/>
            <w:gridSpan w:val="2"/>
            <w:tcBorders>
              <w:top w:val="nil"/>
              <w:left w:val="nil"/>
              <w:bottom w:val="nil"/>
              <w:right w:val="nil"/>
            </w:tcBorders>
            <w:shd w:val="clear" w:color="auto" w:fill="auto"/>
            <w:noWrap/>
            <w:vAlign w:val="bottom"/>
            <w:hideMark/>
          </w:tcPr>
          <w:p w:rsidR="00A45607" w:rsidRDefault="00A45607" w:rsidP="00C411CC">
            <w:pPr>
              <w:jc w:val="both"/>
              <w:rPr>
                <w:color w:val="000000" w:themeColor="text1"/>
              </w:rPr>
            </w:pPr>
            <w:r w:rsidRPr="00A957B4">
              <w:t xml:space="preserve">Региональный чемпионат профессионального мастерства по методике проведения отраслевых чемпионатов </w:t>
            </w:r>
            <w:r w:rsidRPr="00A957B4">
              <w:rPr>
                <w:color w:val="000000" w:themeColor="text1"/>
                <w:sz w:val="24"/>
                <w:szCs w:val="24"/>
              </w:rPr>
              <w:t xml:space="preserve"> </w:t>
            </w:r>
            <w:proofErr w:type="spellStart"/>
            <w:r w:rsidRPr="00A957B4">
              <w:rPr>
                <w:color w:val="000000" w:themeColor="text1"/>
                <w:lang w:val="en-US"/>
              </w:rPr>
              <w:t>WorldSkills</w:t>
            </w:r>
            <w:proofErr w:type="spellEnd"/>
            <w:r w:rsidRPr="00A957B4">
              <w:rPr>
                <w:color w:val="000000" w:themeColor="text1"/>
              </w:rPr>
              <w:t xml:space="preserve"> </w:t>
            </w:r>
            <w:r w:rsidRPr="00A957B4">
              <w:rPr>
                <w:color w:val="000000" w:themeColor="text1"/>
                <w:lang w:val="en-US"/>
              </w:rPr>
              <w:t>Russia</w:t>
            </w:r>
            <w:r>
              <w:rPr>
                <w:color w:val="000000" w:themeColor="text1"/>
              </w:rPr>
              <w:t xml:space="preserve"> </w:t>
            </w:r>
          </w:p>
          <w:p w:rsidR="00A45607" w:rsidRPr="009B77BA" w:rsidRDefault="00A45607" w:rsidP="00C411CC">
            <w:pPr>
              <w:jc w:val="both"/>
            </w:pPr>
            <w:r>
              <w:rPr>
                <w:color w:val="000000" w:themeColor="text1"/>
              </w:rPr>
              <w:t xml:space="preserve">«      »                      </w:t>
            </w:r>
            <w:r w:rsidR="00D92FA4">
              <w:rPr>
                <w:color w:val="000000" w:themeColor="text1"/>
              </w:rPr>
              <w:t>201</w:t>
            </w:r>
            <w:r w:rsidR="00D92FA4">
              <w:rPr>
                <w:color w:val="000000" w:themeColor="text1"/>
                <w:lang w:val="en-US"/>
              </w:rPr>
              <w:t>9</w:t>
            </w:r>
            <w:r w:rsidRPr="00A957B4">
              <w:rPr>
                <w:color w:val="000000" w:themeColor="text1"/>
              </w:rPr>
              <w:t xml:space="preserve"> г.</w:t>
            </w:r>
            <w:r>
              <w:rPr>
                <w:color w:val="000000" w:themeColor="text1"/>
              </w:rPr>
              <w:t xml:space="preserve">        </w:t>
            </w:r>
          </w:p>
        </w:tc>
      </w:tr>
      <w:tr w:rsidR="00A45607" w:rsidRPr="009B77BA" w:rsidTr="00C411CC">
        <w:trPr>
          <w:trHeight w:val="540"/>
        </w:trPr>
        <w:tc>
          <w:tcPr>
            <w:tcW w:w="5016" w:type="dxa"/>
            <w:gridSpan w:val="2"/>
            <w:tcBorders>
              <w:top w:val="nil"/>
              <w:left w:val="nil"/>
              <w:bottom w:val="nil"/>
              <w:right w:val="nil"/>
            </w:tcBorders>
            <w:shd w:val="clear" w:color="auto" w:fill="auto"/>
            <w:noWrap/>
            <w:vAlign w:val="bottom"/>
            <w:hideMark/>
          </w:tcPr>
          <w:p w:rsidR="00A45607" w:rsidRPr="009B77BA" w:rsidRDefault="00A45607" w:rsidP="00C411CC">
            <w:pPr>
              <w:rPr>
                <w:color w:val="000000"/>
              </w:rPr>
            </w:pPr>
            <w:r w:rsidRPr="009B77BA">
              <w:rPr>
                <w:color w:val="000000"/>
              </w:rPr>
              <w:t>Компетенция:</w:t>
            </w:r>
          </w:p>
        </w:tc>
        <w:tc>
          <w:tcPr>
            <w:tcW w:w="3039" w:type="dxa"/>
            <w:tcBorders>
              <w:top w:val="single" w:sz="4" w:space="0" w:color="auto"/>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r>
              <w:rPr>
                <w:color w:val="000000"/>
              </w:rPr>
              <w:t>Обработка янтаря</w:t>
            </w:r>
          </w:p>
        </w:tc>
        <w:tc>
          <w:tcPr>
            <w:tcW w:w="1180" w:type="dxa"/>
            <w:tcBorders>
              <w:top w:val="single" w:sz="4" w:space="0" w:color="auto"/>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p>
        </w:tc>
      </w:tr>
      <w:tr w:rsidR="00A45607" w:rsidRPr="009B77BA" w:rsidTr="00C411CC">
        <w:trPr>
          <w:trHeight w:val="540"/>
        </w:trPr>
        <w:tc>
          <w:tcPr>
            <w:tcW w:w="5016" w:type="dxa"/>
            <w:gridSpan w:val="2"/>
            <w:tcBorders>
              <w:top w:val="nil"/>
              <w:left w:val="nil"/>
              <w:bottom w:val="nil"/>
              <w:right w:val="nil"/>
            </w:tcBorders>
            <w:shd w:val="clear" w:color="auto" w:fill="auto"/>
            <w:noWrap/>
            <w:vAlign w:val="bottom"/>
            <w:hideMark/>
          </w:tcPr>
          <w:p w:rsidR="00A45607" w:rsidRPr="009B77BA" w:rsidRDefault="00A45607" w:rsidP="00C411CC">
            <w:pPr>
              <w:rPr>
                <w:color w:val="000000"/>
              </w:rPr>
            </w:pPr>
            <w:r w:rsidRPr="009B77BA">
              <w:rPr>
                <w:color w:val="000000"/>
              </w:rPr>
              <w:t>Главный эксперт на площадке:</w:t>
            </w:r>
          </w:p>
        </w:tc>
        <w:tc>
          <w:tcPr>
            <w:tcW w:w="3039" w:type="dxa"/>
            <w:tcBorders>
              <w:top w:val="nil"/>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p>
        </w:tc>
        <w:tc>
          <w:tcPr>
            <w:tcW w:w="1180" w:type="dxa"/>
            <w:tcBorders>
              <w:top w:val="nil"/>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p>
        </w:tc>
      </w:tr>
      <w:tr w:rsidR="00A45607" w:rsidRPr="009B77BA" w:rsidTr="00C411CC">
        <w:trPr>
          <w:trHeight w:val="255"/>
        </w:trPr>
        <w:tc>
          <w:tcPr>
            <w:tcW w:w="405" w:type="dxa"/>
            <w:tcBorders>
              <w:top w:val="nil"/>
              <w:left w:val="nil"/>
              <w:bottom w:val="nil"/>
              <w:right w:val="nil"/>
            </w:tcBorders>
            <w:shd w:val="clear" w:color="auto" w:fill="auto"/>
            <w:noWrap/>
            <w:vAlign w:val="bottom"/>
            <w:hideMark/>
          </w:tcPr>
          <w:p w:rsidR="00A45607" w:rsidRPr="009B77BA" w:rsidRDefault="00A45607" w:rsidP="00C411CC">
            <w:pPr>
              <w:rPr>
                <w:color w:val="000000"/>
              </w:rPr>
            </w:pPr>
          </w:p>
        </w:tc>
        <w:tc>
          <w:tcPr>
            <w:tcW w:w="4611" w:type="dxa"/>
            <w:tcBorders>
              <w:top w:val="nil"/>
              <w:left w:val="nil"/>
              <w:bottom w:val="nil"/>
              <w:right w:val="nil"/>
            </w:tcBorders>
            <w:shd w:val="clear" w:color="auto" w:fill="auto"/>
            <w:noWrap/>
            <w:vAlign w:val="bottom"/>
            <w:hideMark/>
          </w:tcPr>
          <w:p w:rsidR="00A45607" w:rsidRPr="009B77BA" w:rsidRDefault="00A45607" w:rsidP="00C411CC"/>
        </w:tc>
        <w:tc>
          <w:tcPr>
            <w:tcW w:w="3039" w:type="dxa"/>
            <w:tcBorders>
              <w:top w:val="nil"/>
              <w:left w:val="nil"/>
              <w:bottom w:val="nil"/>
              <w:right w:val="nil"/>
            </w:tcBorders>
            <w:shd w:val="clear" w:color="auto" w:fill="auto"/>
            <w:noWrap/>
            <w:vAlign w:val="bottom"/>
            <w:hideMark/>
          </w:tcPr>
          <w:p w:rsidR="00A45607" w:rsidRPr="009B77BA" w:rsidRDefault="00A45607" w:rsidP="00C411CC"/>
        </w:tc>
        <w:tc>
          <w:tcPr>
            <w:tcW w:w="1180" w:type="dxa"/>
            <w:tcBorders>
              <w:top w:val="nil"/>
              <w:left w:val="nil"/>
              <w:bottom w:val="nil"/>
              <w:right w:val="nil"/>
            </w:tcBorders>
            <w:shd w:val="clear" w:color="auto" w:fill="auto"/>
            <w:noWrap/>
            <w:vAlign w:val="bottom"/>
            <w:hideMark/>
          </w:tcPr>
          <w:p w:rsidR="00A45607" w:rsidRPr="009B77BA" w:rsidRDefault="00A45607" w:rsidP="00C411CC"/>
        </w:tc>
      </w:tr>
      <w:tr w:rsidR="00A45607" w:rsidRPr="009B77BA" w:rsidTr="00C411CC">
        <w:trPr>
          <w:trHeight w:val="675"/>
        </w:trPr>
        <w:tc>
          <w:tcPr>
            <w:tcW w:w="4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5607" w:rsidRPr="009B77BA" w:rsidRDefault="00A45607" w:rsidP="00C411CC">
            <w:pPr>
              <w:jc w:val="center"/>
              <w:rPr>
                <w:b/>
                <w:bCs/>
                <w:color w:val="000000"/>
                <w:sz w:val="18"/>
                <w:szCs w:val="18"/>
              </w:rPr>
            </w:pPr>
            <w:r w:rsidRPr="009B77BA">
              <w:rPr>
                <w:b/>
                <w:bCs/>
                <w:color w:val="000000"/>
                <w:sz w:val="18"/>
                <w:szCs w:val="18"/>
              </w:rPr>
              <w:t>№</w:t>
            </w:r>
          </w:p>
        </w:tc>
        <w:tc>
          <w:tcPr>
            <w:tcW w:w="4611"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9B77BA" w:rsidRDefault="00A45607" w:rsidP="00C411CC">
            <w:pPr>
              <w:rPr>
                <w:b/>
                <w:bCs/>
                <w:color w:val="000000"/>
                <w:sz w:val="18"/>
                <w:szCs w:val="18"/>
              </w:rPr>
            </w:pPr>
            <w:r w:rsidRPr="009B77BA">
              <w:rPr>
                <w:b/>
                <w:bCs/>
                <w:color w:val="000000"/>
                <w:sz w:val="18"/>
                <w:szCs w:val="18"/>
              </w:rPr>
              <w:t>ФИО эксперта</w:t>
            </w:r>
          </w:p>
        </w:tc>
        <w:tc>
          <w:tcPr>
            <w:tcW w:w="3039" w:type="dxa"/>
            <w:tcBorders>
              <w:top w:val="single" w:sz="4" w:space="0" w:color="auto"/>
              <w:left w:val="nil"/>
              <w:bottom w:val="single" w:sz="4" w:space="0" w:color="auto"/>
              <w:right w:val="single" w:sz="4" w:space="0" w:color="auto"/>
            </w:tcBorders>
            <w:shd w:val="clear" w:color="000000" w:fill="D9D9D9"/>
            <w:vAlign w:val="center"/>
            <w:hideMark/>
          </w:tcPr>
          <w:p w:rsidR="00A45607" w:rsidRPr="009B77BA" w:rsidRDefault="00A45607" w:rsidP="00C411CC">
            <w:pPr>
              <w:rPr>
                <w:b/>
                <w:bCs/>
                <w:color w:val="000000"/>
                <w:sz w:val="18"/>
                <w:szCs w:val="18"/>
              </w:rPr>
            </w:pPr>
            <w:r w:rsidRPr="009B77BA">
              <w:rPr>
                <w:b/>
                <w:bCs/>
                <w:color w:val="000000"/>
                <w:sz w:val="18"/>
                <w:szCs w:val="18"/>
              </w:rPr>
              <w:t>Дата рождения</w:t>
            </w:r>
          </w:p>
        </w:tc>
        <w:tc>
          <w:tcPr>
            <w:tcW w:w="1180"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9B77BA" w:rsidRDefault="00A45607" w:rsidP="00C411CC">
            <w:pPr>
              <w:rPr>
                <w:b/>
                <w:bCs/>
                <w:color w:val="000000"/>
                <w:sz w:val="18"/>
                <w:szCs w:val="18"/>
              </w:rPr>
            </w:pPr>
            <w:r w:rsidRPr="009B77BA">
              <w:rPr>
                <w:b/>
                <w:bCs/>
                <w:color w:val="000000"/>
                <w:sz w:val="18"/>
                <w:szCs w:val="18"/>
              </w:rPr>
              <w:t>Подпись</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1</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2</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3</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4</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5</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6</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7</w:t>
            </w:r>
          </w:p>
        </w:tc>
        <w:tc>
          <w:tcPr>
            <w:tcW w:w="4611" w:type="dxa"/>
            <w:tcBorders>
              <w:top w:val="nil"/>
              <w:left w:val="nil"/>
              <w:bottom w:val="nil"/>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nil"/>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nil"/>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8</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single" w:sz="4" w:space="0" w:color="auto"/>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9</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10</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11</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12</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13</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r w:rsidR="00A45607" w:rsidRPr="009B77BA"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9B77BA" w:rsidRDefault="00A45607" w:rsidP="00C411CC">
            <w:pPr>
              <w:jc w:val="center"/>
              <w:rPr>
                <w:color w:val="000000"/>
                <w:sz w:val="18"/>
                <w:szCs w:val="18"/>
              </w:rPr>
            </w:pPr>
            <w:r w:rsidRPr="009B77BA">
              <w:rPr>
                <w:color w:val="000000"/>
                <w:sz w:val="18"/>
                <w:szCs w:val="18"/>
              </w:rPr>
              <w:t>14</w:t>
            </w:r>
          </w:p>
        </w:tc>
        <w:tc>
          <w:tcPr>
            <w:tcW w:w="4611" w:type="dxa"/>
            <w:tcBorders>
              <w:top w:val="nil"/>
              <w:left w:val="nil"/>
              <w:bottom w:val="single" w:sz="4" w:space="0" w:color="auto"/>
              <w:right w:val="single" w:sz="4" w:space="0" w:color="auto"/>
            </w:tcBorders>
            <w:shd w:val="clear" w:color="auto" w:fill="auto"/>
            <w:vAlign w:val="center"/>
            <w:hideMark/>
          </w:tcPr>
          <w:p w:rsidR="00A45607" w:rsidRPr="009B77BA" w:rsidRDefault="00A45607" w:rsidP="00C411CC">
            <w:pPr>
              <w:rPr>
                <w:color w:val="000000"/>
                <w:sz w:val="18"/>
                <w:szCs w:val="18"/>
              </w:rPr>
            </w:pPr>
            <w:r w:rsidRPr="009B77BA">
              <w:rPr>
                <w:color w:val="000000"/>
                <w:sz w:val="18"/>
                <w:szCs w:val="18"/>
              </w:rPr>
              <w:t> </w:t>
            </w:r>
          </w:p>
        </w:tc>
        <w:tc>
          <w:tcPr>
            <w:tcW w:w="3039"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9B77BA" w:rsidRDefault="00A45607" w:rsidP="00C411CC">
            <w:pPr>
              <w:rPr>
                <w:color w:val="000000"/>
                <w:sz w:val="18"/>
                <w:szCs w:val="18"/>
              </w:rPr>
            </w:pPr>
            <w:r w:rsidRPr="009B77BA">
              <w:rPr>
                <w:color w:val="000000"/>
                <w:sz w:val="18"/>
                <w:szCs w:val="18"/>
              </w:rPr>
              <w:t> </w:t>
            </w:r>
          </w:p>
        </w:tc>
      </w:tr>
    </w:tbl>
    <w:p w:rsidR="00A45607" w:rsidRDefault="00A45607" w:rsidP="00A45607">
      <w:pPr>
        <w:rPr>
          <w:sz w:val="24"/>
          <w:szCs w:val="24"/>
        </w:rPr>
      </w:pPr>
    </w:p>
    <w:p w:rsidR="00A45607" w:rsidRPr="00BC47A2" w:rsidRDefault="00D92FA4" w:rsidP="00A45607">
      <w:pPr>
        <w:rPr>
          <w:sz w:val="24"/>
          <w:szCs w:val="24"/>
        </w:rPr>
      </w:pPr>
      <w:r>
        <w:rPr>
          <w:sz w:val="24"/>
          <w:szCs w:val="24"/>
        </w:rPr>
        <w:t>Дата   ____.____.201</w:t>
      </w:r>
      <w:r>
        <w:rPr>
          <w:sz w:val="24"/>
          <w:szCs w:val="24"/>
          <w:lang w:val="en-US"/>
        </w:rPr>
        <w:t xml:space="preserve">9 </w:t>
      </w:r>
      <w:r w:rsidR="00A45607">
        <w:rPr>
          <w:sz w:val="24"/>
          <w:szCs w:val="24"/>
        </w:rPr>
        <w:t>г.                                      Главный эксперт             _______________</w:t>
      </w:r>
    </w:p>
    <w:p w:rsidR="00A45607" w:rsidRDefault="00A45607" w:rsidP="00A45607">
      <w:pPr>
        <w:rPr>
          <w:color w:val="000000" w:themeColor="text1"/>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vertAlign w:val="superscript"/>
        </w:rPr>
        <w:t>(подпись)</w:t>
      </w:r>
    </w:p>
    <w:p w:rsidR="008547B2" w:rsidRDefault="008547B2" w:rsidP="00A45607">
      <w:pPr>
        <w:ind w:firstLine="397"/>
        <w:jc w:val="right"/>
        <w:rPr>
          <w:color w:val="000000" w:themeColor="text1"/>
          <w:szCs w:val="24"/>
        </w:rPr>
      </w:pPr>
    </w:p>
    <w:p w:rsidR="008547B2" w:rsidRDefault="008547B2" w:rsidP="00A45607">
      <w:pPr>
        <w:ind w:firstLine="397"/>
        <w:jc w:val="right"/>
        <w:rPr>
          <w:color w:val="000000" w:themeColor="text1"/>
          <w:szCs w:val="24"/>
        </w:rPr>
      </w:pPr>
    </w:p>
    <w:p w:rsidR="008547B2" w:rsidRDefault="008547B2" w:rsidP="00A45607">
      <w:pPr>
        <w:ind w:firstLine="397"/>
        <w:jc w:val="right"/>
        <w:rPr>
          <w:color w:val="000000" w:themeColor="text1"/>
          <w:szCs w:val="24"/>
        </w:rPr>
      </w:pPr>
    </w:p>
    <w:p w:rsidR="008547B2" w:rsidRDefault="008547B2" w:rsidP="00A45607">
      <w:pPr>
        <w:ind w:firstLine="397"/>
        <w:jc w:val="right"/>
        <w:rPr>
          <w:color w:val="000000" w:themeColor="text1"/>
          <w:szCs w:val="24"/>
        </w:rPr>
      </w:pPr>
    </w:p>
    <w:p w:rsidR="00A45607" w:rsidRPr="009F514A" w:rsidRDefault="00A45607" w:rsidP="00A45607">
      <w:pPr>
        <w:ind w:firstLine="397"/>
        <w:jc w:val="right"/>
        <w:rPr>
          <w:color w:val="000000" w:themeColor="text1"/>
          <w:szCs w:val="24"/>
        </w:rPr>
      </w:pPr>
      <w:r w:rsidRPr="00A957B4">
        <w:rPr>
          <w:color w:val="000000" w:themeColor="text1"/>
          <w:szCs w:val="24"/>
        </w:rPr>
        <w:t xml:space="preserve">Приложение № </w:t>
      </w:r>
      <w:r>
        <w:rPr>
          <w:color w:val="000000" w:themeColor="text1"/>
          <w:szCs w:val="24"/>
        </w:rPr>
        <w:t>4</w:t>
      </w:r>
    </w:p>
    <w:p w:rsidR="00A45607" w:rsidRPr="00A957B4" w:rsidRDefault="00A45607" w:rsidP="00A45607">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A45607">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A45607">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A45607">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p w:rsidR="00A45607" w:rsidRPr="00F636BE" w:rsidRDefault="00A45607" w:rsidP="00A45607">
      <w:pPr>
        <w:tabs>
          <w:tab w:val="left" w:pos="6645"/>
        </w:tabs>
        <w:rPr>
          <w:sz w:val="24"/>
          <w:szCs w:val="24"/>
        </w:rPr>
      </w:pPr>
      <w:r>
        <w:rPr>
          <w:sz w:val="24"/>
          <w:szCs w:val="24"/>
        </w:rPr>
        <w:tab/>
      </w:r>
    </w:p>
    <w:tbl>
      <w:tblPr>
        <w:tblW w:w="9781" w:type="dxa"/>
        <w:tblLook w:val="04A0"/>
      </w:tblPr>
      <w:tblGrid>
        <w:gridCol w:w="405"/>
        <w:gridCol w:w="2940"/>
        <w:gridCol w:w="5544"/>
        <w:gridCol w:w="920"/>
      </w:tblGrid>
      <w:tr w:rsidR="00A45607" w:rsidRPr="00A3000D" w:rsidTr="00C411CC">
        <w:trPr>
          <w:trHeight w:val="1875"/>
        </w:trPr>
        <w:tc>
          <w:tcPr>
            <w:tcW w:w="8889" w:type="dxa"/>
            <w:gridSpan w:val="3"/>
            <w:tcBorders>
              <w:top w:val="nil"/>
              <w:left w:val="nil"/>
              <w:bottom w:val="nil"/>
              <w:right w:val="nil"/>
            </w:tcBorders>
            <w:shd w:val="clear" w:color="auto" w:fill="auto"/>
            <w:vAlign w:val="bottom"/>
            <w:hideMark/>
          </w:tcPr>
          <w:p w:rsidR="00A45607" w:rsidRPr="00A3000D" w:rsidRDefault="00A45607" w:rsidP="00C411CC">
            <w:pPr>
              <w:rPr>
                <w:b/>
                <w:bCs/>
                <w:color w:val="000000"/>
                <w:sz w:val="36"/>
                <w:szCs w:val="36"/>
              </w:rPr>
            </w:pPr>
            <w:r w:rsidRPr="00A3000D">
              <w:rPr>
                <w:b/>
                <w:bCs/>
                <w:color w:val="000000"/>
                <w:sz w:val="36"/>
                <w:szCs w:val="36"/>
              </w:rPr>
              <w:t xml:space="preserve">Протокол </w:t>
            </w:r>
            <w:r w:rsidRPr="004A19C5">
              <w:rPr>
                <w:b/>
                <w:bCs/>
                <w:color w:val="000000"/>
                <w:sz w:val="36"/>
                <w:szCs w:val="36"/>
              </w:rPr>
              <w:t>чемпионата</w:t>
            </w:r>
            <w:r w:rsidRPr="00066E5D">
              <w:rPr>
                <w:b/>
                <w:bCs/>
                <w:color w:val="000000"/>
                <w:sz w:val="36"/>
                <w:szCs w:val="36"/>
              </w:rPr>
              <w:t xml:space="preserve"> </w:t>
            </w:r>
            <w:r w:rsidRPr="00A3000D">
              <w:rPr>
                <w:b/>
                <w:bCs/>
                <w:color w:val="000000"/>
                <w:sz w:val="36"/>
                <w:szCs w:val="36"/>
              </w:rPr>
              <w:t xml:space="preserve">по стандартам </w:t>
            </w:r>
            <w:proofErr w:type="spellStart"/>
            <w:r w:rsidRPr="00A3000D">
              <w:rPr>
                <w:b/>
                <w:bCs/>
                <w:color w:val="000000"/>
                <w:sz w:val="36"/>
                <w:szCs w:val="36"/>
              </w:rPr>
              <w:t>WorldSkills</w:t>
            </w:r>
            <w:proofErr w:type="spellEnd"/>
            <w:r w:rsidRPr="00A3000D">
              <w:rPr>
                <w:b/>
                <w:bCs/>
                <w:color w:val="000000"/>
                <w:sz w:val="36"/>
                <w:szCs w:val="36"/>
              </w:rPr>
              <w:t xml:space="preserve"> </w:t>
            </w:r>
            <w:r>
              <w:rPr>
                <w:b/>
                <w:bCs/>
                <w:color w:val="000000"/>
                <w:sz w:val="36"/>
                <w:szCs w:val="36"/>
                <w:lang w:val="en-US"/>
              </w:rPr>
              <w:t>Russia</w:t>
            </w:r>
            <w:r>
              <w:rPr>
                <w:b/>
                <w:bCs/>
                <w:color w:val="000000"/>
                <w:sz w:val="36"/>
                <w:szCs w:val="36"/>
              </w:rPr>
              <w:t xml:space="preserve"> </w:t>
            </w:r>
            <w:r w:rsidRPr="00A3000D">
              <w:rPr>
                <w:b/>
                <w:bCs/>
                <w:color w:val="000000"/>
                <w:sz w:val="36"/>
                <w:szCs w:val="36"/>
              </w:rPr>
              <w:t xml:space="preserve">об ознакомлении экспертов </w:t>
            </w:r>
            <w:r>
              <w:rPr>
                <w:b/>
                <w:bCs/>
                <w:color w:val="000000"/>
                <w:sz w:val="36"/>
                <w:szCs w:val="36"/>
              </w:rPr>
              <w:t>с правилами техники безопасности и охраны труда</w:t>
            </w:r>
          </w:p>
        </w:tc>
        <w:tc>
          <w:tcPr>
            <w:tcW w:w="892" w:type="dxa"/>
            <w:tcBorders>
              <w:top w:val="nil"/>
              <w:left w:val="nil"/>
              <w:bottom w:val="nil"/>
              <w:right w:val="nil"/>
            </w:tcBorders>
            <w:shd w:val="clear" w:color="auto" w:fill="auto"/>
            <w:noWrap/>
            <w:vAlign w:val="bottom"/>
            <w:hideMark/>
          </w:tcPr>
          <w:p w:rsidR="00A45607" w:rsidRPr="00A3000D" w:rsidRDefault="00A45607" w:rsidP="00C411CC">
            <w:pPr>
              <w:rPr>
                <w:b/>
                <w:bCs/>
                <w:color w:val="000000"/>
                <w:sz w:val="36"/>
                <w:szCs w:val="36"/>
              </w:rPr>
            </w:pPr>
          </w:p>
        </w:tc>
      </w:tr>
      <w:tr w:rsidR="00A45607" w:rsidRPr="00A3000D" w:rsidTr="00C411CC">
        <w:trPr>
          <w:trHeight w:val="210"/>
        </w:trPr>
        <w:tc>
          <w:tcPr>
            <w:tcW w:w="405" w:type="dxa"/>
            <w:tcBorders>
              <w:top w:val="nil"/>
              <w:left w:val="nil"/>
              <w:bottom w:val="nil"/>
              <w:right w:val="nil"/>
            </w:tcBorders>
            <w:shd w:val="clear" w:color="auto" w:fill="auto"/>
            <w:noWrap/>
            <w:vAlign w:val="bottom"/>
            <w:hideMark/>
          </w:tcPr>
          <w:p w:rsidR="00A45607" w:rsidRPr="00A3000D" w:rsidRDefault="00A45607" w:rsidP="00C411CC"/>
        </w:tc>
        <w:tc>
          <w:tcPr>
            <w:tcW w:w="2940" w:type="dxa"/>
            <w:tcBorders>
              <w:top w:val="nil"/>
              <w:left w:val="nil"/>
              <w:bottom w:val="nil"/>
              <w:right w:val="nil"/>
            </w:tcBorders>
            <w:shd w:val="clear" w:color="auto" w:fill="auto"/>
            <w:noWrap/>
            <w:vAlign w:val="bottom"/>
            <w:hideMark/>
          </w:tcPr>
          <w:p w:rsidR="00A45607" w:rsidRPr="00A3000D" w:rsidRDefault="00A45607" w:rsidP="00C411CC"/>
        </w:tc>
        <w:tc>
          <w:tcPr>
            <w:tcW w:w="5544" w:type="dxa"/>
            <w:tcBorders>
              <w:top w:val="nil"/>
              <w:left w:val="nil"/>
              <w:bottom w:val="nil"/>
              <w:right w:val="nil"/>
            </w:tcBorders>
            <w:shd w:val="clear" w:color="auto" w:fill="auto"/>
            <w:noWrap/>
            <w:vAlign w:val="bottom"/>
            <w:hideMark/>
          </w:tcPr>
          <w:p w:rsidR="00A45607" w:rsidRPr="00A3000D" w:rsidRDefault="00A45607" w:rsidP="00C411CC"/>
        </w:tc>
        <w:tc>
          <w:tcPr>
            <w:tcW w:w="892" w:type="dxa"/>
            <w:tcBorders>
              <w:top w:val="nil"/>
              <w:left w:val="nil"/>
              <w:bottom w:val="nil"/>
              <w:right w:val="nil"/>
            </w:tcBorders>
            <w:shd w:val="clear" w:color="auto" w:fill="auto"/>
            <w:noWrap/>
            <w:vAlign w:val="bottom"/>
            <w:hideMark/>
          </w:tcPr>
          <w:p w:rsidR="00A45607" w:rsidRPr="00A3000D" w:rsidRDefault="00A45607" w:rsidP="00C411CC"/>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Название чемпионата, дата:</w:t>
            </w:r>
          </w:p>
        </w:tc>
        <w:tc>
          <w:tcPr>
            <w:tcW w:w="6436" w:type="dxa"/>
            <w:gridSpan w:val="2"/>
            <w:tcBorders>
              <w:top w:val="nil"/>
              <w:left w:val="nil"/>
              <w:bottom w:val="nil"/>
            </w:tcBorders>
            <w:shd w:val="clear" w:color="auto" w:fill="auto"/>
            <w:noWrap/>
            <w:vAlign w:val="bottom"/>
            <w:hideMark/>
          </w:tcPr>
          <w:p w:rsidR="00A45607" w:rsidRDefault="00A45607" w:rsidP="00C411CC">
            <w:pPr>
              <w:jc w:val="both"/>
              <w:rPr>
                <w:color w:val="000000" w:themeColor="text1"/>
              </w:rPr>
            </w:pPr>
            <w:r w:rsidRPr="00A957B4">
              <w:t xml:space="preserve">Региональный чемпионат профессионального мастерства по методике проведения отраслевых чемпионатов </w:t>
            </w:r>
            <w:r w:rsidRPr="00A957B4">
              <w:rPr>
                <w:color w:val="000000" w:themeColor="text1"/>
                <w:sz w:val="24"/>
                <w:szCs w:val="24"/>
              </w:rPr>
              <w:t xml:space="preserve"> </w:t>
            </w:r>
            <w:proofErr w:type="spellStart"/>
            <w:r w:rsidRPr="00A957B4">
              <w:rPr>
                <w:color w:val="000000" w:themeColor="text1"/>
                <w:lang w:val="en-US"/>
              </w:rPr>
              <w:t>WorldSkills</w:t>
            </w:r>
            <w:proofErr w:type="spellEnd"/>
            <w:r w:rsidRPr="00A957B4">
              <w:rPr>
                <w:color w:val="000000" w:themeColor="text1"/>
              </w:rPr>
              <w:t xml:space="preserve"> </w:t>
            </w:r>
            <w:r w:rsidRPr="00A957B4">
              <w:rPr>
                <w:color w:val="000000" w:themeColor="text1"/>
                <w:lang w:val="en-US"/>
              </w:rPr>
              <w:t>Russia</w:t>
            </w:r>
            <w:r>
              <w:rPr>
                <w:color w:val="000000" w:themeColor="text1"/>
              </w:rPr>
              <w:t xml:space="preserve"> </w:t>
            </w:r>
          </w:p>
          <w:p w:rsidR="00A45607" w:rsidRPr="00A957B4" w:rsidRDefault="00A45607" w:rsidP="00C411CC">
            <w:pPr>
              <w:jc w:val="both"/>
            </w:pPr>
            <w:r>
              <w:rPr>
                <w:color w:val="000000" w:themeColor="text1"/>
              </w:rPr>
              <w:t xml:space="preserve">«      »                      </w:t>
            </w:r>
            <w:r w:rsidR="00D92FA4">
              <w:rPr>
                <w:color w:val="000000" w:themeColor="text1"/>
              </w:rPr>
              <w:t>201</w:t>
            </w:r>
            <w:r w:rsidR="00D92FA4">
              <w:rPr>
                <w:color w:val="000000" w:themeColor="text1"/>
                <w:lang w:val="en-US"/>
              </w:rPr>
              <w:t>9</w:t>
            </w:r>
            <w:r w:rsidRPr="00A957B4">
              <w:rPr>
                <w:color w:val="000000" w:themeColor="text1"/>
              </w:rPr>
              <w:t xml:space="preserve"> г.</w:t>
            </w:r>
            <w:r>
              <w:rPr>
                <w:color w:val="000000" w:themeColor="text1"/>
              </w:rPr>
              <w:t xml:space="preserve">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Компетенция:</w:t>
            </w:r>
          </w:p>
        </w:tc>
        <w:tc>
          <w:tcPr>
            <w:tcW w:w="5544" w:type="dxa"/>
            <w:tcBorders>
              <w:top w:val="single" w:sz="4" w:space="0" w:color="auto"/>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r>
              <w:rPr>
                <w:color w:val="000000"/>
              </w:rPr>
              <w:t>Обработка янтаря</w:t>
            </w:r>
          </w:p>
        </w:tc>
        <w:tc>
          <w:tcPr>
            <w:tcW w:w="892" w:type="dxa"/>
            <w:tcBorders>
              <w:top w:val="single" w:sz="4" w:space="0" w:color="auto"/>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Pr>
                <w:color w:val="000000"/>
              </w:rPr>
              <w:t xml:space="preserve">Провел инструктаж по ТБ и </w:t>
            </w:r>
            <w:proofErr w:type="gramStart"/>
            <w:r>
              <w:rPr>
                <w:color w:val="000000"/>
              </w:rPr>
              <w:t>ОТ</w:t>
            </w:r>
            <w:proofErr w:type="gramEnd"/>
            <w:r w:rsidRPr="00A3000D">
              <w:rPr>
                <w:color w:val="000000"/>
              </w:rPr>
              <w:t>:</w:t>
            </w:r>
          </w:p>
        </w:tc>
        <w:tc>
          <w:tcPr>
            <w:tcW w:w="5544" w:type="dxa"/>
            <w:tcBorders>
              <w:top w:val="single" w:sz="4" w:space="0" w:color="auto"/>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c>
          <w:tcPr>
            <w:tcW w:w="892" w:type="dxa"/>
            <w:tcBorders>
              <w:top w:val="single" w:sz="4" w:space="0" w:color="auto"/>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Главный эксперт на площадке:</w:t>
            </w:r>
          </w:p>
        </w:tc>
        <w:tc>
          <w:tcPr>
            <w:tcW w:w="5544" w:type="dxa"/>
            <w:tcBorders>
              <w:top w:val="nil"/>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c>
          <w:tcPr>
            <w:tcW w:w="892" w:type="dxa"/>
            <w:tcBorders>
              <w:top w:val="nil"/>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tcPr>
          <w:p w:rsidR="00A45607" w:rsidRPr="00A3000D" w:rsidRDefault="00A45607" w:rsidP="00C411CC">
            <w:pPr>
              <w:rPr>
                <w:color w:val="000000"/>
              </w:rPr>
            </w:pPr>
          </w:p>
        </w:tc>
        <w:tc>
          <w:tcPr>
            <w:tcW w:w="5544" w:type="dxa"/>
            <w:tcBorders>
              <w:top w:val="nil"/>
              <w:left w:val="nil"/>
              <w:bottom w:val="single" w:sz="4" w:space="0" w:color="auto"/>
              <w:right w:val="nil"/>
            </w:tcBorders>
            <w:shd w:val="clear" w:color="auto" w:fill="auto"/>
            <w:noWrap/>
            <w:vAlign w:val="bottom"/>
          </w:tcPr>
          <w:p w:rsidR="00A45607" w:rsidRPr="00A3000D" w:rsidRDefault="00A45607" w:rsidP="00C411CC">
            <w:pPr>
              <w:rPr>
                <w:color w:val="000000"/>
              </w:rPr>
            </w:pPr>
          </w:p>
        </w:tc>
        <w:tc>
          <w:tcPr>
            <w:tcW w:w="892" w:type="dxa"/>
            <w:tcBorders>
              <w:top w:val="nil"/>
              <w:left w:val="nil"/>
              <w:bottom w:val="single" w:sz="4" w:space="0" w:color="auto"/>
              <w:right w:val="nil"/>
            </w:tcBorders>
            <w:shd w:val="clear" w:color="auto" w:fill="auto"/>
            <w:noWrap/>
            <w:vAlign w:val="bottom"/>
          </w:tcPr>
          <w:p w:rsidR="00A45607" w:rsidRPr="00A3000D" w:rsidRDefault="00A45607" w:rsidP="00C411CC">
            <w:pPr>
              <w:rPr>
                <w:color w:val="000000"/>
              </w:rPr>
            </w:pPr>
          </w:p>
        </w:tc>
      </w:tr>
      <w:tr w:rsidR="00A45607" w:rsidRPr="00A3000D" w:rsidTr="00C411CC">
        <w:trPr>
          <w:trHeight w:val="675"/>
        </w:trPr>
        <w:tc>
          <w:tcPr>
            <w:tcW w:w="4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5607" w:rsidRDefault="00A45607" w:rsidP="00C411CC">
            <w:pPr>
              <w:jc w:val="center"/>
              <w:rPr>
                <w:b/>
                <w:bCs/>
                <w:color w:val="000000"/>
                <w:sz w:val="18"/>
                <w:szCs w:val="18"/>
              </w:rPr>
            </w:pPr>
          </w:p>
          <w:p w:rsidR="00A45607" w:rsidRPr="00A3000D" w:rsidRDefault="00A45607" w:rsidP="00C411CC">
            <w:pPr>
              <w:jc w:val="center"/>
              <w:rPr>
                <w:b/>
                <w:bCs/>
                <w:color w:val="000000"/>
                <w:sz w:val="18"/>
                <w:szCs w:val="18"/>
              </w:rPr>
            </w:pPr>
            <w:r w:rsidRPr="00A3000D">
              <w:rPr>
                <w:b/>
                <w:bCs/>
                <w:color w:val="000000"/>
                <w:sz w:val="18"/>
                <w:szCs w:val="18"/>
              </w:rPr>
              <w:t>№</w:t>
            </w:r>
          </w:p>
        </w:tc>
        <w:tc>
          <w:tcPr>
            <w:tcW w:w="2940"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A3000D" w:rsidRDefault="00A45607" w:rsidP="00C411CC">
            <w:pPr>
              <w:rPr>
                <w:b/>
                <w:bCs/>
                <w:color w:val="000000"/>
                <w:sz w:val="18"/>
                <w:szCs w:val="18"/>
              </w:rPr>
            </w:pPr>
            <w:r w:rsidRPr="00A3000D">
              <w:rPr>
                <w:b/>
                <w:bCs/>
                <w:color w:val="000000"/>
                <w:sz w:val="18"/>
                <w:szCs w:val="18"/>
              </w:rPr>
              <w:t>ФИО</w:t>
            </w:r>
            <w:r>
              <w:rPr>
                <w:b/>
                <w:bCs/>
                <w:color w:val="000000"/>
                <w:sz w:val="18"/>
                <w:szCs w:val="18"/>
              </w:rPr>
              <w:t xml:space="preserve"> экспертов</w:t>
            </w:r>
          </w:p>
        </w:tc>
        <w:tc>
          <w:tcPr>
            <w:tcW w:w="5544" w:type="dxa"/>
            <w:tcBorders>
              <w:top w:val="single" w:sz="4" w:space="0" w:color="auto"/>
              <w:left w:val="nil"/>
              <w:bottom w:val="single" w:sz="4" w:space="0" w:color="auto"/>
              <w:right w:val="single" w:sz="4" w:space="0" w:color="auto"/>
            </w:tcBorders>
            <w:shd w:val="clear" w:color="000000" w:fill="D9D9D9"/>
            <w:vAlign w:val="center"/>
            <w:hideMark/>
          </w:tcPr>
          <w:p w:rsidR="00A45607" w:rsidRPr="00A3000D" w:rsidRDefault="00A45607" w:rsidP="00C411CC">
            <w:pPr>
              <w:rPr>
                <w:b/>
                <w:bCs/>
                <w:color w:val="000000"/>
                <w:sz w:val="18"/>
                <w:szCs w:val="18"/>
              </w:rPr>
            </w:pPr>
            <w:r w:rsidRPr="00A3000D">
              <w:rPr>
                <w:b/>
                <w:bCs/>
                <w:color w:val="000000"/>
                <w:sz w:val="18"/>
                <w:szCs w:val="18"/>
              </w:rPr>
              <w:t>Комментарии и недопонимание по полученной информации и инструктажу (если есть)</w:t>
            </w:r>
          </w:p>
        </w:tc>
        <w:tc>
          <w:tcPr>
            <w:tcW w:w="892"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A3000D" w:rsidRDefault="00A45607" w:rsidP="00C411CC">
            <w:pPr>
              <w:rPr>
                <w:b/>
                <w:bCs/>
                <w:color w:val="000000"/>
                <w:sz w:val="18"/>
                <w:szCs w:val="18"/>
              </w:rPr>
            </w:pPr>
            <w:r w:rsidRPr="00A3000D">
              <w:rPr>
                <w:b/>
                <w:bCs/>
                <w:color w:val="000000"/>
                <w:sz w:val="18"/>
                <w:szCs w:val="18"/>
              </w:rPr>
              <w:t>Подпись</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2</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3</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4</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5</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6</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7</w:t>
            </w:r>
          </w:p>
        </w:tc>
        <w:tc>
          <w:tcPr>
            <w:tcW w:w="2940"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8</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single" w:sz="4" w:space="0" w:color="auto"/>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9</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10</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11</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12</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bl>
    <w:p w:rsidR="00A45607" w:rsidRDefault="00A45607" w:rsidP="00A45607">
      <w:pPr>
        <w:rPr>
          <w:sz w:val="24"/>
          <w:szCs w:val="24"/>
        </w:rPr>
      </w:pPr>
    </w:p>
    <w:p w:rsidR="00A45607" w:rsidRPr="00BC47A2" w:rsidRDefault="00D92FA4" w:rsidP="00A45607">
      <w:pPr>
        <w:rPr>
          <w:sz w:val="24"/>
          <w:szCs w:val="24"/>
        </w:rPr>
      </w:pPr>
      <w:r>
        <w:rPr>
          <w:sz w:val="24"/>
          <w:szCs w:val="24"/>
        </w:rPr>
        <w:t>Дата   ____.____.201</w:t>
      </w:r>
      <w:r>
        <w:rPr>
          <w:sz w:val="24"/>
          <w:szCs w:val="24"/>
          <w:lang w:val="en-US"/>
        </w:rPr>
        <w:t xml:space="preserve">9 </w:t>
      </w:r>
      <w:r w:rsidR="00A45607">
        <w:rPr>
          <w:sz w:val="24"/>
          <w:szCs w:val="24"/>
        </w:rPr>
        <w:t>г.                                      Инструктаж провел        _______________</w:t>
      </w:r>
    </w:p>
    <w:p w:rsidR="00A45607" w:rsidRDefault="00A45607" w:rsidP="00A45607">
      <w:pPr>
        <w:rPr>
          <w:sz w:val="24"/>
          <w:szCs w:val="24"/>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vertAlign w:val="superscript"/>
        </w:rPr>
        <w:t>(подпись)</w:t>
      </w:r>
    </w:p>
    <w:p w:rsidR="00A45607" w:rsidRDefault="00A45607" w:rsidP="00A45607">
      <w:pPr>
        <w:rPr>
          <w:color w:val="000000" w:themeColor="text1"/>
          <w:sz w:val="24"/>
          <w:szCs w:val="24"/>
          <w:lang w:val="en-US"/>
        </w:rPr>
      </w:pPr>
    </w:p>
    <w:p w:rsidR="00A45607" w:rsidRDefault="00A45607" w:rsidP="00A45607">
      <w:pPr>
        <w:ind w:firstLine="397"/>
        <w:jc w:val="right"/>
        <w:rPr>
          <w:color w:val="000000" w:themeColor="text1"/>
          <w:sz w:val="24"/>
          <w:szCs w:val="24"/>
          <w:lang w:val="en-US"/>
        </w:rPr>
      </w:pPr>
    </w:p>
    <w:p w:rsidR="00A45607" w:rsidRDefault="00A45607" w:rsidP="00A45607">
      <w:pPr>
        <w:ind w:firstLine="397"/>
        <w:jc w:val="right"/>
        <w:rPr>
          <w:color w:val="000000" w:themeColor="text1"/>
          <w:sz w:val="24"/>
          <w:szCs w:val="24"/>
          <w:lang w:val="en-US"/>
        </w:rPr>
      </w:pPr>
    </w:p>
    <w:p w:rsidR="008547B2" w:rsidRDefault="008547B2" w:rsidP="00A45607">
      <w:pPr>
        <w:ind w:firstLine="397"/>
        <w:jc w:val="right"/>
        <w:rPr>
          <w:color w:val="000000" w:themeColor="text1"/>
          <w:szCs w:val="24"/>
        </w:rPr>
      </w:pPr>
    </w:p>
    <w:p w:rsidR="008547B2" w:rsidRDefault="008547B2" w:rsidP="00A45607">
      <w:pPr>
        <w:ind w:firstLine="397"/>
        <w:jc w:val="right"/>
        <w:rPr>
          <w:color w:val="000000" w:themeColor="text1"/>
          <w:szCs w:val="24"/>
        </w:rPr>
      </w:pPr>
    </w:p>
    <w:p w:rsidR="00A45607" w:rsidRPr="00A957B4" w:rsidRDefault="00A45607" w:rsidP="00A45607">
      <w:pPr>
        <w:ind w:firstLine="397"/>
        <w:jc w:val="right"/>
        <w:rPr>
          <w:color w:val="000000" w:themeColor="text1"/>
          <w:szCs w:val="24"/>
        </w:rPr>
      </w:pPr>
      <w:r w:rsidRPr="00A957B4">
        <w:rPr>
          <w:color w:val="000000" w:themeColor="text1"/>
          <w:szCs w:val="24"/>
        </w:rPr>
        <w:t xml:space="preserve">Приложение № </w:t>
      </w:r>
      <w:r>
        <w:rPr>
          <w:color w:val="000000" w:themeColor="text1"/>
          <w:szCs w:val="24"/>
        </w:rPr>
        <w:t>5</w:t>
      </w:r>
    </w:p>
    <w:p w:rsidR="00A45607" w:rsidRPr="00A957B4" w:rsidRDefault="00A45607" w:rsidP="00A45607">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A45607">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A45607">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A45607">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tbl>
      <w:tblPr>
        <w:tblW w:w="9781" w:type="dxa"/>
        <w:tblLook w:val="04A0"/>
      </w:tblPr>
      <w:tblGrid>
        <w:gridCol w:w="405"/>
        <w:gridCol w:w="2940"/>
        <w:gridCol w:w="5544"/>
        <w:gridCol w:w="920"/>
      </w:tblGrid>
      <w:tr w:rsidR="00A45607" w:rsidRPr="00A3000D" w:rsidTr="00C411CC">
        <w:trPr>
          <w:trHeight w:val="1875"/>
        </w:trPr>
        <w:tc>
          <w:tcPr>
            <w:tcW w:w="8889" w:type="dxa"/>
            <w:gridSpan w:val="3"/>
            <w:tcBorders>
              <w:top w:val="nil"/>
              <w:left w:val="nil"/>
              <w:bottom w:val="nil"/>
              <w:right w:val="nil"/>
            </w:tcBorders>
            <w:shd w:val="clear" w:color="auto" w:fill="auto"/>
            <w:vAlign w:val="bottom"/>
            <w:hideMark/>
          </w:tcPr>
          <w:p w:rsidR="00A45607" w:rsidRPr="00A3000D" w:rsidRDefault="00A45607" w:rsidP="00C411CC">
            <w:pPr>
              <w:rPr>
                <w:b/>
                <w:bCs/>
                <w:color w:val="000000"/>
                <w:sz w:val="36"/>
                <w:szCs w:val="36"/>
              </w:rPr>
            </w:pPr>
            <w:r w:rsidRPr="00A3000D">
              <w:rPr>
                <w:b/>
                <w:bCs/>
                <w:color w:val="000000"/>
                <w:sz w:val="36"/>
                <w:szCs w:val="36"/>
              </w:rPr>
              <w:t xml:space="preserve">Протокол </w:t>
            </w:r>
            <w:r w:rsidRPr="00A37475">
              <w:rPr>
                <w:b/>
                <w:bCs/>
                <w:color w:val="000000"/>
                <w:sz w:val="36"/>
                <w:szCs w:val="36"/>
              </w:rPr>
              <w:t>чемпионата</w:t>
            </w:r>
            <w:r w:rsidRPr="00066E5D">
              <w:rPr>
                <w:b/>
                <w:bCs/>
                <w:color w:val="000000"/>
                <w:sz w:val="36"/>
                <w:szCs w:val="36"/>
              </w:rPr>
              <w:t xml:space="preserve"> </w:t>
            </w:r>
            <w:r w:rsidRPr="00A3000D">
              <w:rPr>
                <w:b/>
                <w:bCs/>
                <w:color w:val="000000"/>
                <w:sz w:val="36"/>
                <w:szCs w:val="36"/>
              </w:rPr>
              <w:t xml:space="preserve">по стандартам </w:t>
            </w:r>
            <w:proofErr w:type="spellStart"/>
            <w:r w:rsidRPr="00A3000D">
              <w:rPr>
                <w:b/>
                <w:bCs/>
                <w:color w:val="000000"/>
                <w:sz w:val="36"/>
                <w:szCs w:val="36"/>
              </w:rPr>
              <w:t>WorldSkills</w:t>
            </w:r>
            <w:proofErr w:type="spellEnd"/>
            <w:r w:rsidRPr="00A3000D">
              <w:rPr>
                <w:b/>
                <w:bCs/>
                <w:color w:val="000000"/>
                <w:sz w:val="36"/>
                <w:szCs w:val="36"/>
              </w:rPr>
              <w:t xml:space="preserve"> </w:t>
            </w:r>
            <w:r>
              <w:rPr>
                <w:b/>
                <w:bCs/>
                <w:color w:val="000000"/>
                <w:sz w:val="36"/>
                <w:szCs w:val="36"/>
                <w:lang w:val="en-US"/>
              </w:rPr>
              <w:t>Russia</w:t>
            </w:r>
            <w:r>
              <w:rPr>
                <w:b/>
                <w:bCs/>
                <w:color w:val="000000"/>
                <w:sz w:val="36"/>
                <w:szCs w:val="36"/>
              </w:rPr>
              <w:t xml:space="preserve"> </w:t>
            </w:r>
            <w:r w:rsidRPr="00A3000D">
              <w:rPr>
                <w:b/>
                <w:bCs/>
                <w:color w:val="000000"/>
                <w:sz w:val="36"/>
                <w:szCs w:val="36"/>
              </w:rPr>
              <w:t xml:space="preserve">об ознакомлении </w:t>
            </w:r>
            <w:r>
              <w:rPr>
                <w:b/>
                <w:bCs/>
                <w:color w:val="000000"/>
                <w:sz w:val="36"/>
                <w:szCs w:val="36"/>
              </w:rPr>
              <w:t>конкурсантов</w:t>
            </w:r>
            <w:r w:rsidRPr="00066E5D">
              <w:rPr>
                <w:b/>
                <w:bCs/>
                <w:color w:val="000000"/>
                <w:sz w:val="36"/>
                <w:szCs w:val="36"/>
              </w:rPr>
              <w:t xml:space="preserve"> </w:t>
            </w:r>
            <w:r>
              <w:rPr>
                <w:b/>
                <w:bCs/>
                <w:color w:val="000000"/>
                <w:sz w:val="36"/>
                <w:szCs w:val="36"/>
              </w:rPr>
              <w:t>с правилами техники безопасности и охраны труда</w:t>
            </w:r>
          </w:p>
        </w:tc>
        <w:tc>
          <w:tcPr>
            <w:tcW w:w="892" w:type="dxa"/>
            <w:tcBorders>
              <w:top w:val="nil"/>
              <w:left w:val="nil"/>
              <w:bottom w:val="nil"/>
              <w:right w:val="nil"/>
            </w:tcBorders>
            <w:shd w:val="clear" w:color="auto" w:fill="auto"/>
            <w:noWrap/>
            <w:vAlign w:val="bottom"/>
            <w:hideMark/>
          </w:tcPr>
          <w:p w:rsidR="00A45607" w:rsidRPr="00A3000D" w:rsidRDefault="00A45607" w:rsidP="00C411CC">
            <w:pPr>
              <w:rPr>
                <w:b/>
                <w:bCs/>
                <w:color w:val="000000"/>
                <w:sz w:val="36"/>
                <w:szCs w:val="36"/>
              </w:rPr>
            </w:pPr>
          </w:p>
        </w:tc>
      </w:tr>
      <w:tr w:rsidR="00A45607" w:rsidRPr="00A3000D" w:rsidTr="00C411CC">
        <w:trPr>
          <w:trHeight w:val="210"/>
        </w:trPr>
        <w:tc>
          <w:tcPr>
            <w:tcW w:w="405" w:type="dxa"/>
            <w:tcBorders>
              <w:top w:val="nil"/>
              <w:left w:val="nil"/>
              <w:bottom w:val="nil"/>
              <w:right w:val="nil"/>
            </w:tcBorders>
            <w:shd w:val="clear" w:color="auto" w:fill="auto"/>
            <w:noWrap/>
            <w:vAlign w:val="bottom"/>
            <w:hideMark/>
          </w:tcPr>
          <w:p w:rsidR="00A45607" w:rsidRPr="00A3000D" w:rsidRDefault="00A45607" w:rsidP="00C411CC"/>
        </w:tc>
        <w:tc>
          <w:tcPr>
            <w:tcW w:w="2940" w:type="dxa"/>
            <w:tcBorders>
              <w:top w:val="nil"/>
              <w:left w:val="nil"/>
              <w:bottom w:val="nil"/>
              <w:right w:val="nil"/>
            </w:tcBorders>
            <w:shd w:val="clear" w:color="auto" w:fill="auto"/>
            <w:noWrap/>
            <w:vAlign w:val="bottom"/>
            <w:hideMark/>
          </w:tcPr>
          <w:p w:rsidR="00A45607" w:rsidRPr="00A3000D" w:rsidRDefault="00A45607" w:rsidP="00C411CC"/>
        </w:tc>
        <w:tc>
          <w:tcPr>
            <w:tcW w:w="5544" w:type="dxa"/>
            <w:tcBorders>
              <w:top w:val="nil"/>
              <w:left w:val="nil"/>
              <w:bottom w:val="nil"/>
              <w:right w:val="nil"/>
            </w:tcBorders>
            <w:shd w:val="clear" w:color="auto" w:fill="auto"/>
            <w:noWrap/>
            <w:vAlign w:val="bottom"/>
            <w:hideMark/>
          </w:tcPr>
          <w:p w:rsidR="00A45607" w:rsidRPr="00A3000D" w:rsidRDefault="00A45607" w:rsidP="00C411CC"/>
        </w:tc>
        <w:tc>
          <w:tcPr>
            <w:tcW w:w="892" w:type="dxa"/>
            <w:tcBorders>
              <w:top w:val="nil"/>
              <w:left w:val="nil"/>
              <w:bottom w:val="nil"/>
              <w:right w:val="nil"/>
            </w:tcBorders>
            <w:shd w:val="clear" w:color="auto" w:fill="auto"/>
            <w:noWrap/>
            <w:vAlign w:val="bottom"/>
            <w:hideMark/>
          </w:tcPr>
          <w:p w:rsidR="00A45607" w:rsidRPr="00A3000D" w:rsidRDefault="00A45607" w:rsidP="00C411CC"/>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Название чемпионата, дата:</w:t>
            </w:r>
          </w:p>
        </w:tc>
        <w:tc>
          <w:tcPr>
            <w:tcW w:w="6436" w:type="dxa"/>
            <w:gridSpan w:val="2"/>
            <w:tcBorders>
              <w:top w:val="nil"/>
              <w:left w:val="nil"/>
              <w:bottom w:val="nil"/>
            </w:tcBorders>
            <w:shd w:val="clear" w:color="auto" w:fill="auto"/>
            <w:noWrap/>
            <w:vAlign w:val="bottom"/>
            <w:hideMark/>
          </w:tcPr>
          <w:p w:rsidR="00A45607" w:rsidRDefault="00A45607" w:rsidP="00C411CC">
            <w:pPr>
              <w:jc w:val="both"/>
              <w:rPr>
                <w:color w:val="000000" w:themeColor="text1"/>
              </w:rPr>
            </w:pPr>
            <w:r w:rsidRPr="00A957B4">
              <w:t xml:space="preserve">Региональный чемпионат профессионального мастерства по методике проведения отраслевых чемпионатов </w:t>
            </w:r>
            <w:r w:rsidRPr="00A957B4">
              <w:rPr>
                <w:color w:val="000000" w:themeColor="text1"/>
                <w:sz w:val="24"/>
                <w:szCs w:val="24"/>
              </w:rPr>
              <w:t xml:space="preserve"> </w:t>
            </w:r>
            <w:proofErr w:type="spellStart"/>
            <w:r w:rsidRPr="00A957B4">
              <w:rPr>
                <w:color w:val="000000" w:themeColor="text1"/>
                <w:lang w:val="en-US"/>
              </w:rPr>
              <w:t>WorldSkills</w:t>
            </w:r>
            <w:proofErr w:type="spellEnd"/>
            <w:r w:rsidRPr="00A957B4">
              <w:rPr>
                <w:color w:val="000000" w:themeColor="text1"/>
              </w:rPr>
              <w:t xml:space="preserve"> </w:t>
            </w:r>
            <w:r w:rsidRPr="00A957B4">
              <w:rPr>
                <w:color w:val="000000" w:themeColor="text1"/>
                <w:lang w:val="en-US"/>
              </w:rPr>
              <w:t>Russia</w:t>
            </w:r>
            <w:r>
              <w:rPr>
                <w:color w:val="000000" w:themeColor="text1"/>
              </w:rPr>
              <w:t xml:space="preserve"> </w:t>
            </w:r>
          </w:p>
          <w:p w:rsidR="00A45607" w:rsidRPr="00A957B4" w:rsidRDefault="00A45607" w:rsidP="00C411CC">
            <w:pPr>
              <w:jc w:val="both"/>
            </w:pPr>
            <w:r>
              <w:rPr>
                <w:color w:val="000000" w:themeColor="text1"/>
              </w:rPr>
              <w:t xml:space="preserve">«      »                      </w:t>
            </w:r>
            <w:r w:rsidR="00D92FA4">
              <w:rPr>
                <w:color w:val="000000" w:themeColor="text1"/>
              </w:rPr>
              <w:t>201</w:t>
            </w:r>
            <w:r w:rsidR="00D92FA4">
              <w:rPr>
                <w:color w:val="000000" w:themeColor="text1"/>
                <w:lang w:val="en-US"/>
              </w:rPr>
              <w:t>9</w:t>
            </w:r>
            <w:r w:rsidRPr="00A957B4">
              <w:rPr>
                <w:color w:val="000000" w:themeColor="text1"/>
              </w:rPr>
              <w:t xml:space="preserve"> г.</w:t>
            </w:r>
            <w:r>
              <w:rPr>
                <w:color w:val="000000" w:themeColor="text1"/>
              </w:rPr>
              <w:t xml:space="preserve">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Компетенция:</w:t>
            </w:r>
          </w:p>
        </w:tc>
        <w:tc>
          <w:tcPr>
            <w:tcW w:w="5544" w:type="dxa"/>
            <w:tcBorders>
              <w:top w:val="single" w:sz="4" w:space="0" w:color="auto"/>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r>
              <w:rPr>
                <w:color w:val="000000"/>
              </w:rPr>
              <w:t>Обработка янтаря</w:t>
            </w:r>
          </w:p>
        </w:tc>
        <w:tc>
          <w:tcPr>
            <w:tcW w:w="892" w:type="dxa"/>
            <w:tcBorders>
              <w:top w:val="single" w:sz="4" w:space="0" w:color="auto"/>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Pr>
                <w:color w:val="000000"/>
              </w:rPr>
              <w:t xml:space="preserve">Провел инструктаж по ТБ и </w:t>
            </w:r>
            <w:proofErr w:type="gramStart"/>
            <w:r>
              <w:rPr>
                <w:color w:val="000000"/>
              </w:rPr>
              <w:t>ОТ</w:t>
            </w:r>
            <w:proofErr w:type="gramEnd"/>
            <w:r w:rsidRPr="00A3000D">
              <w:rPr>
                <w:color w:val="000000"/>
              </w:rPr>
              <w:t>:</w:t>
            </w:r>
          </w:p>
        </w:tc>
        <w:tc>
          <w:tcPr>
            <w:tcW w:w="5544" w:type="dxa"/>
            <w:tcBorders>
              <w:top w:val="single" w:sz="4" w:space="0" w:color="auto"/>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c>
          <w:tcPr>
            <w:tcW w:w="892" w:type="dxa"/>
            <w:tcBorders>
              <w:top w:val="single" w:sz="4" w:space="0" w:color="auto"/>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Главный эксперт на площадке:</w:t>
            </w:r>
          </w:p>
        </w:tc>
        <w:tc>
          <w:tcPr>
            <w:tcW w:w="5544" w:type="dxa"/>
            <w:tcBorders>
              <w:top w:val="nil"/>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c>
          <w:tcPr>
            <w:tcW w:w="892" w:type="dxa"/>
            <w:tcBorders>
              <w:top w:val="nil"/>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tcPr>
          <w:p w:rsidR="00A45607" w:rsidRPr="00A3000D" w:rsidRDefault="00A45607" w:rsidP="00C411CC">
            <w:pPr>
              <w:rPr>
                <w:color w:val="000000"/>
              </w:rPr>
            </w:pPr>
          </w:p>
        </w:tc>
        <w:tc>
          <w:tcPr>
            <w:tcW w:w="5544" w:type="dxa"/>
            <w:tcBorders>
              <w:top w:val="nil"/>
              <w:left w:val="nil"/>
              <w:bottom w:val="single" w:sz="4" w:space="0" w:color="auto"/>
              <w:right w:val="nil"/>
            </w:tcBorders>
            <w:shd w:val="clear" w:color="auto" w:fill="auto"/>
            <w:noWrap/>
            <w:vAlign w:val="bottom"/>
          </w:tcPr>
          <w:p w:rsidR="00A45607" w:rsidRPr="00A3000D" w:rsidRDefault="00A45607" w:rsidP="00C411CC">
            <w:pPr>
              <w:rPr>
                <w:color w:val="000000"/>
              </w:rPr>
            </w:pPr>
          </w:p>
        </w:tc>
        <w:tc>
          <w:tcPr>
            <w:tcW w:w="892" w:type="dxa"/>
            <w:tcBorders>
              <w:top w:val="nil"/>
              <w:left w:val="nil"/>
              <w:bottom w:val="single" w:sz="4" w:space="0" w:color="auto"/>
              <w:right w:val="nil"/>
            </w:tcBorders>
            <w:shd w:val="clear" w:color="auto" w:fill="auto"/>
            <w:noWrap/>
            <w:vAlign w:val="bottom"/>
          </w:tcPr>
          <w:p w:rsidR="00A45607" w:rsidRPr="00A3000D" w:rsidRDefault="00A45607" w:rsidP="00C411CC">
            <w:pPr>
              <w:rPr>
                <w:color w:val="000000"/>
              </w:rPr>
            </w:pPr>
          </w:p>
        </w:tc>
      </w:tr>
      <w:tr w:rsidR="00A45607" w:rsidRPr="00A3000D" w:rsidTr="00C411CC">
        <w:trPr>
          <w:trHeight w:val="675"/>
        </w:trPr>
        <w:tc>
          <w:tcPr>
            <w:tcW w:w="4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5607" w:rsidRDefault="00A45607" w:rsidP="00C411CC">
            <w:pPr>
              <w:jc w:val="center"/>
              <w:rPr>
                <w:b/>
                <w:bCs/>
                <w:color w:val="000000"/>
                <w:sz w:val="18"/>
                <w:szCs w:val="18"/>
              </w:rPr>
            </w:pPr>
          </w:p>
          <w:p w:rsidR="00A45607" w:rsidRPr="00A3000D" w:rsidRDefault="00A45607" w:rsidP="00C411CC">
            <w:pPr>
              <w:jc w:val="center"/>
              <w:rPr>
                <w:b/>
                <w:bCs/>
                <w:color w:val="000000"/>
                <w:sz w:val="18"/>
                <w:szCs w:val="18"/>
              </w:rPr>
            </w:pPr>
            <w:r w:rsidRPr="00A3000D">
              <w:rPr>
                <w:b/>
                <w:bCs/>
                <w:color w:val="000000"/>
                <w:sz w:val="18"/>
                <w:szCs w:val="18"/>
              </w:rPr>
              <w:t>№</w:t>
            </w:r>
          </w:p>
        </w:tc>
        <w:tc>
          <w:tcPr>
            <w:tcW w:w="2940"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A3000D" w:rsidRDefault="00A45607" w:rsidP="00C411CC">
            <w:pPr>
              <w:rPr>
                <w:b/>
                <w:bCs/>
                <w:color w:val="000000"/>
                <w:sz w:val="18"/>
                <w:szCs w:val="18"/>
              </w:rPr>
            </w:pPr>
            <w:r w:rsidRPr="00A3000D">
              <w:rPr>
                <w:b/>
                <w:bCs/>
                <w:color w:val="000000"/>
                <w:sz w:val="18"/>
                <w:szCs w:val="18"/>
              </w:rPr>
              <w:t>ФИО</w:t>
            </w:r>
            <w:r w:rsidR="00D92FA4">
              <w:rPr>
                <w:b/>
                <w:bCs/>
                <w:color w:val="000000"/>
                <w:sz w:val="18"/>
                <w:szCs w:val="18"/>
                <w:lang w:val="en-US"/>
              </w:rPr>
              <w:t xml:space="preserve"> </w:t>
            </w:r>
            <w:r>
              <w:rPr>
                <w:b/>
                <w:bCs/>
                <w:color w:val="000000"/>
                <w:sz w:val="18"/>
                <w:szCs w:val="18"/>
              </w:rPr>
              <w:t>конкурсанта</w:t>
            </w:r>
          </w:p>
        </w:tc>
        <w:tc>
          <w:tcPr>
            <w:tcW w:w="5544" w:type="dxa"/>
            <w:tcBorders>
              <w:top w:val="single" w:sz="4" w:space="0" w:color="auto"/>
              <w:left w:val="nil"/>
              <w:bottom w:val="single" w:sz="4" w:space="0" w:color="auto"/>
              <w:right w:val="single" w:sz="4" w:space="0" w:color="auto"/>
            </w:tcBorders>
            <w:shd w:val="clear" w:color="000000" w:fill="D9D9D9"/>
            <w:vAlign w:val="center"/>
            <w:hideMark/>
          </w:tcPr>
          <w:p w:rsidR="00A45607" w:rsidRPr="00A3000D" w:rsidRDefault="00A45607" w:rsidP="00C411CC">
            <w:pPr>
              <w:rPr>
                <w:b/>
                <w:bCs/>
                <w:color w:val="000000"/>
                <w:sz w:val="18"/>
                <w:szCs w:val="18"/>
              </w:rPr>
            </w:pPr>
            <w:r w:rsidRPr="00A3000D">
              <w:rPr>
                <w:b/>
                <w:bCs/>
                <w:color w:val="000000"/>
                <w:sz w:val="18"/>
                <w:szCs w:val="18"/>
              </w:rPr>
              <w:t>Комментарии и недопонимание по полученной информации и инструктажу (если есть)</w:t>
            </w:r>
          </w:p>
        </w:tc>
        <w:tc>
          <w:tcPr>
            <w:tcW w:w="892"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A3000D" w:rsidRDefault="00A45607" w:rsidP="00C411CC">
            <w:pPr>
              <w:rPr>
                <w:b/>
                <w:bCs/>
                <w:color w:val="000000"/>
                <w:sz w:val="18"/>
                <w:szCs w:val="18"/>
              </w:rPr>
            </w:pPr>
            <w:r w:rsidRPr="00A3000D">
              <w:rPr>
                <w:b/>
                <w:bCs/>
                <w:color w:val="000000"/>
                <w:sz w:val="18"/>
                <w:szCs w:val="18"/>
              </w:rPr>
              <w:t>Подпись</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2</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3</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4</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5</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6</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7</w:t>
            </w:r>
          </w:p>
        </w:tc>
        <w:tc>
          <w:tcPr>
            <w:tcW w:w="2940"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8</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single" w:sz="4" w:space="0" w:color="auto"/>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9</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10</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11</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12</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bl>
    <w:p w:rsidR="00A45607" w:rsidRDefault="00A45607" w:rsidP="00A45607">
      <w:pPr>
        <w:rPr>
          <w:sz w:val="24"/>
          <w:szCs w:val="24"/>
        </w:rPr>
      </w:pPr>
    </w:p>
    <w:p w:rsidR="00A45607" w:rsidRPr="00BC47A2" w:rsidRDefault="00A45607" w:rsidP="00A45607">
      <w:pPr>
        <w:rPr>
          <w:sz w:val="24"/>
          <w:szCs w:val="24"/>
        </w:rPr>
      </w:pPr>
      <w:r>
        <w:rPr>
          <w:sz w:val="24"/>
          <w:szCs w:val="24"/>
        </w:rPr>
        <w:t>Дата   ____.____.2</w:t>
      </w:r>
      <w:r w:rsidR="00D92FA4">
        <w:rPr>
          <w:sz w:val="24"/>
          <w:szCs w:val="24"/>
        </w:rPr>
        <w:t>01</w:t>
      </w:r>
      <w:r w:rsidR="00D92FA4">
        <w:rPr>
          <w:sz w:val="24"/>
          <w:szCs w:val="24"/>
          <w:lang w:val="en-US"/>
        </w:rPr>
        <w:t xml:space="preserve">9 </w:t>
      </w:r>
      <w:r>
        <w:rPr>
          <w:sz w:val="24"/>
          <w:szCs w:val="24"/>
        </w:rPr>
        <w:t>г.                                      Инструктаж провел        _______________</w:t>
      </w:r>
    </w:p>
    <w:p w:rsidR="00A45607" w:rsidRDefault="00A45607" w:rsidP="00A45607">
      <w:pPr>
        <w:rPr>
          <w:sz w:val="24"/>
          <w:szCs w:val="24"/>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vertAlign w:val="superscript"/>
        </w:rPr>
        <w:t>(подпись)</w:t>
      </w:r>
    </w:p>
    <w:p w:rsidR="00A45607" w:rsidRDefault="00A45607" w:rsidP="00A45607">
      <w:pPr>
        <w:rPr>
          <w:sz w:val="24"/>
          <w:szCs w:val="24"/>
          <w:lang w:val="en-US"/>
        </w:rPr>
      </w:pPr>
    </w:p>
    <w:p w:rsidR="00A45607" w:rsidRPr="001D1182" w:rsidRDefault="00A45607" w:rsidP="00A45607">
      <w:pPr>
        <w:rPr>
          <w:sz w:val="24"/>
          <w:szCs w:val="24"/>
          <w:lang w:val="en-US"/>
        </w:rPr>
      </w:pPr>
    </w:p>
    <w:p w:rsidR="00A45607" w:rsidRDefault="00A45607" w:rsidP="00A45607">
      <w:pPr>
        <w:ind w:firstLine="397"/>
        <w:jc w:val="right"/>
        <w:rPr>
          <w:color w:val="000000" w:themeColor="text1"/>
          <w:sz w:val="24"/>
          <w:szCs w:val="24"/>
          <w:lang w:val="en-US"/>
        </w:rPr>
      </w:pPr>
    </w:p>
    <w:p w:rsidR="00A45607" w:rsidRDefault="00A45607" w:rsidP="00A45607">
      <w:pPr>
        <w:ind w:firstLine="397"/>
        <w:jc w:val="right"/>
        <w:rPr>
          <w:color w:val="000000" w:themeColor="text1"/>
          <w:sz w:val="24"/>
          <w:szCs w:val="24"/>
        </w:rPr>
      </w:pPr>
    </w:p>
    <w:p w:rsidR="008547B2" w:rsidRDefault="008547B2" w:rsidP="00A45607">
      <w:pPr>
        <w:ind w:firstLine="397"/>
        <w:jc w:val="right"/>
        <w:rPr>
          <w:color w:val="000000" w:themeColor="text1"/>
          <w:sz w:val="24"/>
          <w:szCs w:val="24"/>
        </w:rPr>
      </w:pPr>
    </w:p>
    <w:p w:rsidR="008547B2" w:rsidRDefault="008547B2" w:rsidP="00A45607">
      <w:pPr>
        <w:ind w:firstLine="397"/>
        <w:jc w:val="right"/>
        <w:rPr>
          <w:color w:val="000000" w:themeColor="text1"/>
          <w:sz w:val="24"/>
          <w:szCs w:val="24"/>
        </w:rPr>
      </w:pPr>
    </w:p>
    <w:p w:rsidR="008547B2" w:rsidRPr="008547B2" w:rsidRDefault="008547B2" w:rsidP="00A45607">
      <w:pPr>
        <w:ind w:firstLine="397"/>
        <w:jc w:val="right"/>
        <w:rPr>
          <w:color w:val="000000" w:themeColor="text1"/>
          <w:sz w:val="24"/>
          <w:szCs w:val="24"/>
        </w:rPr>
      </w:pPr>
    </w:p>
    <w:p w:rsidR="00A45607" w:rsidRPr="00A957B4" w:rsidRDefault="00A45607" w:rsidP="00A45607">
      <w:pPr>
        <w:ind w:firstLine="397"/>
        <w:jc w:val="right"/>
        <w:rPr>
          <w:color w:val="000000" w:themeColor="text1"/>
          <w:szCs w:val="24"/>
        </w:rPr>
      </w:pPr>
      <w:r w:rsidRPr="00A957B4">
        <w:rPr>
          <w:color w:val="000000" w:themeColor="text1"/>
          <w:szCs w:val="24"/>
        </w:rPr>
        <w:t xml:space="preserve">Приложение № </w:t>
      </w:r>
      <w:r>
        <w:rPr>
          <w:color w:val="000000" w:themeColor="text1"/>
          <w:szCs w:val="24"/>
        </w:rPr>
        <w:t>6</w:t>
      </w:r>
    </w:p>
    <w:p w:rsidR="00A45607" w:rsidRPr="00A957B4" w:rsidRDefault="00A45607" w:rsidP="00A45607">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A45607">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A45607">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A45607">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tbl>
      <w:tblPr>
        <w:tblW w:w="10036" w:type="dxa"/>
        <w:tblLook w:val="04A0"/>
      </w:tblPr>
      <w:tblGrid>
        <w:gridCol w:w="405"/>
        <w:gridCol w:w="2942"/>
        <w:gridCol w:w="5509"/>
        <w:gridCol w:w="1180"/>
      </w:tblGrid>
      <w:tr w:rsidR="00A45607" w:rsidRPr="00A3000D" w:rsidTr="00C411CC">
        <w:trPr>
          <w:trHeight w:val="1335"/>
        </w:trPr>
        <w:tc>
          <w:tcPr>
            <w:tcW w:w="8856" w:type="dxa"/>
            <w:gridSpan w:val="3"/>
            <w:tcBorders>
              <w:top w:val="nil"/>
              <w:left w:val="nil"/>
              <w:bottom w:val="nil"/>
              <w:right w:val="nil"/>
            </w:tcBorders>
            <w:shd w:val="clear" w:color="auto" w:fill="auto"/>
            <w:vAlign w:val="bottom"/>
            <w:hideMark/>
          </w:tcPr>
          <w:p w:rsidR="00A45607" w:rsidRPr="00A3000D" w:rsidRDefault="00A45607" w:rsidP="00C411CC">
            <w:pPr>
              <w:rPr>
                <w:b/>
                <w:bCs/>
                <w:color w:val="000000"/>
                <w:sz w:val="36"/>
                <w:szCs w:val="36"/>
              </w:rPr>
            </w:pPr>
            <w:r w:rsidRPr="00A3000D">
              <w:rPr>
                <w:b/>
                <w:bCs/>
                <w:color w:val="000000"/>
                <w:sz w:val="36"/>
                <w:szCs w:val="36"/>
              </w:rPr>
              <w:t xml:space="preserve">Протокол чемпионата по стандартам </w:t>
            </w:r>
            <w:proofErr w:type="spellStart"/>
            <w:r w:rsidRPr="00A3000D">
              <w:rPr>
                <w:b/>
                <w:bCs/>
                <w:color w:val="000000"/>
                <w:sz w:val="36"/>
                <w:szCs w:val="36"/>
              </w:rPr>
              <w:t>WorldSkills</w:t>
            </w:r>
            <w:proofErr w:type="spellEnd"/>
            <w:r>
              <w:rPr>
                <w:b/>
                <w:bCs/>
                <w:color w:val="000000"/>
                <w:sz w:val="36"/>
                <w:szCs w:val="36"/>
                <w:lang w:val="en-US"/>
              </w:rPr>
              <w:t>Russia</w:t>
            </w:r>
            <w:r w:rsidRPr="00A3000D">
              <w:rPr>
                <w:b/>
                <w:bCs/>
                <w:color w:val="000000"/>
                <w:sz w:val="36"/>
                <w:szCs w:val="36"/>
              </w:rPr>
              <w:t xml:space="preserve"> о жеребьевке по распределению конкурсных мест </w:t>
            </w:r>
          </w:p>
        </w:tc>
        <w:tc>
          <w:tcPr>
            <w:tcW w:w="1180" w:type="dxa"/>
            <w:tcBorders>
              <w:top w:val="nil"/>
              <w:left w:val="nil"/>
              <w:bottom w:val="nil"/>
              <w:right w:val="nil"/>
            </w:tcBorders>
            <w:shd w:val="clear" w:color="auto" w:fill="auto"/>
            <w:noWrap/>
            <w:vAlign w:val="bottom"/>
            <w:hideMark/>
          </w:tcPr>
          <w:p w:rsidR="00A45607" w:rsidRPr="00A3000D" w:rsidRDefault="00A45607" w:rsidP="00C411CC">
            <w:pPr>
              <w:jc w:val="center"/>
              <w:rPr>
                <w:b/>
                <w:bCs/>
                <w:color w:val="000000"/>
                <w:sz w:val="36"/>
                <w:szCs w:val="36"/>
              </w:rPr>
            </w:pPr>
          </w:p>
        </w:tc>
      </w:tr>
      <w:tr w:rsidR="00A45607" w:rsidRPr="00A3000D" w:rsidTr="00C411CC">
        <w:trPr>
          <w:trHeight w:val="210"/>
        </w:trPr>
        <w:tc>
          <w:tcPr>
            <w:tcW w:w="405" w:type="dxa"/>
            <w:tcBorders>
              <w:top w:val="nil"/>
              <w:left w:val="nil"/>
              <w:bottom w:val="nil"/>
              <w:right w:val="nil"/>
            </w:tcBorders>
            <w:shd w:val="clear" w:color="auto" w:fill="auto"/>
            <w:noWrap/>
            <w:vAlign w:val="bottom"/>
            <w:hideMark/>
          </w:tcPr>
          <w:p w:rsidR="00A45607" w:rsidRPr="00A3000D" w:rsidRDefault="00A45607" w:rsidP="00C411CC"/>
        </w:tc>
        <w:tc>
          <w:tcPr>
            <w:tcW w:w="2942" w:type="dxa"/>
            <w:tcBorders>
              <w:top w:val="nil"/>
              <w:left w:val="nil"/>
              <w:bottom w:val="nil"/>
              <w:right w:val="nil"/>
            </w:tcBorders>
            <w:shd w:val="clear" w:color="auto" w:fill="auto"/>
            <w:noWrap/>
            <w:vAlign w:val="bottom"/>
            <w:hideMark/>
          </w:tcPr>
          <w:p w:rsidR="00A45607" w:rsidRPr="00A3000D" w:rsidRDefault="00A45607" w:rsidP="00C411CC"/>
        </w:tc>
        <w:tc>
          <w:tcPr>
            <w:tcW w:w="5509" w:type="dxa"/>
            <w:tcBorders>
              <w:top w:val="nil"/>
              <w:left w:val="nil"/>
              <w:bottom w:val="nil"/>
              <w:right w:val="nil"/>
            </w:tcBorders>
            <w:shd w:val="clear" w:color="auto" w:fill="auto"/>
            <w:noWrap/>
            <w:vAlign w:val="bottom"/>
            <w:hideMark/>
          </w:tcPr>
          <w:p w:rsidR="00A45607" w:rsidRPr="00A3000D" w:rsidRDefault="00A45607" w:rsidP="00C411CC"/>
        </w:tc>
        <w:tc>
          <w:tcPr>
            <w:tcW w:w="1180" w:type="dxa"/>
            <w:tcBorders>
              <w:top w:val="nil"/>
              <w:left w:val="nil"/>
              <w:bottom w:val="nil"/>
              <w:right w:val="nil"/>
            </w:tcBorders>
            <w:shd w:val="clear" w:color="auto" w:fill="auto"/>
            <w:noWrap/>
            <w:vAlign w:val="bottom"/>
            <w:hideMark/>
          </w:tcPr>
          <w:p w:rsidR="00A45607" w:rsidRPr="00A3000D" w:rsidRDefault="00A45607" w:rsidP="00C411CC"/>
        </w:tc>
      </w:tr>
      <w:tr w:rsidR="00A45607" w:rsidRPr="00A3000D" w:rsidTr="00C411CC">
        <w:trPr>
          <w:trHeight w:val="540"/>
        </w:trPr>
        <w:tc>
          <w:tcPr>
            <w:tcW w:w="3347"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Название чемпионата, дата:</w:t>
            </w:r>
          </w:p>
        </w:tc>
        <w:tc>
          <w:tcPr>
            <w:tcW w:w="6689" w:type="dxa"/>
            <w:gridSpan w:val="2"/>
            <w:tcBorders>
              <w:top w:val="nil"/>
              <w:left w:val="nil"/>
              <w:bottom w:val="nil"/>
              <w:right w:val="nil"/>
            </w:tcBorders>
            <w:shd w:val="clear" w:color="auto" w:fill="auto"/>
            <w:noWrap/>
            <w:vAlign w:val="bottom"/>
            <w:hideMark/>
          </w:tcPr>
          <w:p w:rsidR="00A45607" w:rsidRDefault="00A45607" w:rsidP="00C411CC">
            <w:pPr>
              <w:jc w:val="both"/>
              <w:rPr>
                <w:color w:val="000000" w:themeColor="text1"/>
              </w:rPr>
            </w:pPr>
            <w:r w:rsidRPr="00A957B4">
              <w:t xml:space="preserve">Региональный чемпионат профессионального мастерства по методике проведения отраслевых чемпионатов </w:t>
            </w:r>
            <w:r w:rsidRPr="00A957B4">
              <w:rPr>
                <w:color w:val="000000" w:themeColor="text1"/>
                <w:sz w:val="24"/>
                <w:szCs w:val="24"/>
              </w:rPr>
              <w:t xml:space="preserve"> </w:t>
            </w:r>
            <w:proofErr w:type="spellStart"/>
            <w:r w:rsidRPr="00A957B4">
              <w:rPr>
                <w:color w:val="000000" w:themeColor="text1"/>
                <w:lang w:val="en-US"/>
              </w:rPr>
              <w:t>WorldSkills</w:t>
            </w:r>
            <w:proofErr w:type="spellEnd"/>
            <w:r w:rsidRPr="00A957B4">
              <w:rPr>
                <w:color w:val="000000" w:themeColor="text1"/>
              </w:rPr>
              <w:t xml:space="preserve"> </w:t>
            </w:r>
            <w:r w:rsidRPr="00A957B4">
              <w:rPr>
                <w:color w:val="000000" w:themeColor="text1"/>
                <w:lang w:val="en-US"/>
              </w:rPr>
              <w:t>Russia</w:t>
            </w:r>
            <w:r>
              <w:rPr>
                <w:color w:val="000000" w:themeColor="text1"/>
              </w:rPr>
              <w:t xml:space="preserve"> </w:t>
            </w:r>
          </w:p>
          <w:p w:rsidR="00A45607" w:rsidRPr="00A957B4" w:rsidRDefault="00A45607" w:rsidP="00C411CC">
            <w:pPr>
              <w:jc w:val="both"/>
            </w:pPr>
            <w:r>
              <w:rPr>
                <w:color w:val="000000" w:themeColor="text1"/>
              </w:rPr>
              <w:t xml:space="preserve">«      »                      </w:t>
            </w:r>
            <w:r w:rsidR="00D92FA4">
              <w:rPr>
                <w:color w:val="000000" w:themeColor="text1"/>
              </w:rPr>
              <w:t>201</w:t>
            </w:r>
            <w:r w:rsidR="00D92FA4">
              <w:rPr>
                <w:color w:val="000000" w:themeColor="text1"/>
                <w:lang w:val="en-US"/>
              </w:rPr>
              <w:t>9</w:t>
            </w:r>
            <w:r w:rsidRPr="00A957B4">
              <w:rPr>
                <w:color w:val="000000" w:themeColor="text1"/>
              </w:rPr>
              <w:t xml:space="preserve"> г.</w:t>
            </w:r>
            <w:r>
              <w:rPr>
                <w:color w:val="000000" w:themeColor="text1"/>
              </w:rPr>
              <w:t xml:space="preserve">        </w:t>
            </w:r>
          </w:p>
        </w:tc>
      </w:tr>
      <w:tr w:rsidR="00A45607" w:rsidRPr="00A3000D" w:rsidTr="00C411CC">
        <w:trPr>
          <w:trHeight w:val="540"/>
        </w:trPr>
        <w:tc>
          <w:tcPr>
            <w:tcW w:w="3347"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Компетенция:</w:t>
            </w:r>
          </w:p>
        </w:tc>
        <w:tc>
          <w:tcPr>
            <w:tcW w:w="5509" w:type="dxa"/>
            <w:tcBorders>
              <w:top w:val="single" w:sz="4" w:space="0" w:color="auto"/>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r>
              <w:rPr>
                <w:color w:val="000000"/>
              </w:rPr>
              <w:t>Обработка янтаря</w:t>
            </w:r>
          </w:p>
        </w:tc>
        <w:tc>
          <w:tcPr>
            <w:tcW w:w="1180" w:type="dxa"/>
            <w:tcBorders>
              <w:top w:val="single" w:sz="4" w:space="0" w:color="auto"/>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540"/>
        </w:trPr>
        <w:tc>
          <w:tcPr>
            <w:tcW w:w="3347"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Главный эксперт на площадке:</w:t>
            </w:r>
          </w:p>
        </w:tc>
        <w:tc>
          <w:tcPr>
            <w:tcW w:w="5509" w:type="dxa"/>
            <w:tcBorders>
              <w:top w:val="nil"/>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c>
          <w:tcPr>
            <w:tcW w:w="1180" w:type="dxa"/>
            <w:tcBorders>
              <w:top w:val="nil"/>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615"/>
        </w:trPr>
        <w:tc>
          <w:tcPr>
            <w:tcW w:w="10036" w:type="dxa"/>
            <w:gridSpan w:val="4"/>
            <w:tcBorders>
              <w:top w:val="nil"/>
              <w:left w:val="nil"/>
              <w:bottom w:val="nil"/>
              <w:right w:val="nil"/>
            </w:tcBorders>
            <w:shd w:val="clear" w:color="auto" w:fill="auto"/>
            <w:vAlign w:val="bottom"/>
            <w:hideMark/>
          </w:tcPr>
          <w:p w:rsidR="00A45607" w:rsidRPr="00A3000D" w:rsidRDefault="00A45607" w:rsidP="00C411CC">
            <w:pPr>
              <w:rPr>
                <w:b/>
                <w:bCs/>
                <w:color w:val="000000"/>
              </w:rPr>
            </w:pPr>
            <w:r w:rsidRPr="00A3000D">
              <w:rPr>
                <w:b/>
                <w:bCs/>
                <w:color w:val="000000"/>
              </w:rPr>
              <w:t>Мы, нижеподписавшиеся подтверждаем, что жеребьевка была проведена справедливо и честно. Претензий не имеем.</w:t>
            </w:r>
          </w:p>
        </w:tc>
      </w:tr>
      <w:tr w:rsidR="00A45607" w:rsidRPr="00A3000D" w:rsidTr="00C411CC">
        <w:trPr>
          <w:trHeight w:val="255"/>
        </w:trPr>
        <w:tc>
          <w:tcPr>
            <w:tcW w:w="405" w:type="dxa"/>
            <w:tcBorders>
              <w:top w:val="nil"/>
              <w:left w:val="nil"/>
              <w:bottom w:val="nil"/>
              <w:right w:val="nil"/>
            </w:tcBorders>
            <w:shd w:val="clear" w:color="auto" w:fill="auto"/>
            <w:noWrap/>
            <w:vAlign w:val="bottom"/>
            <w:hideMark/>
          </w:tcPr>
          <w:p w:rsidR="00A45607" w:rsidRPr="00A3000D" w:rsidRDefault="00A45607" w:rsidP="00C411CC">
            <w:pPr>
              <w:rPr>
                <w:b/>
                <w:bCs/>
                <w:color w:val="000000"/>
              </w:rPr>
            </w:pPr>
          </w:p>
        </w:tc>
        <w:tc>
          <w:tcPr>
            <w:tcW w:w="2942" w:type="dxa"/>
            <w:tcBorders>
              <w:top w:val="nil"/>
              <w:left w:val="nil"/>
              <w:bottom w:val="nil"/>
              <w:right w:val="nil"/>
            </w:tcBorders>
            <w:shd w:val="clear" w:color="auto" w:fill="auto"/>
            <w:noWrap/>
            <w:vAlign w:val="bottom"/>
            <w:hideMark/>
          </w:tcPr>
          <w:p w:rsidR="00A45607" w:rsidRPr="00A3000D" w:rsidRDefault="00A45607" w:rsidP="00C411CC"/>
        </w:tc>
        <w:tc>
          <w:tcPr>
            <w:tcW w:w="5509" w:type="dxa"/>
            <w:tcBorders>
              <w:top w:val="nil"/>
              <w:left w:val="nil"/>
              <w:bottom w:val="nil"/>
              <w:right w:val="nil"/>
            </w:tcBorders>
            <w:shd w:val="clear" w:color="auto" w:fill="auto"/>
            <w:noWrap/>
            <w:vAlign w:val="bottom"/>
            <w:hideMark/>
          </w:tcPr>
          <w:p w:rsidR="00A45607" w:rsidRPr="00A3000D" w:rsidRDefault="00A45607" w:rsidP="00C411CC"/>
        </w:tc>
        <w:tc>
          <w:tcPr>
            <w:tcW w:w="1180" w:type="dxa"/>
            <w:tcBorders>
              <w:top w:val="nil"/>
              <w:left w:val="nil"/>
              <w:bottom w:val="nil"/>
              <w:right w:val="nil"/>
            </w:tcBorders>
            <w:shd w:val="clear" w:color="auto" w:fill="auto"/>
            <w:noWrap/>
            <w:vAlign w:val="bottom"/>
            <w:hideMark/>
          </w:tcPr>
          <w:p w:rsidR="00A45607" w:rsidRPr="00A3000D" w:rsidRDefault="00A45607" w:rsidP="00C411CC"/>
        </w:tc>
      </w:tr>
      <w:tr w:rsidR="00A45607" w:rsidRPr="00A3000D" w:rsidTr="00C411CC">
        <w:trPr>
          <w:trHeight w:val="675"/>
        </w:trPr>
        <w:tc>
          <w:tcPr>
            <w:tcW w:w="4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5607" w:rsidRPr="00A3000D" w:rsidRDefault="00A45607" w:rsidP="00C411CC">
            <w:pPr>
              <w:jc w:val="center"/>
              <w:rPr>
                <w:b/>
                <w:bCs/>
                <w:color w:val="000000"/>
                <w:sz w:val="18"/>
                <w:szCs w:val="18"/>
              </w:rPr>
            </w:pPr>
            <w:r w:rsidRPr="00A3000D">
              <w:rPr>
                <w:b/>
                <w:bCs/>
                <w:color w:val="000000"/>
                <w:sz w:val="18"/>
                <w:szCs w:val="18"/>
              </w:rPr>
              <w:t>№</w:t>
            </w:r>
          </w:p>
        </w:tc>
        <w:tc>
          <w:tcPr>
            <w:tcW w:w="2942"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A3000D" w:rsidRDefault="00A45607" w:rsidP="00C411CC">
            <w:pPr>
              <w:rPr>
                <w:b/>
                <w:bCs/>
                <w:color w:val="000000"/>
                <w:sz w:val="18"/>
                <w:szCs w:val="18"/>
              </w:rPr>
            </w:pPr>
            <w:r w:rsidRPr="00A3000D">
              <w:rPr>
                <w:b/>
                <w:bCs/>
                <w:color w:val="000000"/>
                <w:sz w:val="18"/>
                <w:szCs w:val="18"/>
              </w:rPr>
              <w:t xml:space="preserve">ФИО </w:t>
            </w:r>
            <w:r>
              <w:rPr>
                <w:b/>
                <w:bCs/>
                <w:color w:val="000000"/>
                <w:sz w:val="18"/>
                <w:szCs w:val="18"/>
              </w:rPr>
              <w:t>конкурсантов</w:t>
            </w:r>
          </w:p>
        </w:tc>
        <w:tc>
          <w:tcPr>
            <w:tcW w:w="5509" w:type="dxa"/>
            <w:tcBorders>
              <w:top w:val="single" w:sz="4" w:space="0" w:color="auto"/>
              <w:left w:val="nil"/>
              <w:bottom w:val="single" w:sz="4" w:space="0" w:color="auto"/>
              <w:right w:val="single" w:sz="4" w:space="0" w:color="auto"/>
            </w:tcBorders>
            <w:shd w:val="clear" w:color="000000" w:fill="D9D9D9"/>
            <w:vAlign w:val="center"/>
            <w:hideMark/>
          </w:tcPr>
          <w:p w:rsidR="00A45607" w:rsidRPr="00A3000D" w:rsidRDefault="00A45607" w:rsidP="00C411CC">
            <w:pPr>
              <w:rPr>
                <w:b/>
                <w:bCs/>
                <w:color w:val="000000"/>
                <w:sz w:val="18"/>
                <w:szCs w:val="18"/>
              </w:rPr>
            </w:pPr>
            <w:r w:rsidRPr="00A3000D">
              <w:rPr>
                <w:b/>
                <w:bCs/>
                <w:color w:val="000000"/>
                <w:sz w:val="18"/>
                <w:szCs w:val="18"/>
              </w:rPr>
              <w:t>Ком</w:t>
            </w:r>
            <w:r>
              <w:rPr>
                <w:b/>
                <w:bCs/>
                <w:color w:val="000000"/>
                <w:sz w:val="18"/>
                <w:szCs w:val="18"/>
              </w:rPr>
              <w:t>м</w:t>
            </w:r>
            <w:r w:rsidRPr="00A3000D">
              <w:rPr>
                <w:b/>
                <w:bCs/>
                <w:color w:val="000000"/>
                <w:sz w:val="18"/>
                <w:szCs w:val="18"/>
              </w:rPr>
              <w:t>ентарии и вопросы по проведенной жеребьевке (если есть)</w:t>
            </w:r>
          </w:p>
        </w:tc>
        <w:tc>
          <w:tcPr>
            <w:tcW w:w="1180"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A3000D" w:rsidRDefault="00A45607" w:rsidP="00C411CC">
            <w:pPr>
              <w:rPr>
                <w:b/>
                <w:bCs/>
                <w:color w:val="000000"/>
                <w:sz w:val="18"/>
                <w:szCs w:val="18"/>
              </w:rPr>
            </w:pPr>
            <w:r w:rsidRPr="00A3000D">
              <w:rPr>
                <w:b/>
                <w:bCs/>
                <w:color w:val="000000"/>
                <w:sz w:val="18"/>
                <w:szCs w:val="18"/>
              </w:rPr>
              <w:t>Подпись</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2</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3</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4</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5</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6</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7</w:t>
            </w:r>
          </w:p>
        </w:tc>
        <w:tc>
          <w:tcPr>
            <w:tcW w:w="2942"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8</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single" w:sz="4" w:space="0" w:color="auto"/>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9</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10</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11</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454"/>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12</w:t>
            </w:r>
          </w:p>
        </w:tc>
        <w:tc>
          <w:tcPr>
            <w:tcW w:w="294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09"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bl>
    <w:p w:rsidR="00A45607" w:rsidRDefault="00A45607" w:rsidP="00A45607">
      <w:pPr>
        <w:rPr>
          <w:sz w:val="24"/>
          <w:szCs w:val="24"/>
        </w:rPr>
      </w:pPr>
    </w:p>
    <w:p w:rsidR="00A45607" w:rsidRPr="00BC47A2" w:rsidRDefault="00A45607" w:rsidP="00A45607">
      <w:pPr>
        <w:rPr>
          <w:sz w:val="24"/>
          <w:szCs w:val="24"/>
        </w:rPr>
      </w:pPr>
      <w:r>
        <w:rPr>
          <w:sz w:val="24"/>
          <w:szCs w:val="24"/>
        </w:rPr>
        <w:t>Дата   ____.____.201</w:t>
      </w:r>
      <w:r>
        <w:rPr>
          <w:sz w:val="24"/>
          <w:szCs w:val="24"/>
          <w:lang w:val="en-US"/>
        </w:rPr>
        <w:t>8</w:t>
      </w:r>
      <w:r>
        <w:rPr>
          <w:sz w:val="24"/>
          <w:szCs w:val="24"/>
        </w:rPr>
        <w:t>г.                                      Главный эксперт              _______________</w:t>
      </w:r>
    </w:p>
    <w:p w:rsidR="00A45607" w:rsidRDefault="00A45607" w:rsidP="00A45607">
      <w:pPr>
        <w:rPr>
          <w:sz w:val="24"/>
          <w:szCs w:val="24"/>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vertAlign w:val="superscript"/>
        </w:rPr>
        <w:t>(подпись)</w:t>
      </w:r>
    </w:p>
    <w:p w:rsidR="00A45607" w:rsidRDefault="00A45607" w:rsidP="00A45607">
      <w:pPr>
        <w:rPr>
          <w:sz w:val="24"/>
          <w:szCs w:val="24"/>
          <w:lang w:val="en-US"/>
        </w:rPr>
      </w:pPr>
    </w:p>
    <w:p w:rsidR="00A45607" w:rsidRDefault="00A45607" w:rsidP="00A45607">
      <w:pPr>
        <w:ind w:firstLine="397"/>
        <w:jc w:val="right"/>
        <w:rPr>
          <w:color w:val="000000" w:themeColor="text1"/>
          <w:sz w:val="24"/>
          <w:szCs w:val="24"/>
          <w:lang w:val="en-US"/>
        </w:rPr>
      </w:pPr>
    </w:p>
    <w:p w:rsidR="00A45607" w:rsidRDefault="00A45607" w:rsidP="00A45607">
      <w:pPr>
        <w:ind w:firstLine="397"/>
        <w:jc w:val="right"/>
        <w:rPr>
          <w:color w:val="000000" w:themeColor="text1"/>
          <w:sz w:val="24"/>
          <w:szCs w:val="24"/>
          <w:lang w:val="en-US"/>
        </w:rPr>
      </w:pPr>
    </w:p>
    <w:p w:rsidR="00A45607" w:rsidRDefault="00A45607" w:rsidP="00A45607">
      <w:pPr>
        <w:ind w:firstLine="397"/>
        <w:jc w:val="right"/>
        <w:rPr>
          <w:color w:val="000000" w:themeColor="text1"/>
          <w:sz w:val="24"/>
          <w:szCs w:val="24"/>
          <w:lang w:val="en-US"/>
        </w:rPr>
      </w:pPr>
    </w:p>
    <w:p w:rsidR="00A45607" w:rsidRDefault="00A45607" w:rsidP="00A45607">
      <w:pPr>
        <w:ind w:firstLine="397"/>
        <w:jc w:val="right"/>
        <w:rPr>
          <w:color w:val="000000" w:themeColor="text1"/>
          <w:sz w:val="24"/>
          <w:szCs w:val="24"/>
          <w:lang w:val="en-US"/>
        </w:rPr>
      </w:pPr>
    </w:p>
    <w:p w:rsidR="00A45607" w:rsidRPr="009F514A" w:rsidRDefault="00A45607" w:rsidP="00A45607">
      <w:pPr>
        <w:ind w:firstLine="397"/>
        <w:jc w:val="right"/>
        <w:rPr>
          <w:color w:val="000000" w:themeColor="text1"/>
          <w:szCs w:val="24"/>
        </w:rPr>
      </w:pPr>
      <w:r w:rsidRPr="009F514A">
        <w:rPr>
          <w:color w:val="000000" w:themeColor="text1"/>
          <w:szCs w:val="24"/>
        </w:rPr>
        <w:t xml:space="preserve">Приложение № </w:t>
      </w:r>
      <w:r>
        <w:rPr>
          <w:color w:val="000000" w:themeColor="text1"/>
          <w:szCs w:val="24"/>
        </w:rPr>
        <w:t>7</w:t>
      </w:r>
    </w:p>
    <w:p w:rsidR="00A45607" w:rsidRPr="00A957B4" w:rsidRDefault="00A45607" w:rsidP="00A45607">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A45607">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A45607">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A45607">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tbl>
      <w:tblPr>
        <w:tblW w:w="9781" w:type="dxa"/>
        <w:tblLook w:val="04A0"/>
      </w:tblPr>
      <w:tblGrid>
        <w:gridCol w:w="405"/>
        <w:gridCol w:w="2940"/>
        <w:gridCol w:w="5544"/>
        <w:gridCol w:w="920"/>
      </w:tblGrid>
      <w:tr w:rsidR="00A45607" w:rsidRPr="00A3000D" w:rsidTr="00C411CC">
        <w:trPr>
          <w:trHeight w:val="1875"/>
        </w:trPr>
        <w:tc>
          <w:tcPr>
            <w:tcW w:w="8889" w:type="dxa"/>
            <w:gridSpan w:val="3"/>
            <w:tcBorders>
              <w:top w:val="nil"/>
              <w:left w:val="nil"/>
              <w:bottom w:val="nil"/>
              <w:right w:val="nil"/>
            </w:tcBorders>
            <w:shd w:val="clear" w:color="auto" w:fill="auto"/>
            <w:vAlign w:val="bottom"/>
            <w:hideMark/>
          </w:tcPr>
          <w:p w:rsidR="00A45607" w:rsidRPr="00A3000D" w:rsidRDefault="00A45607" w:rsidP="00C411CC">
            <w:pPr>
              <w:rPr>
                <w:b/>
                <w:bCs/>
                <w:color w:val="000000"/>
                <w:sz w:val="36"/>
                <w:szCs w:val="36"/>
              </w:rPr>
            </w:pPr>
            <w:r w:rsidRPr="00A3000D">
              <w:rPr>
                <w:b/>
                <w:bCs/>
                <w:color w:val="000000"/>
                <w:sz w:val="36"/>
                <w:szCs w:val="36"/>
              </w:rPr>
              <w:t xml:space="preserve">Протокол чемпионата по стандартам </w:t>
            </w:r>
            <w:proofErr w:type="spellStart"/>
            <w:r w:rsidRPr="00A3000D">
              <w:rPr>
                <w:b/>
                <w:bCs/>
                <w:color w:val="000000"/>
                <w:sz w:val="36"/>
                <w:szCs w:val="36"/>
              </w:rPr>
              <w:t>WorldSkills</w:t>
            </w:r>
            <w:proofErr w:type="spellEnd"/>
            <w:r>
              <w:rPr>
                <w:b/>
                <w:bCs/>
                <w:color w:val="000000"/>
                <w:sz w:val="36"/>
                <w:szCs w:val="36"/>
                <w:lang w:val="en-US"/>
              </w:rPr>
              <w:t>Russia</w:t>
            </w:r>
            <w:r w:rsidRPr="00A3000D">
              <w:rPr>
                <w:b/>
                <w:bCs/>
                <w:color w:val="000000"/>
                <w:sz w:val="36"/>
                <w:szCs w:val="36"/>
              </w:rPr>
              <w:t xml:space="preserve"> об ознакомлении экспертов с актуализированным конкурсным заданием и критериями оценки (после внесения 30% изменений)</w:t>
            </w:r>
          </w:p>
        </w:tc>
        <w:tc>
          <w:tcPr>
            <w:tcW w:w="892" w:type="dxa"/>
            <w:tcBorders>
              <w:top w:val="nil"/>
              <w:left w:val="nil"/>
              <w:bottom w:val="nil"/>
              <w:right w:val="nil"/>
            </w:tcBorders>
            <w:shd w:val="clear" w:color="auto" w:fill="auto"/>
            <w:noWrap/>
            <w:vAlign w:val="bottom"/>
            <w:hideMark/>
          </w:tcPr>
          <w:p w:rsidR="00A45607" w:rsidRPr="00A3000D" w:rsidRDefault="00A45607" w:rsidP="00C411CC">
            <w:pPr>
              <w:rPr>
                <w:b/>
                <w:bCs/>
                <w:color w:val="000000"/>
                <w:sz w:val="36"/>
                <w:szCs w:val="36"/>
              </w:rPr>
            </w:pPr>
          </w:p>
        </w:tc>
      </w:tr>
      <w:tr w:rsidR="00A45607" w:rsidRPr="00A3000D" w:rsidTr="00C411CC">
        <w:trPr>
          <w:trHeight w:val="210"/>
        </w:trPr>
        <w:tc>
          <w:tcPr>
            <w:tcW w:w="405" w:type="dxa"/>
            <w:tcBorders>
              <w:top w:val="nil"/>
              <w:left w:val="nil"/>
              <w:bottom w:val="nil"/>
              <w:right w:val="nil"/>
            </w:tcBorders>
            <w:shd w:val="clear" w:color="auto" w:fill="auto"/>
            <w:noWrap/>
            <w:vAlign w:val="bottom"/>
            <w:hideMark/>
          </w:tcPr>
          <w:p w:rsidR="00A45607" w:rsidRPr="00A3000D" w:rsidRDefault="00A45607" w:rsidP="00C411CC"/>
        </w:tc>
        <w:tc>
          <w:tcPr>
            <w:tcW w:w="2940" w:type="dxa"/>
            <w:tcBorders>
              <w:top w:val="nil"/>
              <w:left w:val="nil"/>
              <w:bottom w:val="nil"/>
              <w:right w:val="nil"/>
            </w:tcBorders>
            <w:shd w:val="clear" w:color="auto" w:fill="auto"/>
            <w:noWrap/>
            <w:vAlign w:val="bottom"/>
            <w:hideMark/>
          </w:tcPr>
          <w:p w:rsidR="00A45607" w:rsidRPr="00A3000D" w:rsidRDefault="00A45607" w:rsidP="00C411CC"/>
        </w:tc>
        <w:tc>
          <w:tcPr>
            <w:tcW w:w="5544" w:type="dxa"/>
            <w:tcBorders>
              <w:top w:val="nil"/>
              <w:left w:val="nil"/>
              <w:bottom w:val="nil"/>
              <w:right w:val="nil"/>
            </w:tcBorders>
            <w:shd w:val="clear" w:color="auto" w:fill="auto"/>
            <w:noWrap/>
            <w:vAlign w:val="bottom"/>
            <w:hideMark/>
          </w:tcPr>
          <w:p w:rsidR="00A45607" w:rsidRPr="00A3000D" w:rsidRDefault="00A45607" w:rsidP="00C411CC"/>
        </w:tc>
        <w:tc>
          <w:tcPr>
            <w:tcW w:w="892" w:type="dxa"/>
            <w:tcBorders>
              <w:top w:val="nil"/>
              <w:left w:val="nil"/>
              <w:bottom w:val="nil"/>
              <w:right w:val="nil"/>
            </w:tcBorders>
            <w:shd w:val="clear" w:color="auto" w:fill="auto"/>
            <w:noWrap/>
            <w:vAlign w:val="bottom"/>
            <w:hideMark/>
          </w:tcPr>
          <w:p w:rsidR="00A45607" w:rsidRPr="00A3000D" w:rsidRDefault="00A45607" w:rsidP="00C411CC"/>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Название чемпионата, дата:</w:t>
            </w:r>
          </w:p>
        </w:tc>
        <w:tc>
          <w:tcPr>
            <w:tcW w:w="6436" w:type="dxa"/>
            <w:gridSpan w:val="2"/>
            <w:tcBorders>
              <w:top w:val="nil"/>
              <w:left w:val="nil"/>
              <w:bottom w:val="nil"/>
              <w:right w:val="nil"/>
            </w:tcBorders>
            <w:shd w:val="clear" w:color="auto" w:fill="auto"/>
            <w:noWrap/>
            <w:vAlign w:val="bottom"/>
            <w:hideMark/>
          </w:tcPr>
          <w:p w:rsidR="00A45607" w:rsidRDefault="00A45607" w:rsidP="00C411CC">
            <w:pPr>
              <w:jc w:val="both"/>
              <w:rPr>
                <w:color w:val="000000" w:themeColor="text1"/>
              </w:rPr>
            </w:pPr>
            <w:r w:rsidRPr="00A957B4">
              <w:t xml:space="preserve">Региональный чемпионат профессионального мастерства по методике проведения отраслевых чемпионатов </w:t>
            </w:r>
            <w:r w:rsidRPr="00A957B4">
              <w:rPr>
                <w:color w:val="000000" w:themeColor="text1"/>
                <w:sz w:val="24"/>
                <w:szCs w:val="24"/>
              </w:rPr>
              <w:t xml:space="preserve"> </w:t>
            </w:r>
            <w:proofErr w:type="spellStart"/>
            <w:r w:rsidRPr="00A957B4">
              <w:rPr>
                <w:color w:val="000000" w:themeColor="text1"/>
                <w:lang w:val="en-US"/>
              </w:rPr>
              <w:t>WorldSkills</w:t>
            </w:r>
            <w:proofErr w:type="spellEnd"/>
            <w:r w:rsidRPr="00A957B4">
              <w:rPr>
                <w:color w:val="000000" w:themeColor="text1"/>
              </w:rPr>
              <w:t xml:space="preserve"> </w:t>
            </w:r>
            <w:r w:rsidRPr="00A957B4">
              <w:rPr>
                <w:color w:val="000000" w:themeColor="text1"/>
                <w:lang w:val="en-US"/>
              </w:rPr>
              <w:t>Russia</w:t>
            </w:r>
          </w:p>
          <w:p w:rsidR="00A45607" w:rsidRPr="00A957B4" w:rsidRDefault="00A45607" w:rsidP="00D92FA4">
            <w:pPr>
              <w:jc w:val="both"/>
            </w:pPr>
            <w:r>
              <w:rPr>
                <w:color w:val="000000" w:themeColor="text1"/>
              </w:rPr>
              <w:t xml:space="preserve"> «      »                      </w:t>
            </w:r>
            <w:r w:rsidRPr="00A957B4">
              <w:rPr>
                <w:color w:val="000000" w:themeColor="text1"/>
              </w:rPr>
              <w:t>201</w:t>
            </w:r>
            <w:r w:rsidR="00D92FA4">
              <w:rPr>
                <w:color w:val="000000" w:themeColor="text1"/>
                <w:lang w:val="en-US"/>
              </w:rPr>
              <w:t>9</w:t>
            </w:r>
            <w:r w:rsidRPr="00A957B4">
              <w:rPr>
                <w:color w:val="000000" w:themeColor="text1"/>
              </w:rPr>
              <w:t xml:space="preserve"> г.</w:t>
            </w:r>
            <w:r>
              <w:rPr>
                <w:color w:val="000000" w:themeColor="text1"/>
              </w:rPr>
              <w:t xml:space="preserve">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Компетенция:</w:t>
            </w:r>
          </w:p>
        </w:tc>
        <w:tc>
          <w:tcPr>
            <w:tcW w:w="5544" w:type="dxa"/>
            <w:tcBorders>
              <w:top w:val="single" w:sz="4" w:space="0" w:color="auto"/>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r>
              <w:rPr>
                <w:color w:val="000000"/>
              </w:rPr>
              <w:t>Обработка янтаря</w:t>
            </w:r>
          </w:p>
        </w:tc>
        <w:tc>
          <w:tcPr>
            <w:tcW w:w="892" w:type="dxa"/>
            <w:tcBorders>
              <w:top w:val="single" w:sz="4" w:space="0" w:color="auto"/>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540"/>
        </w:trPr>
        <w:tc>
          <w:tcPr>
            <w:tcW w:w="3345" w:type="dxa"/>
            <w:gridSpan w:val="2"/>
            <w:tcBorders>
              <w:top w:val="nil"/>
              <w:left w:val="nil"/>
              <w:bottom w:val="nil"/>
              <w:right w:val="nil"/>
            </w:tcBorders>
            <w:shd w:val="clear" w:color="auto" w:fill="auto"/>
            <w:noWrap/>
            <w:vAlign w:val="bottom"/>
            <w:hideMark/>
          </w:tcPr>
          <w:p w:rsidR="00A45607" w:rsidRPr="00A3000D" w:rsidRDefault="00A45607" w:rsidP="00C411CC">
            <w:pPr>
              <w:rPr>
                <w:color w:val="000000"/>
              </w:rPr>
            </w:pPr>
            <w:r w:rsidRPr="00A3000D">
              <w:rPr>
                <w:color w:val="000000"/>
              </w:rPr>
              <w:t>Главный эксперт на площадке:</w:t>
            </w:r>
          </w:p>
        </w:tc>
        <w:tc>
          <w:tcPr>
            <w:tcW w:w="5544" w:type="dxa"/>
            <w:tcBorders>
              <w:top w:val="nil"/>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c>
          <w:tcPr>
            <w:tcW w:w="892" w:type="dxa"/>
            <w:tcBorders>
              <w:top w:val="nil"/>
              <w:left w:val="nil"/>
              <w:bottom w:val="single" w:sz="4" w:space="0" w:color="auto"/>
              <w:right w:val="nil"/>
            </w:tcBorders>
            <w:shd w:val="clear" w:color="auto" w:fill="auto"/>
            <w:noWrap/>
            <w:vAlign w:val="bottom"/>
            <w:hideMark/>
          </w:tcPr>
          <w:p w:rsidR="00A45607" w:rsidRPr="00A3000D" w:rsidRDefault="00A45607" w:rsidP="00C411CC">
            <w:pPr>
              <w:rPr>
                <w:color w:val="000000"/>
              </w:rPr>
            </w:pPr>
            <w:r w:rsidRPr="00A3000D">
              <w:rPr>
                <w:color w:val="000000"/>
              </w:rPr>
              <w:t> </w:t>
            </w:r>
          </w:p>
        </w:tc>
      </w:tr>
      <w:tr w:rsidR="00A45607" w:rsidRPr="00A3000D" w:rsidTr="00C411CC">
        <w:trPr>
          <w:trHeight w:val="1395"/>
        </w:trPr>
        <w:tc>
          <w:tcPr>
            <w:tcW w:w="9781" w:type="dxa"/>
            <w:gridSpan w:val="4"/>
            <w:tcBorders>
              <w:top w:val="nil"/>
              <w:left w:val="nil"/>
              <w:bottom w:val="nil"/>
              <w:right w:val="nil"/>
            </w:tcBorders>
            <w:shd w:val="clear" w:color="auto" w:fill="auto"/>
            <w:vAlign w:val="bottom"/>
            <w:hideMark/>
          </w:tcPr>
          <w:p w:rsidR="00A45607" w:rsidRPr="00A3000D" w:rsidRDefault="00A45607" w:rsidP="00C411CC">
            <w:pPr>
              <w:rPr>
                <w:b/>
                <w:bCs/>
                <w:color w:val="000000"/>
              </w:rPr>
            </w:pPr>
            <w:r w:rsidRPr="00A3000D">
              <w:rPr>
                <w:b/>
                <w:bCs/>
                <w:color w:val="000000"/>
              </w:rPr>
              <w:t xml:space="preserve">Мы, нижеподписавшиеся подтверждаем, что нам была предоставлена возможность участвовать во внесении 30% </w:t>
            </w:r>
            <w:r>
              <w:rPr>
                <w:b/>
                <w:bCs/>
                <w:color w:val="000000"/>
              </w:rPr>
              <w:t>и</w:t>
            </w:r>
            <w:r w:rsidRPr="00A3000D">
              <w:rPr>
                <w:b/>
                <w:bCs/>
                <w:color w:val="000000"/>
              </w:rPr>
              <w:t xml:space="preserve">зменений в Конкурсное задание (в соответствие с Регламентом чемпионата и если предполагается по </w:t>
            </w:r>
            <w:proofErr w:type="gramStart"/>
            <w:r w:rsidRPr="00A3000D">
              <w:rPr>
                <w:b/>
                <w:bCs/>
                <w:color w:val="000000"/>
              </w:rPr>
              <w:t>утвержденному</w:t>
            </w:r>
            <w:proofErr w:type="gramEnd"/>
            <w:r w:rsidRPr="00A3000D">
              <w:rPr>
                <w:b/>
                <w:bCs/>
                <w:color w:val="000000"/>
              </w:rPr>
              <w:t xml:space="preserve"> ТО), полноценно ознакомиться с  Регламентом чемпионата, Кодексом этики, актуализированным Конкурсным заданием и Критериями оценки.</w:t>
            </w:r>
          </w:p>
        </w:tc>
      </w:tr>
      <w:tr w:rsidR="00A45607" w:rsidRPr="00A3000D" w:rsidTr="00C411CC">
        <w:trPr>
          <w:trHeight w:val="255"/>
        </w:trPr>
        <w:tc>
          <w:tcPr>
            <w:tcW w:w="405" w:type="dxa"/>
            <w:tcBorders>
              <w:top w:val="nil"/>
              <w:left w:val="nil"/>
              <w:bottom w:val="nil"/>
              <w:right w:val="nil"/>
            </w:tcBorders>
            <w:shd w:val="clear" w:color="auto" w:fill="auto"/>
            <w:noWrap/>
            <w:vAlign w:val="bottom"/>
            <w:hideMark/>
          </w:tcPr>
          <w:p w:rsidR="00A45607" w:rsidRPr="00A3000D" w:rsidRDefault="00A45607" w:rsidP="00C411CC">
            <w:pPr>
              <w:rPr>
                <w:b/>
                <w:bCs/>
                <w:color w:val="000000"/>
              </w:rPr>
            </w:pPr>
          </w:p>
        </w:tc>
        <w:tc>
          <w:tcPr>
            <w:tcW w:w="2940" w:type="dxa"/>
            <w:tcBorders>
              <w:top w:val="nil"/>
              <w:left w:val="nil"/>
              <w:bottom w:val="nil"/>
              <w:right w:val="nil"/>
            </w:tcBorders>
            <w:shd w:val="clear" w:color="auto" w:fill="auto"/>
            <w:noWrap/>
            <w:vAlign w:val="bottom"/>
            <w:hideMark/>
          </w:tcPr>
          <w:p w:rsidR="00A45607" w:rsidRPr="00A3000D" w:rsidRDefault="00A45607" w:rsidP="00C411CC"/>
        </w:tc>
        <w:tc>
          <w:tcPr>
            <w:tcW w:w="5544" w:type="dxa"/>
            <w:tcBorders>
              <w:top w:val="nil"/>
              <w:left w:val="nil"/>
              <w:bottom w:val="nil"/>
              <w:right w:val="nil"/>
            </w:tcBorders>
            <w:shd w:val="clear" w:color="auto" w:fill="auto"/>
            <w:noWrap/>
            <w:vAlign w:val="bottom"/>
            <w:hideMark/>
          </w:tcPr>
          <w:p w:rsidR="00A45607" w:rsidRPr="00A3000D" w:rsidRDefault="00A45607" w:rsidP="00C411CC"/>
        </w:tc>
        <w:tc>
          <w:tcPr>
            <w:tcW w:w="892" w:type="dxa"/>
            <w:tcBorders>
              <w:top w:val="nil"/>
              <w:left w:val="nil"/>
              <w:bottom w:val="nil"/>
              <w:right w:val="nil"/>
            </w:tcBorders>
            <w:shd w:val="clear" w:color="auto" w:fill="auto"/>
            <w:noWrap/>
            <w:vAlign w:val="bottom"/>
            <w:hideMark/>
          </w:tcPr>
          <w:p w:rsidR="00A45607" w:rsidRPr="00A3000D" w:rsidRDefault="00A45607" w:rsidP="00C411CC"/>
        </w:tc>
      </w:tr>
      <w:tr w:rsidR="00A45607" w:rsidRPr="00A3000D" w:rsidTr="00C411CC">
        <w:trPr>
          <w:trHeight w:val="675"/>
        </w:trPr>
        <w:tc>
          <w:tcPr>
            <w:tcW w:w="4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5607" w:rsidRPr="00A3000D" w:rsidRDefault="00A45607" w:rsidP="00C411CC">
            <w:pPr>
              <w:jc w:val="center"/>
              <w:rPr>
                <w:b/>
                <w:bCs/>
                <w:color w:val="000000"/>
                <w:sz w:val="18"/>
                <w:szCs w:val="18"/>
              </w:rPr>
            </w:pPr>
            <w:r w:rsidRPr="00A3000D">
              <w:rPr>
                <w:b/>
                <w:bCs/>
                <w:color w:val="000000"/>
                <w:sz w:val="18"/>
                <w:szCs w:val="18"/>
              </w:rPr>
              <w:t>№</w:t>
            </w:r>
          </w:p>
        </w:tc>
        <w:tc>
          <w:tcPr>
            <w:tcW w:w="2940"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A3000D" w:rsidRDefault="00A45607" w:rsidP="00C411CC">
            <w:pPr>
              <w:rPr>
                <w:b/>
                <w:bCs/>
                <w:color w:val="000000"/>
                <w:sz w:val="18"/>
                <w:szCs w:val="18"/>
              </w:rPr>
            </w:pPr>
            <w:r w:rsidRPr="00A3000D">
              <w:rPr>
                <w:b/>
                <w:bCs/>
                <w:color w:val="000000"/>
                <w:sz w:val="18"/>
                <w:szCs w:val="18"/>
              </w:rPr>
              <w:t xml:space="preserve">ФИО </w:t>
            </w:r>
            <w:r>
              <w:rPr>
                <w:b/>
                <w:bCs/>
                <w:color w:val="000000"/>
                <w:sz w:val="18"/>
                <w:szCs w:val="18"/>
              </w:rPr>
              <w:t>конкурсантов</w:t>
            </w:r>
          </w:p>
        </w:tc>
        <w:tc>
          <w:tcPr>
            <w:tcW w:w="5544" w:type="dxa"/>
            <w:tcBorders>
              <w:top w:val="single" w:sz="4" w:space="0" w:color="auto"/>
              <w:left w:val="nil"/>
              <w:bottom w:val="single" w:sz="4" w:space="0" w:color="auto"/>
              <w:right w:val="single" w:sz="4" w:space="0" w:color="auto"/>
            </w:tcBorders>
            <w:shd w:val="clear" w:color="000000" w:fill="D9D9D9"/>
            <w:vAlign w:val="center"/>
            <w:hideMark/>
          </w:tcPr>
          <w:p w:rsidR="00A45607" w:rsidRPr="00A3000D" w:rsidRDefault="00A45607" w:rsidP="00C411CC">
            <w:pPr>
              <w:rPr>
                <w:b/>
                <w:bCs/>
                <w:color w:val="000000"/>
                <w:sz w:val="18"/>
                <w:szCs w:val="18"/>
              </w:rPr>
            </w:pPr>
            <w:r w:rsidRPr="00A3000D">
              <w:rPr>
                <w:b/>
                <w:bCs/>
                <w:color w:val="000000"/>
                <w:sz w:val="18"/>
                <w:szCs w:val="18"/>
              </w:rPr>
              <w:t>Комментарии и недопонимание по полученной информации и инструктажу (если есть)</w:t>
            </w:r>
          </w:p>
        </w:tc>
        <w:tc>
          <w:tcPr>
            <w:tcW w:w="892"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A3000D" w:rsidRDefault="00A45607" w:rsidP="00C411CC">
            <w:pPr>
              <w:rPr>
                <w:b/>
                <w:bCs/>
                <w:color w:val="000000"/>
                <w:sz w:val="18"/>
                <w:szCs w:val="18"/>
              </w:rPr>
            </w:pPr>
            <w:r w:rsidRPr="00A3000D">
              <w:rPr>
                <w:b/>
                <w:bCs/>
                <w:color w:val="000000"/>
                <w:sz w:val="18"/>
                <w:szCs w:val="18"/>
              </w:rPr>
              <w:t>Подпись</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2</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3</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4</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5</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6</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7</w:t>
            </w:r>
          </w:p>
        </w:tc>
        <w:tc>
          <w:tcPr>
            <w:tcW w:w="2940"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nil"/>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8</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single" w:sz="4" w:space="0" w:color="auto"/>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9</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10</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11</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r w:rsidR="00A45607" w:rsidRPr="00A3000D" w:rsidTr="00C411CC">
        <w:trPr>
          <w:trHeight w:val="397"/>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A3000D" w:rsidRDefault="00A45607" w:rsidP="00C411CC">
            <w:pPr>
              <w:jc w:val="center"/>
              <w:rPr>
                <w:color w:val="000000"/>
                <w:sz w:val="18"/>
                <w:szCs w:val="18"/>
              </w:rPr>
            </w:pPr>
            <w:r w:rsidRPr="00A3000D">
              <w:rPr>
                <w:color w:val="000000"/>
                <w:sz w:val="18"/>
                <w:szCs w:val="18"/>
              </w:rPr>
              <w:t>12</w:t>
            </w:r>
          </w:p>
        </w:tc>
        <w:tc>
          <w:tcPr>
            <w:tcW w:w="2940" w:type="dxa"/>
            <w:tcBorders>
              <w:top w:val="nil"/>
              <w:left w:val="nil"/>
              <w:bottom w:val="single" w:sz="4" w:space="0" w:color="auto"/>
              <w:right w:val="single" w:sz="4" w:space="0" w:color="auto"/>
            </w:tcBorders>
            <w:shd w:val="clear" w:color="auto" w:fill="auto"/>
            <w:vAlign w:val="center"/>
            <w:hideMark/>
          </w:tcPr>
          <w:p w:rsidR="00A45607" w:rsidRPr="00A3000D" w:rsidRDefault="00A45607" w:rsidP="00C411CC">
            <w:pPr>
              <w:rPr>
                <w:color w:val="000000"/>
                <w:sz w:val="18"/>
                <w:szCs w:val="18"/>
              </w:rPr>
            </w:pPr>
            <w:r w:rsidRPr="00A3000D">
              <w:rPr>
                <w:color w:val="000000"/>
                <w:sz w:val="18"/>
                <w:szCs w:val="18"/>
              </w:rPr>
              <w:t> </w:t>
            </w:r>
          </w:p>
        </w:tc>
        <w:tc>
          <w:tcPr>
            <w:tcW w:w="5544"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c>
          <w:tcPr>
            <w:tcW w:w="892" w:type="dxa"/>
            <w:tcBorders>
              <w:top w:val="nil"/>
              <w:left w:val="nil"/>
              <w:bottom w:val="single" w:sz="4" w:space="0" w:color="auto"/>
              <w:right w:val="single" w:sz="4" w:space="0" w:color="auto"/>
            </w:tcBorders>
            <w:shd w:val="clear" w:color="auto" w:fill="auto"/>
            <w:noWrap/>
            <w:vAlign w:val="center"/>
            <w:hideMark/>
          </w:tcPr>
          <w:p w:rsidR="00A45607" w:rsidRPr="00A3000D" w:rsidRDefault="00A45607" w:rsidP="00C411CC">
            <w:pPr>
              <w:rPr>
                <w:color w:val="000000"/>
                <w:sz w:val="18"/>
                <w:szCs w:val="18"/>
              </w:rPr>
            </w:pPr>
            <w:r w:rsidRPr="00A3000D">
              <w:rPr>
                <w:color w:val="000000"/>
                <w:sz w:val="18"/>
                <w:szCs w:val="18"/>
              </w:rPr>
              <w:t> </w:t>
            </w:r>
          </w:p>
        </w:tc>
      </w:tr>
    </w:tbl>
    <w:p w:rsidR="00A45607" w:rsidRDefault="00A45607" w:rsidP="00A45607">
      <w:pPr>
        <w:rPr>
          <w:sz w:val="24"/>
          <w:szCs w:val="24"/>
        </w:rPr>
      </w:pPr>
    </w:p>
    <w:p w:rsidR="00A45607" w:rsidRPr="00BC47A2" w:rsidRDefault="00A45607" w:rsidP="00A45607">
      <w:pPr>
        <w:rPr>
          <w:sz w:val="24"/>
          <w:szCs w:val="24"/>
        </w:rPr>
      </w:pPr>
      <w:r>
        <w:rPr>
          <w:sz w:val="24"/>
          <w:szCs w:val="24"/>
        </w:rPr>
        <w:t>Дата   ____.____.201</w:t>
      </w:r>
      <w:r w:rsidR="00D92FA4">
        <w:rPr>
          <w:sz w:val="24"/>
          <w:szCs w:val="24"/>
          <w:lang w:val="en-US"/>
        </w:rPr>
        <w:t xml:space="preserve">9 </w:t>
      </w:r>
      <w:r>
        <w:rPr>
          <w:sz w:val="24"/>
          <w:szCs w:val="24"/>
        </w:rPr>
        <w:t>г.                                      Главный эксперт             _______________</w:t>
      </w:r>
    </w:p>
    <w:p w:rsidR="00A45607" w:rsidRDefault="00A45607" w:rsidP="00A45607">
      <w:pPr>
        <w:rPr>
          <w:sz w:val="24"/>
          <w:szCs w:val="24"/>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vertAlign w:val="superscript"/>
        </w:rPr>
        <w:t>(подпись)</w:t>
      </w:r>
    </w:p>
    <w:p w:rsidR="00A45607" w:rsidRDefault="00A45607" w:rsidP="00A45607">
      <w:pPr>
        <w:ind w:firstLine="397"/>
        <w:jc w:val="right"/>
        <w:rPr>
          <w:color w:val="000000" w:themeColor="text1"/>
          <w:sz w:val="24"/>
          <w:szCs w:val="24"/>
        </w:rPr>
      </w:pPr>
    </w:p>
    <w:p w:rsidR="00A45607" w:rsidRPr="00C92AC0" w:rsidRDefault="00A45607" w:rsidP="00A45607">
      <w:pPr>
        <w:ind w:firstLine="397"/>
        <w:jc w:val="right"/>
        <w:rPr>
          <w:color w:val="000000" w:themeColor="text1"/>
          <w:sz w:val="24"/>
          <w:szCs w:val="24"/>
        </w:rPr>
      </w:pPr>
    </w:p>
    <w:p w:rsidR="00A45607" w:rsidRDefault="00A45607" w:rsidP="00A45607">
      <w:pPr>
        <w:ind w:firstLine="397"/>
        <w:jc w:val="right"/>
        <w:rPr>
          <w:color w:val="000000" w:themeColor="text1"/>
          <w:sz w:val="24"/>
          <w:szCs w:val="24"/>
        </w:rPr>
      </w:pPr>
    </w:p>
    <w:p w:rsidR="00A45607" w:rsidRPr="009F514A" w:rsidRDefault="00A45607" w:rsidP="00A45607">
      <w:pPr>
        <w:ind w:firstLine="397"/>
        <w:jc w:val="right"/>
        <w:rPr>
          <w:color w:val="000000" w:themeColor="text1"/>
          <w:szCs w:val="24"/>
        </w:rPr>
      </w:pPr>
      <w:r w:rsidRPr="009F514A">
        <w:rPr>
          <w:color w:val="000000" w:themeColor="text1"/>
          <w:szCs w:val="24"/>
        </w:rPr>
        <w:t xml:space="preserve">Приложение № </w:t>
      </w:r>
      <w:r>
        <w:rPr>
          <w:color w:val="000000" w:themeColor="text1"/>
          <w:szCs w:val="24"/>
        </w:rPr>
        <w:t>8</w:t>
      </w:r>
    </w:p>
    <w:p w:rsidR="00A45607" w:rsidRPr="00A957B4" w:rsidRDefault="00A45607" w:rsidP="00A45607">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A45607">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A45607">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A45607">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p w:rsidR="00A45607" w:rsidRDefault="00A45607" w:rsidP="00A45607">
      <w:pPr>
        <w:rPr>
          <w:sz w:val="24"/>
          <w:szCs w:val="24"/>
          <w:vertAlign w:val="superscript"/>
        </w:rPr>
      </w:pPr>
    </w:p>
    <w:p w:rsidR="00A45607" w:rsidRDefault="00A45607" w:rsidP="00A45607">
      <w:pPr>
        <w:rPr>
          <w:sz w:val="24"/>
          <w:szCs w:val="24"/>
          <w:vertAlign w:val="superscript"/>
        </w:rPr>
      </w:pPr>
    </w:p>
    <w:tbl>
      <w:tblPr>
        <w:tblpPr w:leftFromText="180" w:rightFromText="180" w:vertAnchor="text" w:horzAnchor="margin" w:tblpY="23"/>
        <w:tblW w:w="9356" w:type="dxa"/>
        <w:tblLook w:val="04A0"/>
      </w:tblPr>
      <w:tblGrid>
        <w:gridCol w:w="405"/>
        <w:gridCol w:w="2617"/>
        <w:gridCol w:w="5342"/>
        <w:gridCol w:w="992"/>
      </w:tblGrid>
      <w:tr w:rsidR="00A45607" w:rsidRPr="00405E94" w:rsidTr="00C411CC">
        <w:trPr>
          <w:trHeight w:val="1335"/>
        </w:trPr>
        <w:tc>
          <w:tcPr>
            <w:tcW w:w="8364" w:type="dxa"/>
            <w:gridSpan w:val="3"/>
            <w:tcBorders>
              <w:top w:val="nil"/>
              <w:left w:val="nil"/>
              <w:bottom w:val="nil"/>
              <w:right w:val="nil"/>
            </w:tcBorders>
            <w:shd w:val="clear" w:color="auto" w:fill="auto"/>
            <w:vAlign w:val="bottom"/>
            <w:hideMark/>
          </w:tcPr>
          <w:p w:rsidR="00A45607" w:rsidRDefault="00A45607" w:rsidP="00C411CC">
            <w:pPr>
              <w:rPr>
                <w:b/>
                <w:bCs/>
                <w:color w:val="000000"/>
                <w:sz w:val="36"/>
                <w:szCs w:val="36"/>
              </w:rPr>
            </w:pPr>
            <w:r w:rsidRPr="00405E94">
              <w:rPr>
                <w:b/>
                <w:bCs/>
                <w:color w:val="000000"/>
                <w:sz w:val="36"/>
                <w:szCs w:val="36"/>
              </w:rPr>
              <w:t xml:space="preserve">Протокол чемпионата по стандартам </w:t>
            </w:r>
            <w:proofErr w:type="spellStart"/>
            <w:r w:rsidRPr="00405E94">
              <w:rPr>
                <w:b/>
                <w:bCs/>
                <w:color w:val="000000"/>
                <w:sz w:val="36"/>
                <w:szCs w:val="36"/>
              </w:rPr>
              <w:t>WorldSkills</w:t>
            </w:r>
            <w:proofErr w:type="spellEnd"/>
            <w:r w:rsidRPr="00405E94">
              <w:rPr>
                <w:b/>
                <w:bCs/>
                <w:color w:val="000000"/>
                <w:sz w:val="36"/>
                <w:szCs w:val="36"/>
              </w:rPr>
              <w:t xml:space="preserve"> </w:t>
            </w:r>
            <w:r>
              <w:rPr>
                <w:b/>
                <w:bCs/>
                <w:color w:val="000000"/>
                <w:sz w:val="36"/>
                <w:szCs w:val="36"/>
                <w:lang w:val="en-US"/>
              </w:rPr>
              <w:t>Russia</w:t>
            </w:r>
            <w:r>
              <w:rPr>
                <w:b/>
                <w:bCs/>
                <w:color w:val="000000"/>
                <w:sz w:val="36"/>
                <w:szCs w:val="36"/>
              </w:rPr>
              <w:t xml:space="preserve"> </w:t>
            </w:r>
            <w:r w:rsidRPr="00405E94">
              <w:rPr>
                <w:b/>
                <w:bCs/>
                <w:color w:val="000000"/>
                <w:sz w:val="36"/>
                <w:szCs w:val="36"/>
              </w:rPr>
              <w:t xml:space="preserve">об ознакомлении </w:t>
            </w:r>
            <w:r>
              <w:rPr>
                <w:b/>
                <w:bCs/>
                <w:color w:val="000000"/>
                <w:sz w:val="36"/>
                <w:szCs w:val="36"/>
              </w:rPr>
              <w:t>конкурсантов</w:t>
            </w:r>
          </w:p>
          <w:p w:rsidR="00A45607" w:rsidRDefault="00A45607" w:rsidP="00C411CC">
            <w:pPr>
              <w:rPr>
                <w:b/>
                <w:bCs/>
                <w:color w:val="000000"/>
                <w:sz w:val="36"/>
                <w:szCs w:val="36"/>
              </w:rPr>
            </w:pPr>
            <w:r w:rsidRPr="00405E94">
              <w:rPr>
                <w:b/>
                <w:bCs/>
                <w:color w:val="000000"/>
                <w:sz w:val="36"/>
                <w:szCs w:val="36"/>
              </w:rPr>
              <w:t xml:space="preserve">с конкурсной документацией, оборудованием </w:t>
            </w:r>
          </w:p>
          <w:p w:rsidR="00A45607" w:rsidRPr="00405E94" w:rsidRDefault="00A45607" w:rsidP="00C411CC">
            <w:pPr>
              <w:rPr>
                <w:b/>
                <w:bCs/>
                <w:color w:val="000000"/>
                <w:sz w:val="36"/>
                <w:szCs w:val="36"/>
              </w:rPr>
            </w:pPr>
            <w:r w:rsidRPr="00405E94">
              <w:rPr>
                <w:b/>
                <w:bCs/>
                <w:color w:val="000000"/>
                <w:sz w:val="36"/>
                <w:szCs w:val="36"/>
              </w:rPr>
              <w:t xml:space="preserve">и рабочими местами </w:t>
            </w:r>
          </w:p>
        </w:tc>
        <w:tc>
          <w:tcPr>
            <w:tcW w:w="992" w:type="dxa"/>
            <w:tcBorders>
              <w:top w:val="nil"/>
              <w:left w:val="nil"/>
              <w:bottom w:val="nil"/>
              <w:right w:val="nil"/>
            </w:tcBorders>
            <w:shd w:val="clear" w:color="auto" w:fill="auto"/>
            <w:noWrap/>
            <w:vAlign w:val="bottom"/>
            <w:hideMark/>
          </w:tcPr>
          <w:p w:rsidR="00A45607" w:rsidRPr="00405E94" w:rsidRDefault="00A45607" w:rsidP="00C411CC">
            <w:pPr>
              <w:rPr>
                <w:b/>
                <w:bCs/>
                <w:color w:val="000000"/>
                <w:sz w:val="36"/>
                <w:szCs w:val="36"/>
              </w:rPr>
            </w:pPr>
          </w:p>
        </w:tc>
      </w:tr>
      <w:tr w:rsidR="00A45607" w:rsidRPr="00405E94" w:rsidTr="00C411CC">
        <w:trPr>
          <w:trHeight w:val="210"/>
        </w:trPr>
        <w:tc>
          <w:tcPr>
            <w:tcW w:w="405" w:type="dxa"/>
            <w:tcBorders>
              <w:top w:val="nil"/>
              <w:left w:val="nil"/>
              <w:bottom w:val="nil"/>
              <w:right w:val="nil"/>
            </w:tcBorders>
            <w:shd w:val="clear" w:color="auto" w:fill="auto"/>
            <w:noWrap/>
            <w:vAlign w:val="bottom"/>
            <w:hideMark/>
          </w:tcPr>
          <w:p w:rsidR="00A45607" w:rsidRPr="00405E94" w:rsidRDefault="00A45607" w:rsidP="00C411CC"/>
        </w:tc>
        <w:tc>
          <w:tcPr>
            <w:tcW w:w="2617" w:type="dxa"/>
            <w:tcBorders>
              <w:top w:val="nil"/>
              <w:left w:val="nil"/>
              <w:bottom w:val="nil"/>
              <w:right w:val="nil"/>
            </w:tcBorders>
            <w:shd w:val="clear" w:color="auto" w:fill="auto"/>
            <w:noWrap/>
            <w:vAlign w:val="bottom"/>
            <w:hideMark/>
          </w:tcPr>
          <w:p w:rsidR="00A45607" w:rsidRPr="00405E94" w:rsidRDefault="00A45607" w:rsidP="00C411CC"/>
        </w:tc>
        <w:tc>
          <w:tcPr>
            <w:tcW w:w="5342" w:type="dxa"/>
            <w:tcBorders>
              <w:top w:val="nil"/>
              <w:left w:val="nil"/>
              <w:bottom w:val="nil"/>
              <w:right w:val="nil"/>
            </w:tcBorders>
            <w:shd w:val="clear" w:color="auto" w:fill="auto"/>
            <w:noWrap/>
            <w:vAlign w:val="bottom"/>
            <w:hideMark/>
          </w:tcPr>
          <w:p w:rsidR="00A45607" w:rsidRPr="00405E94" w:rsidRDefault="00A45607" w:rsidP="00C411CC"/>
        </w:tc>
        <w:tc>
          <w:tcPr>
            <w:tcW w:w="992" w:type="dxa"/>
            <w:tcBorders>
              <w:top w:val="nil"/>
              <w:left w:val="nil"/>
              <w:bottom w:val="nil"/>
              <w:right w:val="nil"/>
            </w:tcBorders>
            <w:shd w:val="clear" w:color="auto" w:fill="auto"/>
            <w:noWrap/>
            <w:vAlign w:val="bottom"/>
            <w:hideMark/>
          </w:tcPr>
          <w:p w:rsidR="00A45607" w:rsidRPr="00405E94" w:rsidRDefault="00A45607" w:rsidP="00C411CC"/>
        </w:tc>
      </w:tr>
      <w:tr w:rsidR="00A45607" w:rsidRPr="00405E94" w:rsidTr="00C411CC">
        <w:trPr>
          <w:trHeight w:val="540"/>
        </w:trPr>
        <w:tc>
          <w:tcPr>
            <w:tcW w:w="3022" w:type="dxa"/>
            <w:gridSpan w:val="2"/>
            <w:tcBorders>
              <w:top w:val="nil"/>
              <w:left w:val="nil"/>
              <w:bottom w:val="nil"/>
              <w:right w:val="nil"/>
            </w:tcBorders>
            <w:shd w:val="clear" w:color="auto" w:fill="auto"/>
            <w:noWrap/>
            <w:vAlign w:val="bottom"/>
            <w:hideMark/>
          </w:tcPr>
          <w:p w:rsidR="00A45607" w:rsidRPr="00405E94" w:rsidRDefault="00A45607" w:rsidP="00C411CC">
            <w:pPr>
              <w:rPr>
                <w:color w:val="000000"/>
              </w:rPr>
            </w:pPr>
            <w:r w:rsidRPr="00405E94">
              <w:rPr>
                <w:color w:val="000000"/>
              </w:rPr>
              <w:t>Название чемпионата, дата:</w:t>
            </w:r>
          </w:p>
        </w:tc>
        <w:tc>
          <w:tcPr>
            <w:tcW w:w="6334" w:type="dxa"/>
            <w:gridSpan w:val="2"/>
            <w:tcBorders>
              <w:top w:val="nil"/>
              <w:left w:val="nil"/>
              <w:bottom w:val="nil"/>
            </w:tcBorders>
            <w:shd w:val="clear" w:color="auto" w:fill="auto"/>
            <w:noWrap/>
            <w:vAlign w:val="bottom"/>
            <w:hideMark/>
          </w:tcPr>
          <w:p w:rsidR="00A45607" w:rsidRDefault="00A45607" w:rsidP="00C411CC">
            <w:pPr>
              <w:jc w:val="both"/>
              <w:rPr>
                <w:color w:val="000000" w:themeColor="text1"/>
              </w:rPr>
            </w:pPr>
            <w:r w:rsidRPr="00A957B4">
              <w:t xml:space="preserve">Региональный чемпионат профессионального мастерства по методике проведения отраслевых чемпионатов </w:t>
            </w:r>
            <w:r w:rsidRPr="00A957B4">
              <w:rPr>
                <w:color w:val="000000" w:themeColor="text1"/>
                <w:sz w:val="24"/>
                <w:szCs w:val="24"/>
              </w:rPr>
              <w:t xml:space="preserve"> </w:t>
            </w:r>
            <w:proofErr w:type="spellStart"/>
            <w:r w:rsidRPr="00A957B4">
              <w:rPr>
                <w:color w:val="000000" w:themeColor="text1"/>
                <w:lang w:val="en-US"/>
              </w:rPr>
              <w:t>WorldSkills</w:t>
            </w:r>
            <w:proofErr w:type="spellEnd"/>
            <w:r w:rsidRPr="00A957B4">
              <w:rPr>
                <w:color w:val="000000" w:themeColor="text1"/>
              </w:rPr>
              <w:t xml:space="preserve"> </w:t>
            </w:r>
            <w:r w:rsidRPr="00A957B4">
              <w:rPr>
                <w:color w:val="000000" w:themeColor="text1"/>
                <w:lang w:val="en-US"/>
              </w:rPr>
              <w:t>Russia</w:t>
            </w:r>
            <w:r>
              <w:rPr>
                <w:color w:val="000000" w:themeColor="text1"/>
              </w:rPr>
              <w:t xml:space="preserve"> </w:t>
            </w:r>
          </w:p>
          <w:p w:rsidR="00A45607" w:rsidRPr="00A957B4" w:rsidRDefault="00A45607" w:rsidP="00C411CC">
            <w:pPr>
              <w:jc w:val="both"/>
            </w:pPr>
            <w:r>
              <w:rPr>
                <w:color w:val="000000" w:themeColor="text1"/>
              </w:rPr>
              <w:t xml:space="preserve">«      »                      </w:t>
            </w:r>
            <w:r w:rsidR="00D92FA4">
              <w:rPr>
                <w:color w:val="000000" w:themeColor="text1"/>
              </w:rPr>
              <w:t>201</w:t>
            </w:r>
            <w:r w:rsidR="00D92FA4">
              <w:rPr>
                <w:color w:val="000000" w:themeColor="text1"/>
                <w:lang w:val="en-US"/>
              </w:rPr>
              <w:t>9</w:t>
            </w:r>
            <w:r w:rsidRPr="00A957B4">
              <w:rPr>
                <w:color w:val="000000" w:themeColor="text1"/>
              </w:rPr>
              <w:t xml:space="preserve"> г.</w:t>
            </w:r>
            <w:r>
              <w:rPr>
                <w:color w:val="000000" w:themeColor="text1"/>
              </w:rPr>
              <w:t xml:space="preserve">        </w:t>
            </w:r>
          </w:p>
        </w:tc>
      </w:tr>
      <w:tr w:rsidR="00A45607" w:rsidRPr="00405E94" w:rsidTr="00C411CC">
        <w:trPr>
          <w:trHeight w:val="540"/>
        </w:trPr>
        <w:tc>
          <w:tcPr>
            <w:tcW w:w="3022" w:type="dxa"/>
            <w:gridSpan w:val="2"/>
            <w:tcBorders>
              <w:top w:val="nil"/>
              <w:left w:val="nil"/>
              <w:bottom w:val="nil"/>
              <w:right w:val="nil"/>
            </w:tcBorders>
            <w:shd w:val="clear" w:color="auto" w:fill="auto"/>
            <w:noWrap/>
            <w:vAlign w:val="bottom"/>
            <w:hideMark/>
          </w:tcPr>
          <w:p w:rsidR="00A45607" w:rsidRPr="00405E94" w:rsidRDefault="00A45607" w:rsidP="00C411CC">
            <w:pPr>
              <w:rPr>
                <w:color w:val="000000"/>
              </w:rPr>
            </w:pPr>
            <w:r w:rsidRPr="00405E94">
              <w:rPr>
                <w:color w:val="000000"/>
              </w:rPr>
              <w:t>Компетенция:</w:t>
            </w:r>
          </w:p>
        </w:tc>
        <w:tc>
          <w:tcPr>
            <w:tcW w:w="5342" w:type="dxa"/>
            <w:tcBorders>
              <w:top w:val="single" w:sz="4" w:space="0" w:color="auto"/>
              <w:left w:val="nil"/>
              <w:bottom w:val="single" w:sz="4" w:space="0" w:color="auto"/>
              <w:right w:val="nil"/>
            </w:tcBorders>
            <w:shd w:val="clear" w:color="auto" w:fill="auto"/>
            <w:noWrap/>
            <w:vAlign w:val="bottom"/>
            <w:hideMark/>
          </w:tcPr>
          <w:p w:rsidR="00A45607" w:rsidRPr="009B77BA" w:rsidRDefault="00A45607" w:rsidP="00C411CC">
            <w:pPr>
              <w:rPr>
                <w:color w:val="000000"/>
              </w:rPr>
            </w:pPr>
            <w:r w:rsidRPr="009B77BA">
              <w:rPr>
                <w:color w:val="000000"/>
              </w:rPr>
              <w:t> </w:t>
            </w:r>
            <w:r>
              <w:rPr>
                <w:color w:val="000000"/>
              </w:rPr>
              <w:t>Обработка янтаря</w:t>
            </w:r>
          </w:p>
        </w:tc>
        <w:tc>
          <w:tcPr>
            <w:tcW w:w="992" w:type="dxa"/>
            <w:tcBorders>
              <w:top w:val="single" w:sz="4" w:space="0" w:color="auto"/>
              <w:left w:val="nil"/>
              <w:bottom w:val="single" w:sz="4" w:space="0" w:color="auto"/>
              <w:right w:val="nil"/>
            </w:tcBorders>
            <w:shd w:val="clear" w:color="auto" w:fill="auto"/>
            <w:noWrap/>
            <w:vAlign w:val="bottom"/>
            <w:hideMark/>
          </w:tcPr>
          <w:p w:rsidR="00A45607" w:rsidRPr="00405E94" w:rsidRDefault="00A45607" w:rsidP="00C411CC">
            <w:pPr>
              <w:rPr>
                <w:color w:val="000000"/>
              </w:rPr>
            </w:pPr>
            <w:r w:rsidRPr="00405E94">
              <w:rPr>
                <w:color w:val="000000"/>
              </w:rPr>
              <w:t> </w:t>
            </w:r>
          </w:p>
        </w:tc>
      </w:tr>
      <w:tr w:rsidR="00A45607" w:rsidRPr="00405E94" w:rsidTr="00C411CC">
        <w:trPr>
          <w:trHeight w:val="540"/>
        </w:trPr>
        <w:tc>
          <w:tcPr>
            <w:tcW w:w="3022" w:type="dxa"/>
            <w:gridSpan w:val="2"/>
            <w:tcBorders>
              <w:top w:val="nil"/>
              <w:left w:val="nil"/>
              <w:bottom w:val="nil"/>
              <w:right w:val="nil"/>
            </w:tcBorders>
            <w:shd w:val="clear" w:color="auto" w:fill="auto"/>
            <w:noWrap/>
            <w:vAlign w:val="bottom"/>
            <w:hideMark/>
          </w:tcPr>
          <w:p w:rsidR="00A45607" w:rsidRPr="00405E94" w:rsidRDefault="00A45607" w:rsidP="00C411CC">
            <w:pPr>
              <w:rPr>
                <w:color w:val="000000"/>
              </w:rPr>
            </w:pPr>
            <w:r w:rsidRPr="00405E94">
              <w:rPr>
                <w:color w:val="000000"/>
              </w:rPr>
              <w:t>Главный эксперт на площадке:</w:t>
            </w:r>
          </w:p>
        </w:tc>
        <w:tc>
          <w:tcPr>
            <w:tcW w:w="5342" w:type="dxa"/>
            <w:tcBorders>
              <w:top w:val="nil"/>
              <w:left w:val="nil"/>
              <w:bottom w:val="single" w:sz="4" w:space="0" w:color="auto"/>
              <w:right w:val="nil"/>
            </w:tcBorders>
            <w:shd w:val="clear" w:color="auto" w:fill="auto"/>
            <w:noWrap/>
            <w:vAlign w:val="bottom"/>
            <w:hideMark/>
          </w:tcPr>
          <w:p w:rsidR="00A45607" w:rsidRPr="00405E94" w:rsidRDefault="00A45607" w:rsidP="00C411CC">
            <w:pPr>
              <w:rPr>
                <w:color w:val="000000"/>
              </w:rPr>
            </w:pPr>
            <w:r w:rsidRPr="00405E94">
              <w:rPr>
                <w:color w:val="000000"/>
              </w:rPr>
              <w:t> </w:t>
            </w:r>
          </w:p>
        </w:tc>
        <w:tc>
          <w:tcPr>
            <w:tcW w:w="992" w:type="dxa"/>
            <w:tcBorders>
              <w:top w:val="nil"/>
              <w:left w:val="nil"/>
              <w:bottom w:val="single" w:sz="4" w:space="0" w:color="auto"/>
              <w:right w:val="nil"/>
            </w:tcBorders>
            <w:shd w:val="clear" w:color="auto" w:fill="auto"/>
            <w:noWrap/>
            <w:vAlign w:val="bottom"/>
            <w:hideMark/>
          </w:tcPr>
          <w:p w:rsidR="00A45607" w:rsidRPr="00405E94" w:rsidRDefault="00A45607" w:rsidP="00C411CC">
            <w:pPr>
              <w:rPr>
                <w:color w:val="000000"/>
              </w:rPr>
            </w:pPr>
            <w:r w:rsidRPr="00405E94">
              <w:rPr>
                <w:color w:val="000000"/>
              </w:rPr>
              <w:t> </w:t>
            </w:r>
          </w:p>
        </w:tc>
      </w:tr>
      <w:tr w:rsidR="00A45607" w:rsidRPr="00405E94" w:rsidTr="00C411CC">
        <w:trPr>
          <w:trHeight w:val="2610"/>
        </w:trPr>
        <w:tc>
          <w:tcPr>
            <w:tcW w:w="9356" w:type="dxa"/>
            <w:gridSpan w:val="4"/>
            <w:tcBorders>
              <w:top w:val="nil"/>
              <w:left w:val="nil"/>
              <w:bottom w:val="nil"/>
              <w:right w:val="nil"/>
            </w:tcBorders>
            <w:shd w:val="clear" w:color="auto" w:fill="auto"/>
            <w:vAlign w:val="bottom"/>
            <w:hideMark/>
          </w:tcPr>
          <w:p w:rsidR="00A45607" w:rsidRPr="00405E94" w:rsidRDefault="00A45607" w:rsidP="00C411CC">
            <w:pPr>
              <w:rPr>
                <w:b/>
                <w:bCs/>
                <w:color w:val="000000"/>
              </w:rPr>
            </w:pPr>
            <w:r w:rsidRPr="00405E94">
              <w:rPr>
                <w:b/>
                <w:bCs/>
                <w:color w:val="000000"/>
              </w:rPr>
              <w:t>Мы, нижеподписавшиеся подтверждаем, что нам была предоставлена возможность полноценно ознакомиться с актуальным конкурсным заданием, критериями оценки, регламентом чемпионата, кодексом этики, а также оборудованием и рабочими местами на конкурсной площадке, протестировать оборудование в течение необходимого для ознакомления времени (не менее 2 часов), получены и изучены инструкции по использованию инструментом, расходными материалами. Конкурсную документацию внимательно изучил, вопросов не имею, умение пользоваться оборудованием и расходными материалами подтверждаю. Инструктаж по Правилам охраны труда получил в полном объеме, обязуюсь соблюдать все требования.</w:t>
            </w:r>
          </w:p>
        </w:tc>
      </w:tr>
      <w:tr w:rsidR="00A45607" w:rsidRPr="00405E94" w:rsidTr="00C411CC">
        <w:trPr>
          <w:trHeight w:val="255"/>
        </w:trPr>
        <w:tc>
          <w:tcPr>
            <w:tcW w:w="405" w:type="dxa"/>
            <w:tcBorders>
              <w:top w:val="nil"/>
              <w:left w:val="nil"/>
              <w:bottom w:val="nil"/>
              <w:right w:val="nil"/>
            </w:tcBorders>
            <w:shd w:val="clear" w:color="auto" w:fill="auto"/>
            <w:noWrap/>
            <w:vAlign w:val="bottom"/>
            <w:hideMark/>
          </w:tcPr>
          <w:p w:rsidR="00A45607" w:rsidRPr="00405E94" w:rsidRDefault="00A45607" w:rsidP="00C411CC">
            <w:pPr>
              <w:rPr>
                <w:b/>
                <w:bCs/>
                <w:color w:val="000000"/>
              </w:rPr>
            </w:pPr>
          </w:p>
        </w:tc>
        <w:tc>
          <w:tcPr>
            <w:tcW w:w="2617" w:type="dxa"/>
            <w:tcBorders>
              <w:top w:val="nil"/>
              <w:left w:val="nil"/>
              <w:bottom w:val="nil"/>
              <w:right w:val="nil"/>
            </w:tcBorders>
            <w:shd w:val="clear" w:color="auto" w:fill="auto"/>
            <w:noWrap/>
            <w:vAlign w:val="bottom"/>
            <w:hideMark/>
          </w:tcPr>
          <w:p w:rsidR="00A45607" w:rsidRPr="00405E94" w:rsidRDefault="00A45607" w:rsidP="00C411CC"/>
        </w:tc>
        <w:tc>
          <w:tcPr>
            <w:tcW w:w="5342" w:type="dxa"/>
            <w:tcBorders>
              <w:top w:val="nil"/>
              <w:left w:val="nil"/>
              <w:bottom w:val="nil"/>
              <w:right w:val="nil"/>
            </w:tcBorders>
            <w:shd w:val="clear" w:color="auto" w:fill="auto"/>
            <w:noWrap/>
            <w:vAlign w:val="bottom"/>
            <w:hideMark/>
          </w:tcPr>
          <w:p w:rsidR="00A45607" w:rsidRPr="00405E94" w:rsidRDefault="00A45607" w:rsidP="00C411CC"/>
        </w:tc>
        <w:tc>
          <w:tcPr>
            <w:tcW w:w="992" w:type="dxa"/>
            <w:tcBorders>
              <w:top w:val="nil"/>
              <w:left w:val="nil"/>
              <w:bottom w:val="nil"/>
              <w:right w:val="nil"/>
            </w:tcBorders>
            <w:shd w:val="clear" w:color="auto" w:fill="auto"/>
            <w:noWrap/>
            <w:vAlign w:val="bottom"/>
            <w:hideMark/>
          </w:tcPr>
          <w:p w:rsidR="00A45607" w:rsidRPr="00405E94" w:rsidRDefault="00A45607" w:rsidP="00C411CC"/>
        </w:tc>
      </w:tr>
      <w:tr w:rsidR="00A45607" w:rsidRPr="00405E94" w:rsidTr="00C411CC">
        <w:trPr>
          <w:trHeight w:val="480"/>
        </w:trPr>
        <w:tc>
          <w:tcPr>
            <w:tcW w:w="4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5607" w:rsidRPr="00405E94" w:rsidRDefault="00A45607" w:rsidP="00C411CC">
            <w:pPr>
              <w:jc w:val="center"/>
              <w:rPr>
                <w:b/>
                <w:bCs/>
                <w:color w:val="000000"/>
                <w:sz w:val="18"/>
                <w:szCs w:val="18"/>
              </w:rPr>
            </w:pPr>
            <w:r w:rsidRPr="00405E94">
              <w:rPr>
                <w:b/>
                <w:bCs/>
                <w:color w:val="000000"/>
                <w:sz w:val="18"/>
                <w:szCs w:val="18"/>
              </w:rPr>
              <w:t>№</w:t>
            </w:r>
          </w:p>
        </w:tc>
        <w:tc>
          <w:tcPr>
            <w:tcW w:w="2617"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405E94" w:rsidRDefault="00A45607" w:rsidP="00C411CC">
            <w:pPr>
              <w:rPr>
                <w:b/>
                <w:bCs/>
                <w:color w:val="000000"/>
                <w:sz w:val="18"/>
                <w:szCs w:val="18"/>
              </w:rPr>
            </w:pPr>
            <w:r w:rsidRPr="00405E94">
              <w:rPr>
                <w:b/>
                <w:bCs/>
                <w:color w:val="000000"/>
                <w:sz w:val="18"/>
                <w:szCs w:val="18"/>
              </w:rPr>
              <w:t xml:space="preserve">ФИО </w:t>
            </w:r>
            <w:r>
              <w:rPr>
                <w:b/>
                <w:bCs/>
                <w:color w:val="000000"/>
                <w:sz w:val="18"/>
                <w:szCs w:val="18"/>
              </w:rPr>
              <w:t>конкурсантов</w:t>
            </w:r>
          </w:p>
        </w:tc>
        <w:tc>
          <w:tcPr>
            <w:tcW w:w="5342" w:type="dxa"/>
            <w:tcBorders>
              <w:top w:val="single" w:sz="4" w:space="0" w:color="auto"/>
              <w:left w:val="nil"/>
              <w:bottom w:val="single" w:sz="4" w:space="0" w:color="auto"/>
              <w:right w:val="single" w:sz="4" w:space="0" w:color="auto"/>
            </w:tcBorders>
            <w:shd w:val="clear" w:color="000000" w:fill="D9D9D9"/>
            <w:vAlign w:val="center"/>
            <w:hideMark/>
          </w:tcPr>
          <w:p w:rsidR="00A45607" w:rsidRPr="00405E94" w:rsidRDefault="00A45607" w:rsidP="00C411CC">
            <w:pPr>
              <w:rPr>
                <w:b/>
                <w:bCs/>
                <w:color w:val="000000"/>
                <w:sz w:val="18"/>
                <w:szCs w:val="18"/>
              </w:rPr>
            </w:pPr>
            <w:r w:rsidRPr="00405E94">
              <w:rPr>
                <w:b/>
                <w:bCs/>
                <w:color w:val="000000"/>
                <w:sz w:val="18"/>
                <w:szCs w:val="18"/>
              </w:rPr>
              <w:t>Комментарии и недопонимание по полученной информации и инструктажу (если есть)</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rsidR="00A45607" w:rsidRPr="00405E94" w:rsidRDefault="00A45607" w:rsidP="00C411CC">
            <w:pPr>
              <w:rPr>
                <w:b/>
                <w:bCs/>
                <w:color w:val="000000"/>
                <w:sz w:val="18"/>
                <w:szCs w:val="18"/>
              </w:rPr>
            </w:pPr>
            <w:r w:rsidRPr="00405E94">
              <w:rPr>
                <w:b/>
                <w:bCs/>
                <w:color w:val="000000"/>
                <w:sz w:val="18"/>
                <w:szCs w:val="18"/>
              </w:rPr>
              <w:t>Подпись</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1</w:t>
            </w:r>
          </w:p>
        </w:tc>
        <w:tc>
          <w:tcPr>
            <w:tcW w:w="2617"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2</w:t>
            </w:r>
          </w:p>
        </w:tc>
        <w:tc>
          <w:tcPr>
            <w:tcW w:w="2617"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3</w:t>
            </w:r>
          </w:p>
        </w:tc>
        <w:tc>
          <w:tcPr>
            <w:tcW w:w="2617"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4</w:t>
            </w:r>
          </w:p>
        </w:tc>
        <w:tc>
          <w:tcPr>
            <w:tcW w:w="2617"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5</w:t>
            </w:r>
          </w:p>
        </w:tc>
        <w:tc>
          <w:tcPr>
            <w:tcW w:w="2617"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6</w:t>
            </w:r>
          </w:p>
        </w:tc>
        <w:tc>
          <w:tcPr>
            <w:tcW w:w="2617"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7</w:t>
            </w:r>
          </w:p>
        </w:tc>
        <w:tc>
          <w:tcPr>
            <w:tcW w:w="2617" w:type="dxa"/>
            <w:tcBorders>
              <w:top w:val="nil"/>
              <w:left w:val="nil"/>
              <w:bottom w:val="nil"/>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nil"/>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nil"/>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8</w:t>
            </w:r>
          </w:p>
        </w:tc>
        <w:tc>
          <w:tcPr>
            <w:tcW w:w="2617" w:type="dxa"/>
            <w:tcBorders>
              <w:top w:val="single" w:sz="4" w:space="0" w:color="auto"/>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single" w:sz="4" w:space="0" w:color="auto"/>
              <w:left w:val="nil"/>
              <w:bottom w:val="single" w:sz="4" w:space="0" w:color="auto"/>
              <w:right w:val="single" w:sz="4" w:space="0" w:color="auto"/>
            </w:tcBorders>
            <w:shd w:val="clear" w:color="auto" w:fill="auto"/>
            <w:noWrap/>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9</w:t>
            </w:r>
          </w:p>
        </w:tc>
        <w:tc>
          <w:tcPr>
            <w:tcW w:w="2617"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single" w:sz="4" w:space="0" w:color="auto"/>
              <w:right w:val="single" w:sz="4" w:space="0" w:color="auto"/>
            </w:tcBorders>
            <w:shd w:val="clear" w:color="auto" w:fill="auto"/>
            <w:noWrap/>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10</w:t>
            </w:r>
          </w:p>
        </w:tc>
        <w:tc>
          <w:tcPr>
            <w:tcW w:w="2617"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single" w:sz="4" w:space="0" w:color="auto"/>
              <w:right w:val="single" w:sz="4" w:space="0" w:color="auto"/>
            </w:tcBorders>
            <w:shd w:val="clear" w:color="auto" w:fill="auto"/>
            <w:noWrap/>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40"/>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45607" w:rsidRPr="00405E94" w:rsidRDefault="00A45607" w:rsidP="00C411CC">
            <w:pPr>
              <w:jc w:val="center"/>
              <w:rPr>
                <w:color w:val="000000"/>
                <w:sz w:val="18"/>
                <w:szCs w:val="18"/>
              </w:rPr>
            </w:pPr>
            <w:r w:rsidRPr="00405E94">
              <w:rPr>
                <w:color w:val="000000"/>
                <w:sz w:val="18"/>
                <w:szCs w:val="18"/>
              </w:rPr>
              <w:t>11</w:t>
            </w:r>
          </w:p>
        </w:tc>
        <w:tc>
          <w:tcPr>
            <w:tcW w:w="2617"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5342" w:type="dxa"/>
            <w:tcBorders>
              <w:top w:val="nil"/>
              <w:left w:val="nil"/>
              <w:bottom w:val="single" w:sz="4" w:space="0" w:color="auto"/>
              <w:right w:val="single" w:sz="4" w:space="0" w:color="auto"/>
            </w:tcBorders>
            <w:shd w:val="clear" w:color="auto" w:fill="auto"/>
            <w:noWrap/>
            <w:vAlign w:val="center"/>
            <w:hideMark/>
          </w:tcPr>
          <w:p w:rsidR="00A45607" w:rsidRPr="00405E94" w:rsidRDefault="00A45607" w:rsidP="00C411CC">
            <w:pPr>
              <w:rPr>
                <w:color w:val="000000"/>
                <w:sz w:val="18"/>
                <w:szCs w:val="18"/>
              </w:rPr>
            </w:pPr>
            <w:r w:rsidRPr="00405E94">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A45607" w:rsidRPr="00405E94" w:rsidRDefault="00A45607" w:rsidP="00C411CC">
            <w:pPr>
              <w:rPr>
                <w:color w:val="000000"/>
                <w:sz w:val="18"/>
                <w:szCs w:val="18"/>
              </w:rPr>
            </w:pPr>
            <w:r w:rsidRPr="00405E94">
              <w:rPr>
                <w:color w:val="000000"/>
                <w:sz w:val="18"/>
                <w:szCs w:val="18"/>
              </w:rPr>
              <w:t> </w:t>
            </w:r>
          </w:p>
        </w:tc>
      </w:tr>
    </w:tbl>
    <w:p w:rsidR="00A45607" w:rsidRDefault="00A45607" w:rsidP="00A45607">
      <w:pPr>
        <w:rPr>
          <w:sz w:val="24"/>
          <w:szCs w:val="24"/>
        </w:rPr>
      </w:pPr>
    </w:p>
    <w:p w:rsidR="00A45607" w:rsidRPr="00BC47A2" w:rsidRDefault="00A45607" w:rsidP="00A45607">
      <w:pPr>
        <w:rPr>
          <w:sz w:val="24"/>
          <w:szCs w:val="24"/>
        </w:rPr>
      </w:pPr>
      <w:r>
        <w:rPr>
          <w:sz w:val="24"/>
          <w:szCs w:val="24"/>
        </w:rPr>
        <w:t>Дата   ____.____.201</w:t>
      </w:r>
      <w:r w:rsidR="00D92FA4">
        <w:rPr>
          <w:sz w:val="24"/>
          <w:szCs w:val="24"/>
          <w:lang w:val="en-US"/>
        </w:rPr>
        <w:t xml:space="preserve">9 </w:t>
      </w:r>
      <w:r>
        <w:rPr>
          <w:sz w:val="24"/>
          <w:szCs w:val="24"/>
        </w:rPr>
        <w:t>г.                                      Главный эксперт             _______________</w:t>
      </w:r>
    </w:p>
    <w:p w:rsidR="00A45607" w:rsidRPr="00A957B4" w:rsidRDefault="00A45607" w:rsidP="00A45607">
      <w:pPr>
        <w:rPr>
          <w:sz w:val="24"/>
          <w:szCs w:val="24"/>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vertAlign w:val="superscript"/>
        </w:rPr>
        <w:t>(подпись)</w:t>
      </w:r>
    </w:p>
    <w:tbl>
      <w:tblPr>
        <w:tblpPr w:leftFromText="180" w:rightFromText="180" w:vertAnchor="page" w:horzAnchor="margin" w:tblpXSpec="center" w:tblpY="871"/>
        <w:tblW w:w="10600" w:type="dxa"/>
        <w:tblLook w:val="04A0"/>
      </w:tblPr>
      <w:tblGrid>
        <w:gridCol w:w="1979"/>
        <w:gridCol w:w="1969"/>
        <w:gridCol w:w="4476"/>
        <w:gridCol w:w="2176"/>
      </w:tblGrid>
      <w:tr w:rsidR="00A45607" w:rsidRPr="00405E94" w:rsidTr="00C411CC">
        <w:trPr>
          <w:trHeight w:val="540"/>
        </w:trPr>
        <w:tc>
          <w:tcPr>
            <w:tcW w:w="10600" w:type="dxa"/>
            <w:gridSpan w:val="4"/>
            <w:tcBorders>
              <w:top w:val="nil"/>
              <w:left w:val="nil"/>
              <w:bottom w:val="nil"/>
              <w:right w:val="nil"/>
            </w:tcBorders>
            <w:shd w:val="clear" w:color="auto" w:fill="auto"/>
            <w:vAlign w:val="bottom"/>
            <w:hideMark/>
          </w:tcPr>
          <w:p w:rsidR="00A45607" w:rsidRPr="009F514A" w:rsidRDefault="00A45607" w:rsidP="00C411CC">
            <w:pPr>
              <w:ind w:firstLine="397"/>
              <w:jc w:val="right"/>
              <w:rPr>
                <w:color w:val="000000" w:themeColor="text1"/>
                <w:szCs w:val="24"/>
              </w:rPr>
            </w:pPr>
            <w:r w:rsidRPr="009F514A">
              <w:rPr>
                <w:color w:val="000000" w:themeColor="text1"/>
                <w:szCs w:val="24"/>
              </w:rPr>
              <w:lastRenderedPageBreak/>
              <w:t xml:space="preserve">Приложение № </w:t>
            </w:r>
            <w:r>
              <w:rPr>
                <w:color w:val="000000" w:themeColor="text1"/>
                <w:szCs w:val="24"/>
              </w:rPr>
              <w:t>9</w:t>
            </w:r>
          </w:p>
          <w:p w:rsidR="00A45607" w:rsidRPr="00A957B4" w:rsidRDefault="00A45607" w:rsidP="00C411CC">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C411CC">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C411CC">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C411CC">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p w:rsidR="00A45607" w:rsidRPr="00405E94" w:rsidRDefault="00A45607" w:rsidP="00C411CC">
            <w:pPr>
              <w:ind w:left="-627" w:hanging="851"/>
            </w:pPr>
          </w:p>
        </w:tc>
      </w:tr>
      <w:tr w:rsidR="00A45607" w:rsidRPr="00405E94" w:rsidTr="00C411CC">
        <w:trPr>
          <w:trHeight w:val="1140"/>
        </w:trPr>
        <w:tc>
          <w:tcPr>
            <w:tcW w:w="8424" w:type="dxa"/>
            <w:gridSpan w:val="3"/>
            <w:tcBorders>
              <w:top w:val="nil"/>
              <w:left w:val="nil"/>
              <w:bottom w:val="nil"/>
              <w:right w:val="nil"/>
            </w:tcBorders>
            <w:shd w:val="clear" w:color="auto" w:fill="auto"/>
            <w:vAlign w:val="bottom"/>
            <w:hideMark/>
          </w:tcPr>
          <w:p w:rsidR="00A45607" w:rsidRPr="00A37475" w:rsidRDefault="00A45607" w:rsidP="00C411CC">
            <w:pPr>
              <w:rPr>
                <w:b/>
                <w:bCs/>
                <w:color w:val="000000"/>
                <w:sz w:val="40"/>
                <w:szCs w:val="40"/>
              </w:rPr>
            </w:pPr>
            <w:r w:rsidRPr="00405E94">
              <w:rPr>
                <w:b/>
                <w:bCs/>
                <w:color w:val="000000"/>
                <w:sz w:val="40"/>
                <w:szCs w:val="40"/>
              </w:rPr>
              <w:t xml:space="preserve">Протокол распределения судейских ролей на чемпионате </w:t>
            </w:r>
            <w:r w:rsidRPr="00405E94">
              <w:rPr>
                <w:b/>
                <w:bCs/>
                <w:color w:val="000000"/>
                <w:sz w:val="40"/>
                <w:szCs w:val="40"/>
              </w:rPr>
              <w:br/>
              <w:t xml:space="preserve">по стандартам </w:t>
            </w:r>
            <w:proofErr w:type="spellStart"/>
            <w:r w:rsidRPr="00405E94">
              <w:rPr>
                <w:b/>
                <w:bCs/>
                <w:color w:val="000000"/>
                <w:sz w:val="40"/>
                <w:szCs w:val="40"/>
              </w:rPr>
              <w:t>WorldSkills</w:t>
            </w:r>
            <w:proofErr w:type="spellEnd"/>
            <w:r>
              <w:rPr>
                <w:b/>
                <w:bCs/>
                <w:color w:val="000000"/>
                <w:sz w:val="40"/>
                <w:szCs w:val="40"/>
                <w:lang w:val="en-US"/>
              </w:rPr>
              <w:t>Russia</w:t>
            </w:r>
          </w:p>
        </w:tc>
        <w:tc>
          <w:tcPr>
            <w:tcW w:w="2176" w:type="dxa"/>
            <w:tcBorders>
              <w:top w:val="nil"/>
              <w:left w:val="nil"/>
              <w:bottom w:val="nil"/>
              <w:right w:val="nil"/>
            </w:tcBorders>
            <w:shd w:val="clear" w:color="auto" w:fill="auto"/>
            <w:vAlign w:val="bottom"/>
            <w:hideMark/>
          </w:tcPr>
          <w:p w:rsidR="00A45607" w:rsidRPr="00405E94" w:rsidRDefault="00A45607" w:rsidP="00C411CC">
            <w:pPr>
              <w:rPr>
                <w:b/>
                <w:bCs/>
                <w:color w:val="000000"/>
                <w:sz w:val="40"/>
                <w:szCs w:val="40"/>
              </w:rPr>
            </w:pPr>
          </w:p>
        </w:tc>
      </w:tr>
      <w:tr w:rsidR="00A45607" w:rsidRPr="00405E94" w:rsidTr="00C411CC">
        <w:trPr>
          <w:trHeight w:val="210"/>
        </w:trPr>
        <w:tc>
          <w:tcPr>
            <w:tcW w:w="1979" w:type="dxa"/>
            <w:tcBorders>
              <w:top w:val="nil"/>
              <w:left w:val="nil"/>
              <w:bottom w:val="nil"/>
              <w:right w:val="nil"/>
            </w:tcBorders>
            <w:shd w:val="clear" w:color="auto" w:fill="auto"/>
            <w:vAlign w:val="bottom"/>
            <w:hideMark/>
          </w:tcPr>
          <w:p w:rsidR="00A45607" w:rsidRPr="00405E94" w:rsidRDefault="00A45607" w:rsidP="00C411CC"/>
        </w:tc>
        <w:tc>
          <w:tcPr>
            <w:tcW w:w="1969" w:type="dxa"/>
            <w:tcBorders>
              <w:top w:val="nil"/>
              <w:left w:val="nil"/>
              <w:bottom w:val="nil"/>
              <w:right w:val="nil"/>
            </w:tcBorders>
            <w:shd w:val="clear" w:color="auto" w:fill="auto"/>
            <w:vAlign w:val="bottom"/>
            <w:hideMark/>
          </w:tcPr>
          <w:p w:rsidR="00A45607" w:rsidRPr="00405E94" w:rsidRDefault="00A45607" w:rsidP="00C411CC"/>
        </w:tc>
        <w:tc>
          <w:tcPr>
            <w:tcW w:w="4476" w:type="dxa"/>
            <w:tcBorders>
              <w:top w:val="nil"/>
              <w:left w:val="nil"/>
              <w:bottom w:val="nil"/>
              <w:right w:val="nil"/>
            </w:tcBorders>
            <w:shd w:val="clear" w:color="auto" w:fill="auto"/>
            <w:vAlign w:val="bottom"/>
            <w:hideMark/>
          </w:tcPr>
          <w:p w:rsidR="00A45607" w:rsidRPr="00405E94" w:rsidRDefault="00A45607" w:rsidP="00C411CC"/>
        </w:tc>
        <w:tc>
          <w:tcPr>
            <w:tcW w:w="2176" w:type="dxa"/>
            <w:tcBorders>
              <w:top w:val="nil"/>
              <w:left w:val="nil"/>
              <w:bottom w:val="nil"/>
              <w:right w:val="nil"/>
            </w:tcBorders>
            <w:shd w:val="clear" w:color="auto" w:fill="auto"/>
            <w:vAlign w:val="bottom"/>
            <w:hideMark/>
          </w:tcPr>
          <w:p w:rsidR="00A45607" w:rsidRPr="00405E94" w:rsidRDefault="00A45607" w:rsidP="00C411CC"/>
        </w:tc>
      </w:tr>
      <w:tr w:rsidR="00A45607" w:rsidRPr="00405E94" w:rsidTr="00C411CC">
        <w:trPr>
          <w:trHeight w:val="540"/>
        </w:trPr>
        <w:tc>
          <w:tcPr>
            <w:tcW w:w="1979" w:type="dxa"/>
            <w:tcBorders>
              <w:top w:val="nil"/>
              <w:left w:val="nil"/>
              <w:bottom w:val="nil"/>
              <w:right w:val="nil"/>
            </w:tcBorders>
            <w:shd w:val="clear" w:color="auto" w:fill="auto"/>
            <w:vAlign w:val="bottom"/>
            <w:hideMark/>
          </w:tcPr>
          <w:p w:rsidR="00A45607" w:rsidRPr="00405E94" w:rsidRDefault="00A45607" w:rsidP="00C411CC">
            <w:pPr>
              <w:rPr>
                <w:color w:val="000000"/>
              </w:rPr>
            </w:pPr>
            <w:r w:rsidRPr="00405E94">
              <w:rPr>
                <w:color w:val="000000"/>
              </w:rPr>
              <w:t>Название чемпионата, дата:</w:t>
            </w:r>
          </w:p>
        </w:tc>
        <w:tc>
          <w:tcPr>
            <w:tcW w:w="8621" w:type="dxa"/>
            <w:gridSpan w:val="3"/>
            <w:tcBorders>
              <w:top w:val="nil"/>
              <w:left w:val="nil"/>
              <w:bottom w:val="nil"/>
              <w:right w:val="nil"/>
            </w:tcBorders>
            <w:shd w:val="clear" w:color="auto" w:fill="auto"/>
            <w:vAlign w:val="bottom"/>
            <w:hideMark/>
          </w:tcPr>
          <w:p w:rsidR="00A45607" w:rsidRPr="00A957B4" w:rsidRDefault="00A45607" w:rsidP="00C411CC">
            <w:pPr>
              <w:jc w:val="both"/>
            </w:pPr>
            <w:r w:rsidRPr="00A957B4">
              <w:t xml:space="preserve">Региональный чемпионат профессионального мастерства по методике проведения отраслевых чемпионатов </w:t>
            </w:r>
            <w:r w:rsidRPr="00A957B4">
              <w:rPr>
                <w:color w:val="000000" w:themeColor="text1"/>
                <w:sz w:val="24"/>
                <w:szCs w:val="24"/>
              </w:rPr>
              <w:t xml:space="preserve"> </w:t>
            </w:r>
            <w:proofErr w:type="spellStart"/>
            <w:r w:rsidRPr="00A957B4">
              <w:rPr>
                <w:color w:val="000000" w:themeColor="text1"/>
                <w:lang w:val="en-US"/>
              </w:rPr>
              <w:t>WorldSkills</w:t>
            </w:r>
            <w:proofErr w:type="spellEnd"/>
            <w:r w:rsidRPr="00A957B4">
              <w:rPr>
                <w:color w:val="000000" w:themeColor="text1"/>
              </w:rPr>
              <w:t xml:space="preserve"> </w:t>
            </w:r>
            <w:r w:rsidRPr="00A957B4">
              <w:rPr>
                <w:color w:val="000000" w:themeColor="text1"/>
                <w:lang w:val="en-US"/>
              </w:rPr>
              <w:t>Russia</w:t>
            </w:r>
            <w:r>
              <w:rPr>
                <w:color w:val="000000" w:themeColor="text1"/>
              </w:rPr>
              <w:t xml:space="preserve">   «      »                      </w:t>
            </w:r>
            <w:r w:rsidR="00D92FA4">
              <w:rPr>
                <w:color w:val="000000" w:themeColor="text1"/>
              </w:rPr>
              <w:t>201</w:t>
            </w:r>
            <w:r w:rsidR="00D92FA4" w:rsidRPr="00D92FA4">
              <w:rPr>
                <w:color w:val="000000" w:themeColor="text1"/>
              </w:rPr>
              <w:t>9</w:t>
            </w:r>
            <w:r w:rsidRPr="00A957B4">
              <w:rPr>
                <w:color w:val="000000" w:themeColor="text1"/>
              </w:rPr>
              <w:t xml:space="preserve"> г.</w:t>
            </w:r>
            <w:r>
              <w:rPr>
                <w:color w:val="000000" w:themeColor="text1"/>
              </w:rPr>
              <w:t xml:space="preserve">        </w:t>
            </w:r>
          </w:p>
        </w:tc>
      </w:tr>
      <w:tr w:rsidR="00A45607" w:rsidRPr="00405E94" w:rsidTr="00C411CC">
        <w:trPr>
          <w:trHeight w:val="447"/>
        </w:trPr>
        <w:tc>
          <w:tcPr>
            <w:tcW w:w="1979" w:type="dxa"/>
            <w:tcBorders>
              <w:top w:val="nil"/>
              <w:left w:val="nil"/>
              <w:bottom w:val="nil"/>
              <w:right w:val="nil"/>
            </w:tcBorders>
            <w:shd w:val="clear" w:color="auto" w:fill="auto"/>
            <w:vAlign w:val="bottom"/>
            <w:hideMark/>
          </w:tcPr>
          <w:p w:rsidR="00A45607" w:rsidRPr="00405E94" w:rsidRDefault="00A45607" w:rsidP="00C411CC">
            <w:pPr>
              <w:rPr>
                <w:color w:val="000000"/>
              </w:rPr>
            </w:pPr>
            <w:r w:rsidRPr="00405E94">
              <w:rPr>
                <w:color w:val="000000"/>
              </w:rPr>
              <w:t>Компетенция:</w:t>
            </w:r>
          </w:p>
        </w:tc>
        <w:tc>
          <w:tcPr>
            <w:tcW w:w="1969" w:type="dxa"/>
            <w:tcBorders>
              <w:top w:val="single" w:sz="4" w:space="0" w:color="auto"/>
              <w:left w:val="nil"/>
              <w:bottom w:val="single" w:sz="4" w:space="0" w:color="auto"/>
              <w:right w:val="nil"/>
            </w:tcBorders>
            <w:shd w:val="clear" w:color="auto" w:fill="auto"/>
            <w:vAlign w:val="bottom"/>
            <w:hideMark/>
          </w:tcPr>
          <w:p w:rsidR="00A45607" w:rsidRPr="009B77BA" w:rsidRDefault="00A45607" w:rsidP="00C411CC">
            <w:pPr>
              <w:rPr>
                <w:color w:val="000000"/>
              </w:rPr>
            </w:pPr>
            <w:r w:rsidRPr="009B77BA">
              <w:rPr>
                <w:color w:val="000000"/>
              </w:rPr>
              <w:t> </w:t>
            </w:r>
            <w:r>
              <w:rPr>
                <w:color w:val="000000"/>
              </w:rPr>
              <w:t>Обработка янтаря</w:t>
            </w:r>
          </w:p>
        </w:tc>
        <w:tc>
          <w:tcPr>
            <w:tcW w:w="4476" w:type="dxa"/>
            <w:tcBorders>
              <w:top w:val="single" w:sz="4" w:space="0" w:color="auto"/>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c>
          <w:tcPr>
            <w:tcW w:w="2176" w:type="dxa"/>
            <w:tcBorders>
              <w:top w:val="single" w:sz="4" w:space="0" w:color="auto"/>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r>
      <w:tr w:rsidR="00A45607" w:rsidRPr="00405E94" w:rsidTr="00C411CC">
        <w:trPr>
          <w:trHeight w:val="540"/>
        </w:trPr>
        <w:tc>
          <w:tcPr>
            <w:tcW w:w="1979" w:type="dxa"/>
            <w:tcBorders>
              <w:top w:val="nil"/>
              <w:left w:val="nil"/>
              <w:bottom w:val="nil"/>
              <w:right w:val="nil"/>
            </w:tcBorders>
            <w:shd w:val="clear" w:color="auto" w:fill="auto"/>
            <w:vAlign w:val="bottom"/>
            <w:hideMark/>
          </w:tcPr>
          <w:p w:rsidR="00A45607" w:rsidRPr="00405E94" w:rsidRDefault="00A45607" w:rsidP="00C411CC">
            <w:pPr>
              <w:rPr>
                <w:color w:val="000000"/>
              </w:rPr>
            </w:pPr>
            <w:r w:rsidRPr="00405E94">
              <w:rPr>
                <w:color w:val="000000"/>
              </w:rPr>
              <w:t>Главный эксперт на площадке:</w:t>
            </w:r>
          </w:p>
        </w:tc>
        <w:tc>
          <w:tcPr>
            <w:tcW w:w="1969" w:type="dxa"/>
            <w:tcBorders>
              <w:top w:val="nil"/>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c>
          <w:tcPr>
            <w:tcW w:w="4476" w:type="dxa"/>
            <w:tcBorders>
              <w:top w:val="nil"/>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c>
          <w:tcPr>
            <w:tcW w:w="2176" w:type="dxa"/>
            <w:tcBorders>
              <w:top w:val="nil"/>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r>
      <w:tr w:rsidR="00A45607" w:rsidRPr="00405E94" w:rsidTr="00C411CC">
        <w:trPr>
          <w:trHeight w:val="765"/>
        </w:trPr>
        <w:tc>
          <w:tcPr>
            <w:tcW w:w="10600" w:type="dxa"/>
            <w:gridSpan w:val="4"/>
            <w:tcBorders>
              <w:top w:val="nil"/>
              <w:left w:val="nil"/>
              <w:bottom w:val="nil"/>
              <w:right w:val="nil"/>
            </w:tcBorders>
            <w:shd w:val="clear" w:color="auto" w:fill="auto"/>
            <w:vAlign w:val="bottom"/>
            <w:hideMark/>
          </w:tcPr>
          <w:p w:rsidR="00A45607" w:rsidRPr="00405E94" w:rsidRDefault="00A45607" w:rsidP="00C411CC">
            <w:pPr>
              <w:rPr>
                <w:b/>
                <w:bCs/>
                <w:color w:val="000000"/>
              </w:rPr>
            </w:pPr>
            <w:r w:rsidRPr="00405E94">
              <w:rPr>
                <w:b/>
                <w:bCs/>
                <w:color w:val="000000"/>
              </w:rPr>
              <w:t>Мы, нижеподписавшиеся ознакомлены с данным протоколом, подтверждаем свою компетентность для выполнения закрепленных за нами функций и подтверждаем свое согласие на их выполнение.</w:t>
            </w:r>
          </w:p>
        </w:tc>
      </w:tr>
      <w:tr w:rsidR="00A45607" w:rsidRPr="00405E94" w:rsidTr="00C411CC">
        <w:trPr>
          <w:trHeight w:val="255"/>
        </w:trPr>
        <w:tc>
          <w:tcPr>
            <w:tcW w:w="1979" w:type="dxa"/>
            <w:tcBorders>
              <w:top w:val="nil"/>
              <w:left w:val="nil"/>
              <w:bottom w:val="nil"/>
              <w:right w:val="nil"/>
            </w:tcBorders>
            <w:shd w:val="clear" w:color="auto" w:fill="auto"/>
            <w:vAlign w:val="bottom"/>
            <w:hideMark/>
          </w:tcPr>
          <w:p w:rsidR="00A45607" w:rsidRPr="00405E94" w:rsidRDefault="00A45607" w:rsidP="00C411CC">
            <w:pPr>
              <w:rPr>
                <w:b/>
                <w:bCs/>
                <w:color w:val="000000"/>
              </w:rPr>
            </w:pPr>
          </w:p>
        </w:tc>
        <w:tc>
          <w:tcPr>
            <w:tcW w:w="1969" w:type="dxa"/>
            <w:tcBorders>
              <w:top w:val="nil"/>
              <w:left w:val="nil"/>
              <w:bottom w:val="nil"/>
              <w:right w:val="nil"/>
            </w:tcBorders>
            <w:shd w:val="clear" w:color="auto" w:fill="auto"/>
            <w:vAlign w:val="bottom"/>
            <w:hideMark/>
          </w:tcPr>
          <w:p w:rsidR="00A45607" w:rsidRPr="00405E94" w:rsidRDefault="00A45607" w:rsidP="00C411CC"/>
        </w:tc>
        <w:tc>
          <w:tcPr>
            <w:tcW w:w="4476" w:type="dxa"/>
            <w:tcBorders>
              <w:top w:val="nil"/>
              <w:left w:val="nil"/>
              <w:bottom w:val="nil"/>
              <w:right w:val="nil"/>
            </w:tcBorders>
            <w:shd w:val="clear" w:color="auto" w:fill="auto"/>
            <w:vAlign w:val="bottom"/>
            <w:hideMark/>
          </w:tcPr>
          <w:p w:rsidR="00A45607" w:rsidRPr="00405E94" w:rsidRDefault="00A45607" w:rsidP="00C411CC"/>
        </w:tc>
        <w:tc>
          <w:tcPr>
            <w:tcW w:w="2176" w:type="dxa"/>
            <w:tcBorders>
              <w:top w:val="nil"/>
              <w:left w:val="nil"/>
              <w:bottom w:val="nil"/>
              <w:right w:val="nil"/>
            </w:tcBorders>
            <w:shd w:val="clear" w:color="auto" w:fill="auto"/>
            <w:vAlign w:val="bottom"/>
            <w:hideMark/>
          </w:tcPr>
          <w:p w:rsidR="00A45607" w:rsidRPr="00405E94" w:rsidRDefault="00A45607" w:rsidP="00C411CC"/>
        </w:tc>
      </w:tr>
      <w:tr w:rsidR="00A45607" w:rsidRPr="00405E94" w:rsidTr="00C411CC">
        <w:trPr>
          <w:trHeight w:val="540"/>
        </w:trPr>
        <w:tc>
          <w:tcPr>
            <w:tcW w:w="197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45607" w:rsidRPr="00405E94" w:rsidRDefault="00A45607" w:rsidP="00C411CC">
            <w:pPr>
              <w:rPr>
                <w:b/>
                <w:bCs/>
                <w:color w:val="000000"/>
                <w:sz w:val="18"/>
                <w:szCs w:val="18"/>
              </w:rPr>
            </w:pPr>
            <w:r w:rsidRPr="00405E94">
              <w:rPr>
                <w:b/>
                <w:bCs/>
                <w:color w:val="000000"/>
                <w:sz w:val="18"/>
                <w:szCs w:val="18"/>
              </w:rPr>
              <w:t>Эксперты на площадке</w:t>
            </w:r>
          </w:p>
        </w:tc>
        <w:tc>
          <w:tcPr>
            <w:tcW w:w="1969" w:type="dxa"/>
            <w:tcBorders>
              <w:top w:val="single" w:sz="4" w:space="0" w:color="auto"/>
              <w:left w:val="nil"/>
              <w:bottom w:val="single" w:sz="4" w:space="0" w:color="auto"/>
              <w:right w:val="single" w:sz="4" w:space="0" w:color="auto"/>
            </w:tcBorders>
            <w:shd w:val="clear" w:color="000000" w:fill="D9D9D9"/>
            <w:vAlign w:val="center"/>
            <w:hideMark/>
          </w:tcPr>
          <w:p w:rsidR="00A45607" w:rsidRPr="00405E94" w:rsidRDefault="00A45607" w:rsidP="00C411CC">
            <w:pPr>
              <w:rPr>
                <w:b/>
                <w:bCs/>
                <w:color w:val="000000"/>
                <w:sz w:val="18"/>
                <w:szCs w:val="18"/>
              </w:rPr>
            </w:pPr>
            <w:r w:rsidRPr="00405E94">
              <w:rPr>
                <w:b/>
                <w:bCs/>
                <w:color w:val="000000"/>
                <w:sz w:val="18"/>
                <w:szCs w:val="18"/>
              </w:rPr>
              <w:t>Зона ответственности</w:t>
            </w:r>
          </w:p>
        </w:tc>
        <w:tc>
          <w:tcPr>
            <w:tcW w:w="4476" w:type="dxa"/>
            <w:tcBorders>
              <w:top w:val="single" w:sz="4" w:space="0" w:color="auto"/>
              <w:left w:val="nil"/>
              <w:bottom w:val="single" w:sz="4" w:space="0" w:color="auto"/>
              <w:right w:val="single" w:sz="4" w:space="0" w:color="auto"/>
            </w:tcBorders>
            <w:shd w:val="clear" w:color="000000" w:fill="D9D9D9"/>
            <w:vAlign w:val="center"/>
            <w:hideMark/>
          </w:tcPr>
          <w:p w:rsidR="00A45607" w:rsidRPr="00405E94" w:rsidRDefault="00A45607" w:rsidP="00C411CC">
            <w:pPr>
              <w:rPr>
                <w:b/>
                <w:bCs/>
                <w:color w:val="000000"/>
                <w:sz w:val="18"/>
                <w:szCs w:val="18"/>
              </w:rPr>
            </w:pPr>
            <w:r w:rsidRPr="00405E94">
              <w:rPr>
                <w:b/>
                <w:bCs/>
                <w:color w:val="000000"/>
                <w:sz w:val="18"/>
                <w:szCs w:val="18"/>
              </w:rPr>
              <w:t>Функционал</w:t>
            </w:r>
          </w:p>
        </w:tc>
        <w:tc>
          <w:tcPr>
            <w:tcW w:w="2176" w:type="dxa"/>
            <w:tcBorders>
              <w:top w:val="single" w:sz="4" w:space="0" w:color="auto"/>
              <w:left w:val="nil"/>
              <w:bottom w:val="single" w:sz="4" w:space="0" w:color="auto"/>
              <w:right w:val="single" w:sz="4" w:space="0" w:color="auto"/>
            </w:tcBorders>
            <w:shd w:val="clear" w:color="000000" w:fill="D9D9D9"/>
            <w:vAlign w:val="center"/>
            <w:hideMark/>
          </w:tcPr>
          <w:p w:rsidR="00A45607" w:rsidRPr="00405E94" w:rsidRDefault="00A45607" w:rsidP="00C411CC">
            <w:pPr>
              <w:rPr>
                <w:b/>
                <w:bCs/>
                <w:color w:val="000000"/>
                <w:sz w:val="18"/>
                <w:szCs w:val="18"/>
              </w:rPr>
            </w:pPr>
            <w:r w:rsidRPr="00405E94">
              <w:rPr>
                <w:b/>
                <w:bCs/>
                <w:color w:val="000000"/>
                <w:sz w:val="18"/>
                <w:szCs w:val="18"/>
              </w:rPr>
              <w:t>Подпись</w:t>
            </w:r>
          </w:p>
        </w:tc>
      </w:tr>
      <w:tr w:rsidR="00A45607" w:rsidRPr="00405E94" w:rsidTr="00C411CC">
        <w:trPr>
          <w:trHeight w:val="240"/>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Зам</w:t>
            </w:r>
            <w:proofErr w:type="gramStart"/>
            <w:r w:rsidRPr="00405E94">
              <w:rPr>
                <w:color w:val="000000"/>
                <w:sz w:val="18"/>
                <w:szCs w:val="18"/>
              </w:rPr>
              <w:t>.г</w:t>
            </w:r>
            <w:proofErr w:type="gramEnd"/>
            <w:r w:rsidRPr="00405E94">
              <w:rPr>
                <w:color w:val="000000"/>
                <w:sz w:val="18"/>
                <w:szCs w:val="18"/>
              </w:rPr>
              <w:t>лавного эксперта</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Помощь главному эксперту в работе на площадке</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240"/>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CIS</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Внесение оценок в систему CIS</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480"/>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Тех</w:t>
            </w:r>
            <w:proofErr w:type="gramStart"/>
            <w:r w:rsidRPr="00405E94">
              <w:rPr>
                <w:color w:val="000000"/>
                <w:sz w:val="18"/>
                <w:szCs w:val="18"/>
              </w:rPr>
              <w:t>.о</w:t>
            </w:r>
            <w:proofErr w:type="gramEnd"/>
            <w:r w:rsidRPr="00405E94">
              <w:rPr>
                <w:color w:val="000000"/>
                <w:sz w:val="18"/>
                <w:szCs w:val="18"/>
              </w:rPr>
              <w:t>беспечение площадки</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Обеспечение площадки расходными материалами, решение технических вопросов с оборудованием и инфраструктурой.</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480"/>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Охрана труда</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Контроль выполнения условий безопасного нахождения и работы на площадке.</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240"/>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Хронометраж</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xml:space="preserve">Учет времени выполнения работы </w:t>
            </w:r>
            <w:r>
              <w:rPr>
                <w:color w:val="000000"/>
                <w:sz w:val="18"/>
                <w:szCs w:val="18"/>
              </w:rPr>
              <w:t>конкурсантами</w:t>
            </w:r>
            <w:r w:rsidRPr="00405E94">
              <w:rPr>
                <w:color w:val="000000"/>
                <w:sz w:val="18"/>
                <w:szCs w:val="18"/>
              </w:rPr>
              <w:t>.</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480"/>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Контакты с посетителями, прессой</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xml:space="preserve">Общение с посетителями, прессой, </w:t>
            </w:r>
            <w:proofErr w:type="spellStart"/>
            <w:r w:rsidRPr="00405E94">
              <w:rPr>
                <w:color w:val="000000"/>
                <w:sz w:val="18"/>
                <w:szCs w:val="18"/>
              </w:rPr>
              <w:t>тимлидерами</w:t>
            </w:r>
            <w:proofErr w:type="spellEnd"/>
            <w:r w:rsidRPr="00405E94">
              <w:rPr>
                <w:color w:val="000000"/>
                <w:sz w:val="18"/>
                <w:szCs w:val="18"/>
              </w:rPr>
              <w:t xml:space="preserve"> команд</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720"/>
        </w:trPr>
        <w:tc>
          <w:tcPr>
            <w:tcW w:w="1979" w:type="dxa"/>
            <w:tcBorders>
              <w:top w:val="nil"/>
              <w:left w:val="single" w:sz="4" w:space="0" w:color="auto"/>
              <w:bottom w:val="nil"/>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nil"/>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Развитие компетенции</w:t>
            </w:r>
          </w:p>
        </w:tc>
        <w:tc>
          <w:tcPr>
            <w:tcW w:w="4476" w:type="dxa"/>
            <w:tcBorders>
              <w:top w:val="nil"/>
              <w:left w:val="nil"/>
              <w:bottom w:val="nil"/>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Анализ возможностей для развития конкурсной документации для следующих чемпионатов. Формулирование предложений для экспертного сообщества.</w:t>
            </w:r>
          </w:p>
        </w:tc>
        <w:tc>
          <w:tcPr>
            <w:tcW w:w="2176" w:type="dxa"/>
            <w:tcBorders>
              <w:top w:val="nil"/>
              <w:left w:val="nil"/>
              <w:bottom w:val="nil"/>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97"/>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Судейство</w:t>
            </w:r>
          </w:p>
        </w:tc>
        <w:tc>
          <w:tcPr>
            <w:tcW w:w="4476" w:type="dxa"/>
            <w:tcBorders>
              <w:top w:val="single" w:sz="4" w:space="0" w:color="auto"/>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Объективные / Субъективные критерии (</w:t>
            </w:r>
            <w:proofErr w:type="gramStart"/>
            <w:r w:rsidRPr="00405E94">
              <w:rPr>
                <w:color w:val="000000"/>
                <w:sz w:val="18"/>
                <w:szCs w:val="18"/>
              </w:rPr>
              <w:t>нужное</w:t>
            </w:r>
            <w:proofErr w:type="gramEnd"/>
            <w:r w:rsidRPr="00405E94">
              <w:rPr>
                <w:color w:val="000000"/>
                <w:sz w:val="18"/>
                <w:szCs w:val="18"/>
              </w:rPr>
              <w:t xml:space="preserve"> подчеркнуть)</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97"/>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Судейство</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Объективные / Субъективные критерии (</w:t>
            </w:r>
            <w:proofErr w:type="gramStart"/>
            <w:r w:rsidRPr="00405E94">
              <w:rPr>
                <w:color w:val="000000"/>
                <w:sz w:val="18"/>
                <w:szCs w:val="18"/>
              </w:rPr>
              <w:t>нужное</w:t>
            </w:r>
            <w:proofErr w:type="gramEnd"/>
            <w:r w:rsidRPr="00405E94">
              <w:rPr>
                <w:color w:val="000000"/>
                <w:sz w:val="18"/>
                <w:szCs w:val="18"/>
              </w:rPr>
              <w:t xml:space="preserve"> подчеркнуть)</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97"/>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Судейство</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Объективные / Субъективные критерии (</w:t>
            </w:r>
            <w:proofErr w:type="gramStart"/>
            <w:r w:rsidRPr="00405E94">
              <w:rPr>
                <w:color w:val="000000"/>
                <w:sz w:val="18"/>
                <w:szCs w:val="18"/>
              </w:rPr>
              <w:t>нужное</w:t>
            </w:r>
            <w:proofErr w:type="gramEnd"/>
            <w:r w:rsidRPr="00405E94">
              <w:rPr>
                <w:color w:val="000000"/>
                <w:sz w:val="18"/>
                <w:szCs w:val="18"/>
              </w:rPr>
              <w:t xml:space="preserve"> подчеркнуть)</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97"/>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Судейство</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Объективные / Субъективные критерии (</w:t>
            </w:r>
            <w:proofErr w:type="gramStart"/>
            <w:r w:rsidRPr="00405E94">
              <w:rPr>
                <w:color w:val="000000"/>
                <w:sz w:val="18"/>
                <w:szCs w:val="18"/>
              </w:rPr>
              <w:t>нужное</w:t>
            </w:r>
            <w:proofErr w:type="gramEnd"/>
            <w:r w:rsidRPr="00405E94">
              <w:rPr>
                <w:color w:val="000000"/>
                <w:sz w:val="18"/>
                <w:szCs w:val="18"/>
              </w:rPr>
              <w:t xml:space="preserve"> подчеркнуть)</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97"/>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Судейство</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Объективные / Субъективные критерии (</w:t>
            </w:r>
            <w:proofErr w:type="gramStart"/>
            <w:r w:rsidRPr="00405E94">
              <w:rPr>
                <w:color w:val="000000"/>
                <w:sz w:val="18"/>
                <w:szCs w:val="18"/>
              </w:rPr>
              <w:t>нужное</w:t>
            </w:r>
            <w:proofErr w:type="gramEnd"/>
            <w:r w:rsidRPr="00405E94">
              <w:rPr>
                <w:color w:val="000000"/>
                <w:sz w:val="18"/>
                <w:szCs w:val="18"/>
              </w:rPr>
              <w:t xml:space="preserve"> подчеркнуть)</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r w:rsidR="00A45607" w:rsidRPr="00405E94" w:rsidTr="00C411CC">
        <w:trPr>
          <w:trHeight w:val="397"/>
        </w:trPr>
        <w:tc>
          <w:tcPr>
            <w:tcW w:w="1979" w:type="dxa"/>
            <w:tcBorders>
              <w:top w:val="nil"/>
              <w:left w:val="single" w:sz="4" w:space="0" w:color="auto"/>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c>
          <w:tcPr>
            <w:tcW w:w="1969"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Судейство</w:t>
            </w:r>
          </w:p>
        </w:tc>
        <w:tc>
          <w:tcPr>
            <w:tcW w:w="44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Объективные / Субъективные критерии (</w:t>
            </w:r>
            <w:proofErr w:type="gramStart"/>
            <w:r w:rsidRPr="00405E94">
              <w:rPr>
                <w:color w:val="000000"/>
                <w:sz w:val="18"/>
                <w:szCs w:val="18"/>
              </w:rPr>
              <w:t>нужное</w:t>
            </w:r>
            <w:proofErr w:type="gramEnd"/>
            <w:r w:rsidRPr="00405E94">
              <w:rPr>
                <w:color w:val="000000"/>
                <w:sz w:val="18"/>
                <w:szCs w:val="18"/>
              </w:rPr>
              <w:t xml:space="preserve"> подчеркнуть)</w:t>
            </w:r>
          </w:p>
        </w:tc>
        <w:tc>
          <w:tcPr>
            <w:tcW w:w="2176" w:type="dxa"/>
            <w:tcBorders>
              <w:top w:val="nil"/>
              <w:left w:val="nil"/>
              <w:bottom w:val="single" w:sz="4" w:space="0" w:color="auto"/>
              <w:right w:val="single" w:sz="4" w:space="0" w:color="auto"/>
            </w:tcBorders>
            <w:shd w:val="clear" w:color="auto" w:fill="auto"/>
            <w:vAlign w:val="center"/>
            <w:hideMark/>
          </w:tcPr>
          <w:p w:rsidR="00A45607" w:rsidRPr="00405E94" w:rsidRDefault="00A45607" w:rsidP="00C411CC">
            <w:pPr>
              <w:rPr>
                <w:color w:val="000000"/>
                <w:sz w:val="18"/>
                <w:szCs w:val="18"/>
              </w:rPr>
            </w:pPr>
            <w:r w:rsidRPr="00405E94">
              <w:rPr>
                <w:color w:val="000000"/>
                <w:sz w:val="18"/>
                <w:szCs w:val="18"/>
              </w:rPr>
              <w:t> </w:t>
            </w:r>
          </w:p>
        </w:tc>
      </w:tr>
    </w:tbl>
    <w:p w:rsidR="00A45607" w:rsidRDefault="00A45607" w:rsidP="00A45607">
      <w:pPr>
        <w:rPr>
          <w:sz w:val="24"/>
          <w:szCs w:val="24"/>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45607" w:rsidRPr="00BC47A2" w:rsidRDefault="00A45607" w:rsidP="00A45607">
      <w:pPr>
        <w:rPr>
          <w:sz w:val="24"/>
          <w:szCs w:val="24"/>
        </w:rPr>
      </w:pPr>
      <w:r>
        <w:rPr>
          <w:sz w:val="24"/>
          <w:szCs w:val="24"/>
        </w:rPr>
        <w:t>Дата   ____.____.201</w:t>
      </w:r>
      <w:r w:rsidR="00D92FA4">
        <w:rPr>
          <w:sz w:val="24"/>
          <w:szCs w:val="24"/>
          <w:lang w:val="en-US"/>
        </w:rPr>
        <w:t xml:space="preserve">9 </w:t>
      </w:r>
      <w:r>
        <w:rPr>
          <w:sz w:val="24"/>
          <w:szCs w:val="24"/>
        </w:rPr>
        <w:t>г.                                      Главный эксперт             _______________</w:t>
      </w:r>
    </w:p>
    <w:p w:rsidR="00A45607" w:rsidRDefault="00A45607" w:rsidP="00A45607">
      <w:pPr>
        <w:rPr>
          <w:sz w:val="24"/>
          <w:szCs w:val="24"/>
          <w:vertAlign w:val="superscript"/>
        </w:rPr>
      </w:pPr>
      <w:r w:rsidRPr="00A957B4">
        <w:rPr>
          <w:sz w:val="24"/>
          <w:szCs w:val="24"/>
        </w:rPr>
        <w:t xml:space="preserve">                                                                                                                                    </w:t>
      </w:r>
      <w:r>
        <w:rPr>
          <w:sz w:val="24"/>
          <w:szCs w:val="24"/>
          <w:vertAlign w:val="superscript"/>
        </w:rPr>
        <w:t>(подпись)</w:t>
      </w:r>
    </w:p>
    <w:p w:rsidR="00A45607" w:rsidRDefault="00A45607" w:rsidP="00A45607">
      <w:pPr>
        <w:ind w:firstLine="709"/>
        <w:jc w:val="right"/>
        <w:rPr>
          <w:sz w:val="24"/>
          <w:szCs w:val="24"/>
        </w:rPr>
      </w:pPr>
    </w:p>
    <w:p w:rsidR="00A45607" w:rsidRDefault="00A45607" w:rsidP="00A45607">
      <w:pPr>
        <w:ind w:firstLine="709"/>
        <w:jc w:val="right"/>
        <w:rPr>
          <w:sz w:val="24"/>
          <w:szCs w:val="24"/>
        </w:rPr>
      </w:pPr>
    </w:p>
    <w:p w:rsidR="00A45607" w:rsidRDefault="00A45607" w:rsidP="00A45607">
      <w:pPr>
        <w:ind w:firstLine="709"/>
        <w:jc w:val="right"/>
        <w:rPr>
          <w:sz w:val="24"/>
          <w:szCs w:val="24"/>
        </w:rPr>
      </w:pPr>
    </w:p>
    <w:p w:rsidR="00A45607" w:rsidRDefault="00A45607" w:rsidP="00A45607">
      <w:pPr>
        <w:ind w:firstLine="709"/>
        <w:jc w:val="right"/>
        <w:rPr>
          <w:sz w:val="24"/>
          <w:szCs w:val="24"/>
        </w:rPr>
      </w:pPr>
    </w:p>
    <w:p w:rsidR="008547B2" w:rsidRDefault="008547B2" w:rsidP="00A45607">
      <w:pPr>
        <w:ind w:firstLine="709"/>
        <w:jc w:val="right"/>
        <w:rPr>
          <w:szCs w:val="24"/>
        </w:rPr>
      </w:pPr>
    </w:p>
    <w:p w:rsidR="008547B2" w:rsidRDefault="008547B2" w:rsidP="00A45607">
      <w:pPr>
        <w:ind w:firstLine="709"/>
        <w:jc w:val="right"/>
        <w:rPr>
          <w:szCs w:val="24"/>
        </w:rPr>
      </w:pPr>
    </w:p>
    <w:p w:rsidR="008547B2" w:rsidRDefault="008547B2" w:rsidP="00A45607">
      <w:pPr>
        <w:ind w:firstLine="709"/>
        <w:jc w:val="right"/>
        <w:rPr>
          <w:szCs w:val="24"/>
        </w:rPr>
      </w:pPr>
    </w:p>
    <w:p w:rsidR="00A45607" w:rsidRPr="00220D74" w:rsidRDefault="00A45607" w:rsidP="00A45607">
      <w:pPr>
        <w:ind w:firstLine="709"/>
        <w:jc w:val="right"/>
        <w:rPr>
          <w:szCs w:val="24"/>
        </w:rPr>
      </w:pPr>
      <w:r w:rsidRPr="00220D74">
        <w:rPr>
          <w:szCs w:val="24"/>
        </w:rPr>
        <w:lastRenderedPageBreak/>
        <w:t xml:space="preserve">Приложение </w:t>
      </w:r>
      <w:r>
        <w:rPr>
          <w:szCs w:val="24"/>
        </w:rPr>
        <w:t>10</w:t>
      </w:r>
    </w:p>
    <w:p w:rsidR="00A45607" w:rsidRPr="00A957B4" w:rsidRDefault="00A45607" w:rsidP="00A45607">
      <w:pPr>
        <w:pStyle w:val="Style9"/>
        <w:widowControl/>
        <w:spacing w:line="240" w:lineRule="auto"/>
        <w:ind w:right="19" w:firstLine="0"/>
        <w:jc w:val="right"/>
        <w:rPr>
          <w:sz w:val="22"/>
        </w:rPr>
      </w:pPr>
      <w:r w:rsidRPr="00A957B4">
        <w:rPr>
          <w:color w:val="000000" w:themeColor="text1"/>
          <w:sz w:val="22"/>
        </w:rPr>
        <w:t xml:space="preserve">к Положению  </w:t>
      </w:r>
      <w:r w:rsidRPr="00A957B4">
        <w:rPr>
          <w:sz w:val="22"/>
        </w:rPr>
        <w:t>о проведении регионального чемпионата</w:t>
      </w:r>
    </w:p>
    <w:p w:rsidR="00A45607" w:rsidRPr="00A957B4" w:rsidRDefault="00A45607" w:rsidP="00A45607">
      <w:pPr>
        <w:pStyle w:val="Style9"/>
        <w:widowControl/>
        <w:spacing w:line="240" w:lineRule="auto"/>
        <w:ind w:right="19" w:firstLine="0"/>
        <w:jc w:val="right"/>
        <w:rPr>
          <w:sz w:val="22"/>
        </w:rPr>
      </w:pPr>
      <w:r w:rsidRPr="00A957B4">
        <w:rPr>
          <w:sz w:val="22"/>
        </w:rPr>
        <w:t xml:space="preserve"> профессионального мастерства</w:t>
      </w:r>
    </w:p>
    <w:p w:rsidR="00A45607" w:rsidRPr="00A957B4" w:rsidRDefault="00A45607" w:rsidP="00A45607">
      <w:pPr>
        <w:pStyle w:val="Style9"/>
        <w:widowControl/>
        <w:spacing w:line="240" w:lineRule="auto"/>
        <w:ind w:right="19" w:firstLine="0"/>
        <w:jc w:val="right"/>
        <w:rPr>
          <w:sz w:val="22"/>
        </w:rPr>
      </w:pPr>
      <w:r w:rsidRPr="00A957B4">
        <w:rPr>
          <w:sz w:val="22"/>
        </w:rPr>
        <w:t xml:space="preserve">по </w:t>
      </w:r>
      <w:r w:rsidRPr="00A957B4">
        <w:rPr>
          <w:spacing w:val="-3"/>
          <w:sz w:val="22"/>
        </w:rPr>
        <w:t xml:space="preserve">методике проведения отраслевых чемпионатов </w:t>
      </w:r>
      <w:proofErr w:type="spellStart"/>
      <w:r w:rsidRPr="00A957B4">
        <w:rPr>
          <w:rFonts w:eastAsia="Times New Roman"/>
          <w:sz w:val="22"/>
          <w:lang w:val="en-US"/>
        </w:rPr>
        <w:t>WorldSkills</w:t>
      </w:r>
      <w:proofErr w:type="spellEnd"/>
      <w:r w:rsidRPr="00A957B4">
        <w:rPr>
          <w:rFonts w:eastAsia="Times New Roman"/>
          <w:sz w:val="22"/>
        </w:rPr>
        <w:t xml:space="preserve"> </w:t>
      </w:r>
      <w:r w:rsidRPr="00A957B4">
        <w:rPr>
          <w:rFonts w:eastAsia="Times New Roman"/>
          <w:sz w:val="22"/>
          <w:lang w:val="en-US"/>
        </w:rPr>
        <w:t>Russia</w:t>
      </w:r>
    </w:p>
    <w:p w:rsidR="00A45607" w:rsidRPr="00A957B4" w:rsidRDefault="00A45607" w:rsidP="00A45607">
      <w:pPr>
        <w:pStyle w:val="Style9"/>
        <w:widowControl/>
        <w:spacing w:line="240" w:lineRule="auto"/>
        <w:ind w:right="19" w:firstLine="0"/>
        <w:jc w:val="right"/>
        <w:rPr>
          <w:b/>
          <w:szCs w:val="28"/>
        </w:rPr>
      </w:pPr>
      <w:r w:rsidRPr="00A957B4">
        <w:rPr>
          <w:spacing w:val="-3"/>
          <w:sz w:val="22"/>
        </w:rPr>
        <w:t xml:space="preserve">по </w:t>
      </w:r>
      <w:r w:rsidRPr="00A957B4">
        <w:rPr>
          <w:sz w:val="22"/>
        </w:rPr>
        <w:t>компетенции «Обработка янтаря</w:t>
      </w:r>
      <w:r w:rsidRPr="00A957B4">
        <w:rPr>
          <w:b/>
          <w:szCs w:val="28"/>
        </w:rPr>
        <w:t>»</w:t>
      </w:r>
    </w:p>
    <w:p w:rsidR="00A45607" w:rsidRPr="00587F69" w:rsidRDefault="00A45607" w:rsidP="00A45607">
      <w:pPr>
        <w:ind w:firstLine="709"/>
        <w:jc w:val="right"/>
        <w:rPr>
          <w:sz w:val="28"/>
        </w:rPr>
      </w:pPr>
    </w:p>
    <w:p w:rsidR="00A45607" w:rsidRDefault="00A45607" w:rsidP="00A45607">
      <w:pPr>
        <w:ind w:firstLine="709"/>
        <w:jc w:val="center"/>
        <w:rPr>
          <w:b/>
          <w:sz w:val="36"/>
          <w:szCs w:val="36"/>
        </w:rPr>
      </w:pPr>
    </w:p>
    <w:p w:rsidR="00A45607" w:rsidRPr="00220D74" w:rsidRDefault="00A45607" w:rsidP="00A45607">
      <w:pPr>
        <w:ind w:firstLine="709"/>
        <w:jc w:val="center"/>
        <w:rPr>
          <w:sz w:val="36"/>
          <w:szCs w:val="36"/>
        </w:rPr>
      </w:pPr>
      <w:r w:rsidRPr="00220D74">
        <w:rPr>
          <w:b/>
          <w:sz w:val="36"/>
          <w:szCs w:val="36"/>
        </w:rPr>
        <w:t>ИТОГОВЫЙ ПРОТОКОЛ</w:t>
      </w:r>
    </w:p>
    <w:p w:rsidR="00A45607" w:rsidRPr="008D2F73" w:rsidRDefault="00A45607" w:rsidP="00A45607">
      <w:pPr>
        <w:ind w:firstLine="709"/>
        <w:jc w:val="center"/>
        <w:rPr>
          <w:sz w:val="26"/>
          <w:szCs w:val="26"/>
        </w:rPr>
      </w:pPr>
    </w:p>
    <w:p w:rsidR="00A45607" w:rsidRPr="008D2F73" w:rsidRDefault="00A45607" w:rsidP="00A45607">
      <w:pPr>
        <w:ind w:firstLine="709"/>
        <w:jc w:val="center"/>
        <w:rPr>
          <w:sz w:val="26"/>
          <w:szCs w:val="26"/>
        </w:rPr>
      </w:pPr>
      <w:r w:rsidRPr="008D2F73">
        <w:rPr>
          <w:sz w:val="26"/>
          <w:szCs w:val="26"/>
        </w:rPr>
        <w:t xml:space="preserve">                                                                            </w:t>
      </w:r>
    </w:p>
    <w:tbl>
      <w:tblPr>
        <w:tblpPr w:leftFromText="180" w:rightFromText="180" w:vertAnchor="page" w:horzAnchor="margin" w:tblpY="4621"/>
        <w:tblW w:w="10173" w:type="dxa"/>
        <w:tblLook w:val="04A0"/>
      </w:tblPr>
      <w:tblGrid>
        <w:gridCol w:w="1979"/>
        <w:gridCol w:w="1969"/>
        <w:gridCol w:w="4476"/>
        <w:gridCol w:w="1749"/>
      </w:tblGrid>
      <w:tr w:rsidR="00A45607" w:rsidRPr="00A957B4" w:rsidTr="00C411CC">
        <w:trPr>
          <w:trHeight w:val="540"/>
        </w:trPr>
        <w:tc>
          <w:tcPr>
            <w:tcW w:w="1979" w:type="dxa"/>
            <w:tcBorders>
              <w:top w:val="nil"/>
              <w:left w:val="nil"/>
              <w:bottom w:val="nil"/>
              <w:right w:val="nil"/>
            </w:tcBorders>
            <w:shd w:val="clear" w:color="auto" w:fill="auto"/>
            <w:vAlign w:val="bottom"/>
            <w:hideMark/>
          </w:tcPr>
          <w:p w:rsidR="00A45607" w:rsidRPr="00405E94" w:rsidRDefault="00A45607" w:rsidP="00C411CC">
            <w:pPr>
              <w:rPr>
                <w:color w:val="000000"/>
              </w:rPr>
            </w:pPr>
            <w:r w:rsidRPr="00405E94">
              <w:rPr>
                <w:color w:val="000000"/>
              </w:rPr>
              <w:t>Название чемпионата, дата:</w:t>
            </w:r>
          </w:p>
        </w:tc>
        <w:tc>
          <w:tcPr>
            <w:tcW w:w="8194" w:type="dxa"/>
            <w:gridSpan w:val="3"/>
            <w:tcBorders>
              <w:top w:val="nil"/>
              <w:left w:val="nil"/>
              <w:bottom w:val="nil"/>
              <w:right w:val="nil"/>
            </w:tcBorders>
            <w:shd w:val="clear" w:color="auto" w:fill="auto"/>
            <w:vAlign w:val="bottom"/>
            <w:hideMark/>
          </w:tcPr>
          <w:p w:rsidR="00A45607" w:rsidRPr="00A957B4" w:rsidRDefault="00A45607" w:rsidP="00C411CC">
            <w:pPr>
              <w:jc w:val="both"/>
            </w:pPr>
            <w:r w:rsidRPr="00A957B4">
              <w:t xml:space="preserve">Региональный чемпионат профессионального мастерства по методике проведения отраслевых чемпионатов </w:t>
            </w:r>
            <w:r w:rsidRPr="00A957B4">
              <w:rPr>
                <w:color w:val="000000" w:themeColor="text1"/>
                <w:sz w:val="24"/>
                <w:szCs w:val="24"/>
              </w:rPr>
              <w:t xml:space="preserve"> </w:t>
            </w:r>
            <w:proofErr w:type="spellStart"/>
            <w:r w:rsidRPr="00A957B4">
              <w:rPr>
                <w:color w:val="000000" w:themeColor="text1"/>
                <w:lang w:val="en-US"/>
              </w:rPr>
              <w:t>WorldSkills</w:t>
            </w:r>
            <w:proofErr w:type="spellEnd"/>
            <w:r w:rsidRPr="00A957B4">
              <w:rPr>
                <w:color w:val="000000" w:themeColor="text1"/>
              </w:rPr>
              <w:t xml:space="preserve"> </w:t>
            </w:r>
            <w:r w:rsidRPr="00A957B4">
              <w:rPr>
                <w:color w:val="000000" w:themeColor="text1"/>
                <w:lang w:val="en-US"/>
              </w:rPr>
              <w:t>Russia</w:t>
            </w:r>
            <w:r>
              <w:rPr>
                <w:color w:val="000000" w:themeColor="text1"/>
              </w:rPr>
              <w:t xml:space="preserve">   «      »                      </w:t>
            </w:r>
            <w:r w:rsidR="00D92FA4">
              <w:rPr>
                <w:color w:val="000000" w:themeColor="text1"/>
              </w:rPr>
              <w:t>201</w:t>
            </w:r>
            <w:r w:rsidR="00D92FA4" w:rsidRPr="00D92FA4">
              <w:rPr>
                <w:color w:val="000000" w:themeColor="text1"/>
              </w:rPr>
              <w:t>9</w:t>
            </w:r>
            <w:r w:rsidRPr="00A957B4">
              <w:rPr>
                <w:color w:val="000000" w:themeColor="text1"/>
              </w:rPr>
              <w:t xml:space="preserve"> г.</w:t>
            </w:r>
            <w:r>
              <w:rPr>
                <w:color w:val="000000" w:themeColor="text1"/>
              </w:rPr>
              <w:t xml:space="preserve">        </w:t>
            </w:r>
          </w:p>
        </w:tc>
      </w:tr>
      <w:tr w:rsidR="00A45607" w:rsidRPr="00405E94" w:rsidTr="00C411CC">
        <w:trPr>
          <w:trHeight w:val="540"/>
        </w:trPr>
        <w:tc>
          <w:tcPr>
            <w:tcW w:w="1979" w:type="dxa"/>
            <w:tcBorders>
              <w:top w:val="nil"/>
              <w:left w:val="nil"/>
              <w:bottom w:val="nil"/>
              <w:right w:val="nil"/>
            </w:tcBorders>
            <w:shd w:val="clear" w:color="auto" w:fill="auto"/>
            <w:vAlign w:val="bottom"/>
            <w:hideMark/>
          </w:tcPr>
          <w:p w:rsidR="00A45607" w:rsidRPr="00405E94" w:rsidRDefault="00A45607" w:rsidP="00C411CC">
            <w:pPr>
              <w:rPr>
                <w:color w:val="000000"/>
              </w:rPr>
            </w:pPr>
            <w:r w:rsidRPr="00405E94">
              <w:rPr>
                <w:color w:val="000000"/>
              </w:rPr>
              <w:t>Компетенция:</w:t>
            </w:r>
          </w:p>
        </w:tc>
        <w:tc>
          <w:tcPr>
            <w:tcW w:w="1969" w:type="dxa"/>
            <w:tcBorders>
              <w:top w:val="single" w:sz="4" w:space="0" w:color="auto"/>
              <w:left w:val="nil"/>
              <w:bottom w:val="single" w:sz="4" w:space="0" w:color="auto"/>
              <w:right w:val="nil"/>
            </w:tcBorders>
            <w:shd w:val="clear" w:color="auto" w:fill="auto"/>
            <w:vAlign w:val="bottom"/>
            <w:hideMark/>
          </w:tcPr>
          <w:p w:rsidR="00A45607" w:rsidRPr="009B77BA" w:rsidRDefault="00A45607" w:rsidP="00C411CC">
            <w:pPr>
              <w:rPr>
                <w:color w:val="000000"/>
              </w:rPr>
            </w:pPr>
            <w:r w:rsidRPr="009B77BA">
              <w:rPr>
                <w:color w:val="000000"/>
              </w:rPr>
              <w:t> </w:t>
            </w:r>
            <w:r>
              <w:rPr>
                <w:color w:val="000000"/>
              </w:rPr>
              <w:t>Обработка янтаря</w:t>
            </w:r>
          </w:p>
        </w:tc>
        <w:tc>
          <w:tcPr>
            <w:tcW w:w="4476" w:type="dxa"/>
            <w:tcBorders>
              <w:top w:val="single" w:sz="4" w:space="0" w:color="auto"/>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c>
          <w:tcPr>
            <w:tcW w:w="1749" w:type="dxa"/>
            <w:tcBorders>
              <w:top w:val="single" w:sz="4" w:space="0" w:color="auto"/>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r>
      <w:tr w:rsidR="00A45607" w:rsidRPr="00405E94" w:rsidTr="00C411CC">
        <w:trPr>
          <w:trHeight w:val="540"/>
        </w:trPr>
        <w:tc>
          <w:tcPr>
            <w:tcW w:w="1979" w:type="dxa"/>
            <w:tcBorders>
              <w:top w:val="nil"/>
              <w:left w:val="nil"/>
              <w:bottom w:val="nil"/>
              <w:right w:val="nil"/>
            </w:tcBorders>
            <w:shd w:val="clear" w:color="auto" w:fill="auto"/>
            <w:vAlign w:val="bottom"/>
            <w:hideMark/>
          </w:tcPr>
          <w:p w:rsidR="00A45607" w:rsidRPr="00405E94" w:rsidRDefault="00A45607" w:rsidP="00C411CC">
            <w:pPr>
              <w:rPr>
                <w:color w:val="000000"/>
              </w:rPr>
            </w:pPr>
            <w:r w:rsidRPr="00405E94">
              <w:rPr>
                <w:color w:val="000000"/>
              </w:rPr>
              <w:t>Главный эксперт на площадке:</w:t>
            </w:r>
          </w:p>
        </w:tc>
        <w:tc>
          <w:tcPr>
            <w:tcW w:w="1969" w:type="dxa"/>
            <w:tcBorders>
              <w:top w:val="nil"/>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c>
          <w:tcPr>
            <w:tcW w:w="4476" w:type="dxa"/>
            <w:tcBorders>
              <w:top w:val="nil"/>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c>
          <w:tcPr>
            <w:tcW w:w="1749" w:type="dxa"/>
            <w:tcBorders>
              <w:top w:val="nil"/>
              <w:left w:val="nil"/>
              <w:bottom w:val="single" w:sz="4" w:space="0" w:color="auto"/>
              <w:right w:val="nil"/>
            </w:tcBorders>
            <w:shd w:val="clear" w:color="auto" w:fill="auto"/>
            <w:vAlign w:val="bottom"/>
            <w:hideMark/>
          </w:tcPr>
          <w:p w:rsidR="00A45607" w:rsidRPr="00405E94" w:rsidRDefault="00A45607" w:rsidP="00C411CC">
            <w:pPr>
              <w:rPr>
                <w:color w:val="000000"/>
              </w:rPr>
            </w:pPr>
            <w:r w:rsidRPr="00405E94">
              <w:rPr>
                <w:color w:val="000000"/>
              </w:rPr>
              <w:t> </w:t>
            </w:r>
          </w:p>
        </w:tc>
      </w:tr>
    </w:tbl>
    <w:p w:rsidR="00A45607" w:rsidRPr="008D2F73" w:rsidRDefault="00A45607" w:rsidP="00A45607">
      <w:pPr>
        <w:ind w:firstLine="709"/>
        <w:jc w:val="right"/>
        <w:rPr>
          <w:sz w:val="26"/>
          <w:szCs w:val="26"/>
        </w:rPr>
      </w:pPr>
    </w:p>
    <w:p w:rsidR="00A45607" w:rsidRPr="008D2F73" w:rsidRDefault="00A45607" w:rsidP="00A45607">
      <w:pPr>
        <w:ind w:firstLine="709"/>
        <w:jc w:val="right"/>
        <w:rPr>
          <w:sz w:val="26"/>
          <w:szCs w:val="26"/>
        </w:rPr>
      </w:pPr>
    </w:p>
    <w:p w:rsidR="00A45607" w:rsidRDefault="00A45607" w:rsidP="00A45607">
      <w:pPr>
        <w:rPr>
          <w:sz w:val="26"/>
          <w:szCs w:val="26"/>
        </w:rPr>
      </w:pPr>
    </w:p>
    <w:p w:rsidR="00A45607" w:rsidRPr="008D2F73" w:rsidRDefault="00A45607" w:rsidP="00A45607">
      <w:pPr>
        <w:ind w:left="-284"/>
        <w:rPr>
          <w:sz w:val="26"/>
          <w:szCs w:val="26"/>
        </w:rPr>
      </w:pPr>
      <w:r>
        <w:rPr>
          <w:sz w:val="26"/>
          <w:szCs w:val="26"/>
        </w:rPr>
        <w:t xml:space="preserve">    </w:t>
      </w:r>
    </w:p>
    <w:p w:rsidR="00A45607" w:rsidRPr="008D2F73" w:rsidRDefault="00A45607" w:rsidP="00A45607">
      <w:pPr>
        <w:ind w:firstLine="709"/>
        <w:rPr>
          <w:rFonts w:eastAsia="Arial"/>
          <w:sz w:val="26"/>
          <w:szCs w:val="26"/>
        </w:rPr>
      </w:pPr>
    </w:p>
    <w:p w:rsidR="00A45607" w:rsidRPr="00220D74" w:rsidRDefault="00A45607" w:rsidP="00A45607">
      <w:r w:rsidRPr="00220D74">
        <w:t xml:space="preserve">1. В соревнованиях приняли участие _____ человек: </w:t>
      </w:r>
    </w:p>
    <w:p w:rsidR="00A45607" w:rsidRPr="00220D74" w:rsidRDefault="00A45607" w:rsidP="00A45607">
      <w:pPr>
        <w:ind w:firstLine="709"/>
      </w:pPr>
    </w:p>
    <w:tbl>
      <w:tblPr>
        <w:tblW w:w="0" w:type="auto"/>
        <w:tblInd w:w="100" w:type="dxa"/>
        <w:tblCellMar>
          <w:left w:w="10" w:type="dxa"/>
          <w:right w:w="10" w:type="dxa"/>
        </w:tblCellMar>
        <w:tblLook w:val="04A0"/>
      </w:tblPr>
      <w:tblGrid>
        <w:gridCol w:w="1236"/>
        <w:gridCol w:w="6468"/>
        <w:gridCol w:w="2033"/>
      </w:tblGrid>
      <w:tr w:rsidR="00A45607" w:rsidRPr="00220D74" w:rsidTr="00C411CC">
        <w:trPr>
          <w:trHeight w:val="1"/>
        </w:trPr>
        <w:tc>
          <w:tcPr>
            <w:tcW w:w="123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0" w:type="dxa"/>
              <w:right w:w="100" w:type="dxa"/>
            </w:tcMar>
          </w:tcPr>
          <w:p w:rsidR="00A45607" w:rsidRPr="00220D74" w:rsidRDefault="00A45607" w:rsidP="00C411CC">
            <w:pPr>
              <w:jc w:val="center"/>
            </w:pPr>
            <w:r w:rsidRPr="00220D74">
              <w:t>№ участника</w:t>
            </w:r>
          </w:p>
        </w:tc>
        <w:tc>
          <w:tcPr>
            <w:tcW w:w="658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0" w:type="dxa"/>
              <w:right w:w="100" w:type="dxa"/>
            </w:tcMar>
          </w:tcPr>
          <w:p w:rsidR="00A45607" w:rsidRPr="00220D74" w:rsidRDefault="00A45607" w:rsidP="00C411CC">
            <w:pPr>
              <w:ind w:firstLine="709"/>
              <w:jc w:val="center"/>
            </w:pPr>
            <w:r w:rsidRPr="00220D74">
              <w:t>Ф.И.О.</w:t>
            </w:r>
          </w:p>
          <w:p w:rsidR="00A45607" w:rsidRPr="00220D74" w:rsidRDefault="00A45607" w:rsidP="00C411CC">
            <w:pPr>
              <w:ind w:firstLine="709"/>
              <w:jc w:val="center"/>
            </w:pPr>
            <w:r w:rsidRPr="00220D74">
              <w:t>Участника</w:t>
            </w:r>
          </w:p>
        </w:tc>
        <w:tc>
          <w:tcPr>
            <w:tcW w:w="20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0" w:type="dxa"/>
              <w:right w:w="100" w:type="dxa"/>
            </w:tcMar>
          </w:tcPr>
          <w:p w:rsidR="00A45607" w:rsidRPr="00220D74" w:rsidRDefault="00A45607" w:rsidP="00C411CC">
            <w:pPr>
              <w:ind w:firstLine="709"/>
            </w:pPr>
            <w:r w:rsidRPr="00220D74">
              <w:t xml:space="preserve">Кол-во </w:t>
            </w:r>
          </w:p>
          <w:p w:rsidR="00A45607" w:rsidRPr="00220D74" w:rsidRDefault="00A45607" w:rsidP="00C411CC">
            <w:pPr>
              <w:ind w:firstLine="709"/>
            </w:pPr>
            <w:r w:rsidRPr="00220D74">
              <w:t>баллов</w:t>
            </w:r>
          </w:p>
        </w:tc>
      </w:tr>
      <w:tr w:rsidR="00A45607" w:rsidRPr="00220D74" w:rsidTr="00C411CC">
        <w:trPr>
          <w:trHeight w:val="1"/>
        </w:trPr>
        <w:tc>
          <w:tcPr>
            <w:tcW w:w="123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467"/>
            </w:pPr>
            <w:r w:rsidRPr="00220D74">
              <w:t>1</w:t>
            </w:r>
          </w:p>
        </w:tc>
        <w:tc>
          <w:tcPr>
            <w:tcW w:w="658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r>
      <w:tr w:rsidR="00A45607" w:rsidRPr="00220D74" w:rsidTr="00C411CC">
        <w:trPr>
          <w:trHeight w:val="1"/>
        </w:trPr>
        <w:tc>
          <w:tcPr>
            <w:tcW w:w="123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467"/>
            </w:pPr>
            <w:r w:rsidRPr="00220D74">
              <w:t>2</w:t>
            </w:r>
          </w:p>
        </w:tc>
        <w:tc>
          <w:tcPr>
            <w:tcW w:w="658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r>
      <w:tr w:rsidR="00A45607" w:rsidRPr="00220D74" w:rsidTr="00C411CC">
        <w:trPr>
          <w:trHeight w:val="1"/>
        </w:trPr>
        <w:tc>
          <w:tcPr>
            <w:tcW w:w="123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467"/>
            </w:pPr>
            <w:r w:rsidRPr="00220D74">
              <w:t>3</w:t>
            </w:r>
          </w:p>
        </w:tc>
        <w:tc>
          <w:tcPr>
            <w:tcW w:w="658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r>
      <w:tr w:rsidR="00A45607" w:rsidRPr="00220D74" w:rsidTr="00C411CC">
        <w:trPr>
          <w:trHeight w:val="1"/>
        </w:trPr>
        <w:tc>
          <w:tcPr>
            <w:tcW w:w="123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467"/>
            </w:pPr>
            <w:r w:rsidRPr="00220D74">
              <w:t>4</w:t>
            </w:r>
          </w:p>
        </w:tc>
        <w:tc>
          <w:tcPr>
            <w:tcW w:w="658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r>
      <w:tr w:rsidR="00A45607" w:rsidRPr="00220D74" w:rsidTr="00C411CC">
        <w:trPr>
          <w:trHeight w:val="1"/>
        </w:trPr>
        <w:tc>
          <w:tcPr>
            <w:tcW w:w="123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467"/>
            </w:pPr>
            <w:r w:rsidRPr="00220D74">
              <w:t>5</w:t>
            </w:r>
          </w:p>
        </w:tc>
        <w:tc>
          <w:tcPr>
            <w:tcW w:w="658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r>
    </w:tbl>
    <w:p w:rsidR="00A45607" w:rsidRPr="00220D74" w:rsidRDefault="00A45607" w:rsidP="00A45607"/>
    <w:p w:rsidR="00A45607" w:rsidRPr="00220D74" w:rsidRDefault="00A45607" w:rsidP="00A45607">
      <w:r w:rsidRPr="00220D74">
        <w:t xml:space="preserve">2. По результатам подсчета баллов, выставленных членами Жюри, призовые места присуждаются: </w:t>
      </w:r>
    </w:p>
    <w:p w:rsidR="00A45607" w:rsidRPr="00220D74" w:rsidRDefault="00A45607" w:rsidP="00A45607">
      <w:pPr>
        <w:ind w:firstLine="709"/>
        <w:rPr>
          <w:rFonts w:eastAsia="Arial"/>
        </w:rPr>
      </w:pPr>
    </w:p>
    <w:tbl>
      <w:tblPr>
        <w:tblW w:w="0" w:type="auto"/>
        <w:tblInd w:w="100" w:type="dxa"/>
        <w:tblCellMar>
          <w:left w:w="10" w:type="dxa"/>
          <w:right w:w="10" w:type="dxa"/>
        </w:tblCellMar>
        <w:tblLook w:val="04A0"/>
      </w:tblPr>
      <w:tblGrid>
        <w:gridCol w:w="1537"/>
        <w:gridCol w:w="6246"/>
        <w:gridCol w:w="1954"/>
      </w:tblGrid>
      <w:tr w:rsidR="00A45607" w:rsidRPr="00220D74" w:rsidTr="00C411CC">
        <w:trPr>
          <w:trHeight w:val="1"/>
        </w:trPr>
        <w:tc>
          <w:tcPr>
            <w:tcW w:w="15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0" w:type="dxa"/>
              <w:right w:w="100" w:type="dxa"/>
            </w:tcMar>
          </w:tcPr>
          <w:p w:rsidR="00A45607" w:rsidRPr="00220D74" w:rsidRDefault="00A45607" w:rsidP="00C411CC">
            <w:pPr>
              <w:jc w:val="center"/>
            </w:pPr>
            <w:r w:rsidRPr="00220D74">
              <w:t>Место</w:t>
            </w:r>
          </w:p>
        </w:tc>
        <w:tc>
          <w:tcPr>
            <w:tcW w:w="64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0" w:type="dxa"/>
              <w:right w:w="100" w:type="dxa"/>
            </w:tcMar>
          </w:tcPr>
          <w:p w:rsidR="00A45607" w:rsidRPr="00220D74" w:rsidRDefault="00A45607" w:rsidP="00C411CC">
            <w:pPr>
              <w:ind w:firstLine="709"/>
              <w:jc w:val="center"/>
            </w:pPr>
            <w:r w:rsidRPr="00220D74">
              <w:t xml:space="preserve">ФИО  </w:t>
            </w:r>
          </w:p>
          <w:p w:rsidR="00A45607" w:rsidRPr="00220D74" w:rsidRDefault="00A45607" w:rsidP="00C411CC">
            <w:pPr>
              <w:ind w:firstLine="709"/>
              <w:jc w:val="center"/>
            </w:pPr>
            <w:r w:rsidRPr="00220D74">
              <w:t>участника</w:t>
            </w:r>
          </w:p>
        </w:tc>
        <w:tc>
          <w:tcPr>
            <w:tcW w:w="20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0" w:type="dxa"/>
              <w:right w:w="100" w:type="dxa"/>
            </w:tcMar>
          </w:tcPr>
          <w:p w:rsidR="00A45607" w:rsidRPr="00220D74" w:rsidRDefault="00A45607" w:rsidP="00C411CC">
            <w:pPr>
              <w:ind w:firstLine="364"/>
            </w:pPr>
            <w:r w:rsidRPr="00220D74">
              <w:t>Кол-во</w:t>
            </w:r>
          </w:p>
          <w:p w:rsidR="00A45607" w:rsidRPr="00220D74" w:rsidRDefault="00A45607" w:rsidP="00C411CC">
            <w:pPr>
              <w:ind w:firstLine="364"/>
            </w:pPr>
            <w:r w:rsidRPr="00220D74">
              <w:t>баллов</w:t>
            </w:r>
          </w:p>
        </w:tc>
      </w:tr>
      <w:tr w:rsidR="00A45607" w:rsidRPr="00220D74" w:rsidTr="00C411CC">
        <w:trPr>
          <w:trHeight w:val="1"/>
        </w:trPr>
        <w:tc>
          <w:tcPr>
            <w:tcW w:w="157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326"/>
            </w:pPr>
            <w:r w:rsidRPr="00220D74">
              <w:t>I место</w:t>
            </w:r>
          </w:p>
        </w:tc>
        <w:tc>
          <w:tcPr>
            <w:tcW w:w="649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c>
          <w:tcPr>
            <w:tcW w:w="201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r>
      <w:tr w:rsidR="00A45607" w:rsidRPr="00220D74" w:rsidTr="00C411CC">
        <w:trPr>
          <w:trHeight w:val="1"/>
        </w:trPr>
        <w:tc>
          <w:tcPr>
            <w:tcW w:w="157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326"/>
            </w:pPr>
            <w:r w:rsidRPr="00220D74">
              <w:t>II место</w:t>
            </w:r>
          </w:p>
        </w:tc>
        <w:tc>
          <w:tcPr>
            <w:tcW w:w="649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c>
          <w:tcPr>
            <w:tcW w:w="201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r>
      <w:tr w:rsidR="00A45607" w:rsidRPr="00220D74" w:rsidTr="00C411CC">
        <w:trPr>
          <w:trHeight w:val="1"/>
        </w:trPr>
        <w:tc>
          <w:tcPr>
            <w:tcW w:w="157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326"/>
            </w:pPr>
            <w:r w:rsidRPr="00220D74">
              <w:t xml:space="preserve">III место </w:t>
            </w:r>
          </w:p>
        </w:tc>
        <w:tc>
          <w:tcPr>
            <w:tcW w:w="649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c>
          <w:tcPr>
            <w:tcW w:w="201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A45607" w:rsidRPr="00220D74" w:rsidRDefault="00A45607" w:rsidP="00C411CC">
            <w:pPr>
              <w:ind w:firstLine="709"/>
            </w:pPr>
          </w:p>
        </w:tc>
      </w:tr>
    </w:tbl>
    <w:p w:rsidR="00A45607" w:rsidRPr="00220D74" w:rsidRDefault="00A45607" w:rsidP="00A45607">
      <w:pPr>
        <w:ind w:firstLine="709"/>
      </w:pPr>
    </w:p>
    <w:p w:rsidR="00A45607" w:rsidRPr="00220D74" w:rsidRDefault="00A45607" w:rsidP="00A45607">
      <w:r>
        <w:t xml:space="preserve">Главный Эксперт    </w:t>
      </w:r>
      <w:r w:rsidRPr="00220D74">
        <w:t>_______________________________________________________</w:t>
      </w:r>
      <w:r>
        <w:t>_________________</w:t>
      </w:r>
    </w:p>
    <w:p w:rsidR="00A45607" w:rsidRPr="00220D74" w:rsidRDefault="00A45607" w:rsidP="00A45607">
      <w:pPr>
        <w:ind w:firstLine="709"/>
      </w:pPr>
    </w:p>
    <w:p w:rsidR="00A45607" w:rsidRPr="008D2F73" w:rsidRDefault="00A45607" w:rsidP="00A45607">
      <w:pPr>
        <w:rPr>
          <w:rFonts w:eastAsia="Arial"/>
          <w:sz w:val="26"/>
          <w:szCs w:val="26"/>
        </w:rPr>
      </w:pPr>
    </w:p>
    <w:p w:rsidR="00A45607" w:rsidRDefault="00A45607" w:rsidP="00AD6F2B">
      <w:pPr>
        <w:jc w:val="both"/>
        <w:rPr>
          <w:sz w:val="24"/>
          <w:szCs w:val="24"/>
        </w:rPr>
      </w:pPr>
    </w:p>
    <w:sectPr w:rsidR="00A45607" w:rsidSect="00AD6F2B">
      <w:headerReference w:type="even" r:id="rId17"/>
      <w:headerReference w:type="default" r:id="rId18"/>
      <w:pgSz w:w="11906" w:h="16838" w:code="9"/>
      <w:pgMar w:top="1134" w:right="851" w:bottom="1134" w:left="1418"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5FC" w:rsidRDefault="008115FC" w:rsidP="00E840BD">
      <w:r>
        <w:separator/>
      </w:r>
    </w:p>
  </w:endnote>
  <w:endnote w:type="continuationSeparator" w:id="0">
    <w:p w:rsidR="008115FC" w:rsidRDefault="008115FC" w:rsidP="00E84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351"/>
      <w:docPartObj>
        <w:docPartGallery w:val="Page Numbers (Bottom of Page)"/>
        <w:docPartUnique/>
      </w:docPartObj>
    </w:sdtPr>
    <w:sdtContent>
      <w:p w:rsidR="00C411CC" w:rsidRDefault="00C411CC">
        <w:pPr>
          <w:pStyle w:val="af5"/>
          <w:jc w:val="center"/>
        </w:pPr>
        <w:fldSimple w:instr=" PAGE   \* MERGEFORMAT ">
          <w:r w:rsidR="00383E4E">
            <w:rPr>
              <w:noProof/>
            </w:rPr>
            <w:t>24</w:t>
          </w:r>
        </w:fldSimple>
      </w:p>
    </w:sdtContent>
  </w:sdt>
  <w:p w:rsidR="00C411CC" w:rsidRDefault="00C411CC">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350"/>
      <w:docPartObj>
        <w:docPartGallery w:val="Page Numbers (Bottom of Page)"/>
        <w:docPartUnique/>
      </w:docPartObj>
    </w:sdtPr>
    <w:sdtContent>
      <w:p w:rsidR="00C411CC" w:rsidRDefault="00C411CC">
        <w:pPr>
          <w:pStyle w:val="af5"/>
          <w:jc w:val="center"/>
        </w:pPr>
        <w:fldSimple w:instr=" PAGE   \* MERGEFORMAT ">
          <w:r w:rsidR="00383E4E">
            <w:rPr>
              <w:noProof/>
            </w:rPr>
            <w:t>1</w:t>
          </w:r>
        </w:fldSimple>
      </w:p>
    </w:sdtContent>
  </w:sdt>
  <w:p w:rsidR="00C411CC" w:rsidRDefault="00C411C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5FC" w:rsidRDefault="008115FC" w:rsidP="00E840BD">
      <w:r>
        <w:separator/>
      </w:r>
    </w:p>
  </w:footnote>
  <w:footnote w:type="continuationSeparator" w:id="0">
    <w:p w:rsidR="008115FC" w:rsidRDefault="008115FC" w:rsidP="00E8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C" w:rsidRDefault="00C411CC">
    <w:pPr>
      <w:pStyle w:val="Style7"/>
      <w:widowControl/>
      <w:ind w:left="-1691" w:right="-2247"/>
      <w:jc w:val="center"/>
      <w:rPr>
        <w:rStyle w:val="FontStyle52"/>
      </w:rPr>
    </w:pPr>
    <w:r>
      <w:rPr>
        <w:rStyle w:val="FontStyle52"/>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C" w:rsidRDefault="00C411CC">
    <w:pPr>
      <w:pStyle w:val="af2"/>
      <w:jc w:val="center"/>
    </w:pPr>
    <w:fldSimple w:instr=" PAGE   \* MERGEFORMAT ">
      <w:r w:rsidR="00383E4E">
        <w:rPr>
          <w:noProof/>
        </w:rPr>
        <w:t>1</w:t>
      </w:r>
    </w:fldSimple>
  </w:p>
  <w:p w:rsidR="00C411CC" w:rsidRDefault="00C411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6B09"/>
    <w:multiLevelType w:val="hybridMultilevel"/>
    <w:tmpl w:val="1F962CFC"/>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8C754D"/>
    <w:multiLevelType w:val="hybridMultilevel"/>
    <w:tmpl w:val="9DE4CE6C"/>
    <w:lvl w:ilvl="0" w:tplc="02F261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B26B5A"/>
    <w:multiLevelType w:val="hybridMultilevel"/>
    <w:tmpl w:val="3D427EA6"/>
    <w:lvl w:ilvl="0" w:tplc="E84A1668">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871F1A"/>
    <w:multiLevelType w:val="hybridMultilevel"/>
    <w:tmpl w:val="D54E8A5E"/>
    <w:lvl w:ilvl="0" w:tplc="C13EE568">
      <w:start w:val="1"/>
      <w:numFmt w:val="bullet"/>
      <w:lvlText w:val=""/>
      <w:lvlJc w:val="left"/>
      <w:pPr>
        <w:ind w:left="2563" w:hanging="360"/>
      </w:pPr>
      <w:rPr>
        <w:rFonts w:ascii="Symbol" w:hAnsi="Symbol" w:hint="default"/>
      </w:rPr>
    </w:lvl>
    <w:lvl w:ilvl="1" w:tplc="04190003">
      <w:start w:val="1"/>
      <w:numFmt w:val="bullet"/>
      <w:lvlText w:val="o"/>
      <w:lvlJc w:val="left"/>
      <w:pPr>
        <w:ind w:left="3283" w:hanging="360"/>
      </w:pPr>
      <w:rPr>
        <w:rFonts w:ascii="Courier New" w:hAnsi="Courier New" w:hint="default"/>
      </w:rPr>
    </w:lvl>
    <w:lvl w:ilvl="2" w:tplc="04190005">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
    <w:nsid w:val="325F1202"/>
    <w:multiLevelType w:val="hybridMultilevel"/>
    <w:tmpl w:val="4AB8C400"/>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7C3522"/>
    <w:multiLevelType w:val="multilevel"/>
    <w:tmpl w:val="E9AE419C"/>
    <w:styleLink w:val="1"/>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19"/>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7DB1B78"/>
    <w:multiLevelType w:val="hybridMultilevel"/>
    <w:tmpl w:val="FC38A444"/>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9271E"/>
    <w:multiLevelType w:val="hybridMultilevel"/>
    <w:tmpl w:val="CCDC9B16"/>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0A416F"/>
    <w:multiLevelType w:val="hybridMultilevel"/>
    <w:tmpl w:val="E21A936E"/>
    <w:lvl w:ilvl="0" w:tplc="02F261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E41BE9"/>
    <w:multiLevelType w:val="hybridMultilevel"/>
    <w:tmpl w:val="CDEEC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845B04"/>
    <w:multiLevelType w:val="hybridMultilevel"/>
    <w:tmpl w:val="EEBE9312"/>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535545"/>
    <w:multiLevelType w:val="hybridMultilevel"/>
    <w:tmpl w:val="09C87B4C"/>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7B76F4"/>
    <w:multiLevelType w:val="hybridMultilevel"/>
    <w:tmpl w:val="81A4E6AC"/>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3"/>
  </w:num>
  <w:num w:numId="5">
    <w:abstractNumId w:val="8"/>
  </w:num>
  <w:num w:numId="6">
    <w:abstractNumId w:val="1"/>
  </w:num>
  <w:num w:numId="7">
    <w:abstractNumId w:val="0"/>
  </w:num>
  <w:num w:numId="8">
    <w:abstractNumId w:val="6"/>
  </w:num>
  <w:num w:numId="9">
    <w:abstractNumId w:val="10"/>
  </w:num>
  <w:num w:numId="10">
    <w:abstractNumId w:val="7"/>
  </w:num>
  <w:num w:numId="11">
    <w:abstractNumId w:val="4"/>
  </w:num>
  <w:num w:numId="12">
    <w:abstractNumId w:val="11"/>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23CC"/>
    <w:rsid w:val="00005FBB"/>
    <w:rsid w:val="000A485E"/>
    <w:rsid w:val="000C7EAA"/>
    <w:rsid w:val="0011043F"/>
    <w:rsid w:val="00137BEE"/>
    <w:rsid w:val="00174387"/>
    <w:rsid w:val="00181061"/>
    <w:rsid w:val="00192307"/>
    <w:rsid w:val="001A69A6"/>
    <w:rsid w:val="001B6A9F"/>
    <w:rsid w:val="001C1168"/>
    <w:rsid w:val="001D73D7"/>
    <w:rsid w:val="00216FA5"/>
    <w:rsid w:val="0022729D"/>
    <w:rsid w:val="00237075"/>
    <w:rsid w:val="00245398"/>
    <w:rsid w:val="002534C7"/>
    <w:rsid w:val="00254516"/>
    <w:rsid w:val="002559A2"/>
    <w:rsid w:val="002601E2"/>
    <w:rsid w:val="002802A4"/>
    <w:rsid w:val="00281B52"/>
    <w:rsid w:val="00295961"/>
    <w:rsid w:val="002C20FD"/>
    <w:rsid w:val="002F21EB"/>
    <w:rsid w:val="003027ED"/>
    <w:rsid w:val="00303C94"/>
    <w:rsid w:val="003175F4"/>
    <w:rsid w:val="00325DDC"/>
    <w:rsid w:val="003306AA"/>
    <w:rsid w:val="00383E4E"/>
    <w:rsid w:val="003932E1"/>
    <w:rsid w:val="00395AA5"/>
    <w:rsid w:val="003A5475"/>
    <w:rsid w:val="003B40B2"/>
    <w:rsid w:val="003B4B9E"/>
    <w:rsid w:val="003D3C97"/>
    <w:rsid w:val="00425726"/>
    <w:rsid w:val="00430E73"/>
    <w:rsid w:val="00451F13"/>
    <w:rsid w:val="00453827"/>
    <w:rsid w:val="004C432A"/>
    <w:rsid w:val="004E0103"/>
    <w:rsid w:val="004E122E"/>
    <w:rsid w:val="004F70FD"/>
    <w:rsid w:val="005423CC"/>
    <w:rsid w:val="0056762A"/>
    <w:rsid w:val="00586F94"/>
    <w:rsid w:val="00597370"/>
    <w:rsid w:val="005A790D"/>
    <w:rsid w:val="005C1997"/>
    <w:rsid w:val="005F0216"/>
    <w:rsid w:val="005F60B0"/>
    <w:rsid w:val="006312F5"/>
    <w:rsid w:val="00640936"/>
    <w:rsid w:val="00661393"/>
    <w:rsid w:val="00664867"/>
    <w:rsid w:val="00680698"/>
    <w:rsid w:val="006A1008"/>
    <w:rsid w:val="006A1AF2"/>
    <w:rsid w:val="006E05F0"/>
    <w:rsid w:val="006E791E"/>
    <w:rsid w:val="006F73F2"/>
    <w:rsid w:val="006F7C10"/>
    <w:rsid w:val="00701BDF"/>
    <w:rsid w:val="00714E5F"/>
    <w:rsid w:val="00721821"/>
    <w:rsid w:val="00731D12"/>
    <w:rsid w:val="00733243"/>
    <w:rsid w:val="007437F6"/>
    <w:rsid w:val="0079256C"/>
    <w:rsid w:val="007C39F1"/>
    <w:rsid w:val="007E75C9"/>
    <w:rsid w:val="008115FC"/>
    <w:rsid w:val="008313E2"/>
    <w:rsid w:val="0083169F"/>
    <w:rsid w:val="00833612"/>
    <w:rsid w:val="0084243D"/>
    <w:rsid w:val="00843C23"/>
    <w:rsid w:val="008547B2"/>
    <w:rsid w:val="00855C67"/>
    <w:rsid w:val="008570EB"/>
    <w:rsid w:val="008C025E"/>
    <w:rsid w:val="008F0F12"/>
    <w:rsid w:val="00940C91"/>
    <w:rsid w:val="009503EB"/>
    <w:rsid w:val="00953B70"/>
    <w:rsid w:val="00955AA4"/>
    <w:rsid w:val="00964869"/>
    <w:rsid w:val="009937FC"/>
    <w:rsid w:val="009943E7"/>
    <w:rsid w:val="009966C2"/>
    <w:rsid w:val="009E16D4"/>
    <w:rsid w:val="009F55E4"/>
    <w:rsid w:val="00A3265D"/>
    <w:rsid w:val="00A45607"/>
    <w:rsid w:val="00A62521"/>
    <w:rsid w:val="00AA09A2"/>
    <w:rsid w:val="00AD6F2B"/>
    <w:rsid w:val="00B03A39"/>
    <w:rsid w:val="00B17965"/>
    <w:rsid w:val="00B20A09"/>
    <w:rsid w:val="00B812D7"/>
    <w:rsid w:val="00BA2994"/>
    <w:rsid w:val="00BB4200"/>
    <w:rsid w:val="00BE1AAC"/>
    <w:rsid w:val="00BF00E3"/>
    <w:rsid w:val="00BF03BF"/>
    <w:rsid w:val="00BF0EF8"/>
    <w:rsid w:val="00BF1E9A"/>
    <w:rsid w:val="00C103CF"/>
    <w:rsid w:val="00C16320"/>
    <w:rsid w:val="00C174F6"/>
    <w:rsid w:val="00C207B8"/>
    <w:rsid w:val="00C3074B"/>
    <w:rsid w:val="00C411CC"/>
    <w:rsid w:val="00C4418B"/>
    <w:rsid w:val="00C957E0"/>
    <w:rsid w:val="00CA1E05"/>
    <w:rsid w:val="00CB4EE3"/>
    <w:rsid w:val="00CE256A"/>
    <w:rsid w:val="00CF7102"/>
    <w:rsid w:val="00D36E72"/>
    <w:rsid w:val="00D42465"/>
    <w:rsid w:val="00D9259B"/>
    <w:rsid w:val="00D92FA4"/>
    <w:rsid w:val="00DC1946"/>
    <w:rsid w:val="00DD248D"/>
    <w:rsid w:val="00DF2425"/>
    <w:rsid w:val="00DF51F3"/>
    <w:rsid w:val="00E311F0"/>
    <w:rsid w:val="00E329FA"/>
    <w:rsid w:val="00E36F29"/>
    <w:rsid w:val="00E610BC"/>
    <w:rsid w:val="00E7111E"/>
    <w:rsid w:val="00E747E5"/>
    <w:rsid w:val="00E82259"/>
    <w:rsid w:val="00E8392C"/>
    <w:rsid w:val="00E840BD"/>
    <w:rsid w:val="00EA698C"/>
    <w:rsid w:val="00F16064"/>
    <w:rsid w:val="00F226E4"/>
    <w:rsid w:val="00F313D8"/>
    <w:rsid w:val="00F43285"/>
    <w:rsid w:val="00F65B3B"/>
    <w:rsid w:val="00F65BEF"/>
    <w:rsid w:val="00F9235A"/>
    <w:rsid w:val="00FA0117"/>
    <w:rsid w:val="00FB060F"/>
    <w:rsid w:val="00FC03D7"/>
    <w:rsid w:val="00FE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CC"/>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A45607"/>
    <w:pPr>
      <w:keepNext/>
      <w:ind w:firstLine="720"/>
      <w:jc w:val="center"/>
      <w:outlineLvl w:val="0"/>
    </w:pPr>
    <w:rPr>
      <w:sz w:val="24"/>
    </w:rPr>
  </w:style>
  <w:style w:type="paragraph" w:styleId="2">
    <w:name w:val="heading 2"/>
    <w:basedOn w:val="a"/>
    <w:next w:val="a"/>
    <w:link w:val="20"/>
    <w:uiPriority w:val="99"/>
    <w:qFormat/>
    <w:rsid w:val="00A45607"/>
    <w:pPr>
      <w:keepNext/>
      <w:widowControl w:val="0"/>
      <w:shd w:val="clear" w:color="auto" w:fill="FFFFFF"/>
      <w:autoSpaceDE w:val="0"/>
      <w:autoSpaceDN w:val="0"/>
      <w:adjustRightInd w:val="0"/>
      <w:ind w:right="4321"/>
      <w:outlineLvl w:val="1"/>
    </w:pPr>
    <w:rPr>
      <w:color w:val="000000"/>
      <w:spacing w:val="-12"/>
      <w:sz w:val="24"/>
      <w:szCs w:val="28"/>
    </w:rPr>
  </w:style>
  <w:style w:type="paragraph" w:styleId="3">
    <w:name w:val="heading 3"/>
    <w:basedOn w:val="a"/>
    <w:next w:val="a"/>
    <w:link w:val="30"/>
    <w:qFormat/>
    <w:rsid w:val="00A45607"/>
    <w:pPr>
      <w:keepNext/>
      <w:jc w:val="both"/>
      <w:outlineLvl w:val="2"/>
    </w:pPr>
    <w:rPr>
      <w:rFonts w:ascii="Arial" w:hAnsi="Arial"/>
      <w:sz w:val="24"/>
    </w:rPr>
  </w:style>
  <w:style w:type="paragraph" w:styleId="4">
    <w:name w:val="heading 4"/>
    <w:basedOn w:val="a"/>
    <w:next w:val="a"/>
    <w:link w:val="40"/>
    <w:qFormat/>
    <w:rsid w:val="00A45607"/>
    <w:pPr>
      <w:keepNext/>
      <w:jc w:val="center"/>
      <w:outlineLvl w:val="3"/>
    </w:pPr>
    <w:rPr>
      <w:sz w:val="28"/>
    </w:rPr>
  </w:style>
  <w:style w:type="paragraph" w:styleId="5">
    <w:name w:val="heading 5"/>
    <w:basedOn w:val="a"/>
    <w:next w:val="a"/>
    <w:link w:val="50"/>
    <w:qFormat/>
    <w:rsid w:val="00A45607"/>
    <w:pPr>
      <w:keepNext/>
      <w:widowControl w:val="0"/>
      <w:shd w:val="clear" w:color="auto" w:fill="FFFFFF"/>
      <w:tabs>
        <w:tab w:val="left" w:pos="6888"/>
      </w:tabs>
      <w:autoSpaceDE w:val="0"/>
      <w:autoSpaceDN w:val="0"/>
      <w:adjustRightInd w:val="0"/>
      <w:ind w:firstLine="408"/>
      <w:jc w:val="both"/>
      <w:outlineLvl w:val="4"/>
    </w:pPr>
    <w:rPr>
      <w:color w:val="000000"/>
      <w:sz w:val="28"/>
    </w:rPr>
  </w:style>
  <w:style w:type="paragraph" w:styleId="6">
    <w:name w:val="heading 6"/>
    <w:basedOn w:val="a"/>
    <w:next w:val="a"/>
    <w:link w:val="60"/>
    <w:qFormat/>
    <w:rsid w:val="00A45607"/>
    <w:pPr>
      <w:keepNext/>
      <w:ind w:firstLine="720"/>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12"/>
    <w:qFormat/>
    <w:rsid w:val="005423CC"/>
    <w:rPr>
      <w:rFonts w:ascii="Corbel" w:hAnsi="Corbel"/>
      <w:i/>
      <w:iCs/>
      <w:color w:val="4F81BD"/>
      <w:spacing w:val="15"/>
      <w:sz w:val="24"/>
      <w:szCs w:val="24"/>
    </w:rPr>
  </w:style>
  <w:style w:type="character" w:customStyle="1" w:styleId="a4">
    <w:name w:val="Подзаголовок Знак"/>
    <w:basedOn w:val="a0"/>
    <w:rsid w:val="005423CC"/>
    <w:rPr>
      <w:rFonts w:asciiTheme="majorHAnsi" w:eastAsiaTheme="majorEastAsia" w:hAnsiTheme="majorHAnsi" w:cstheme="majorBidi"/>
      <w:i/>
      <w:iCs/>
      <w:color w:val="4F81BD" w:themeColor="accent1"/>
      <w:spacing w:val="15"/>
      <w:sz w:val="24"/>
      <w:szCs w:val="24"/>
      <w:lang w:eastAsia="ru-RU"/>
    </w:rPr>
  </w:style>
  <w:style w:type="character" w:customStyle="1" w:styleId="12">
    <w:name w:val="Подзаголовок Знак1"/>
    <w:basedOn w:val="a0"/>
    <w:link w:val="a3"/>
    <w:locked/>
    <w:rsid w:val="005423CC"/>
    <w:rPr>
      <w:rFonts w:ascii="Corbel" w:eastAsia="Times New Roman" w:hAnsi="Corbel" w:cs="Times New Roman"/>
      <w:i/>
      <w:iCs/>
      <w:color w:val="4F81BD"/>
      <w:spacing w:val="15"/>
      <w:sz w:val="24"/>
      <w:szCs w:val="24"/>
      <w:lang w:eastAsia="ru-RU"/>
    </w:rPr>
  </w:style>
  <w:style w:type="paragraph" w:styleId="a5">
    <w:name w:val="List Paragraph"/>
    <w:basedOn w:val="a"/>
    <w:link w:val="a6"/>
    <w:uiPriority w:val="34"/>
    <w:qFormat/>
    <w:rsid w:val="005423CC"/>
    <w:pPr>
      <w:spacing w:after="200" w:line="276" w:lineRule="auto"/>
      <w:ind w:left="720"/>
      <w:contextualSpacing/>
    </w:pPr>
    <w:rPr>
      <w:rFonts w:ascii="Calibri" w:hAnsi="Calibri"/>
      <w:sz w:val="22"/>
      <w:szCs w:val="22"/>
    </w:rPr>
  </w:style>
  <w:style w:type="paragraph" w:customStyle="1" w:styleId="Style3">
    <w:name w:val="Style3"/>
    <w:basedOn w:val="a"/>
    <w:uiPriority w:val="99"/>
    <w:rsid w:val="005423CC"/>
    <w:pPr>
      <w:widowControl w:val="0"/>
      <w:autoSpaceDE w:val="0"/>
      <w:autoSpaceDN w:val="0"/>
      <w:adjustRightInd w:val="0"/>
      <w:spacing w:line="319" w:lineRule="exact"/>
      <w:jc w:val="center"/>
    </w:pPr>
    <w:rPr>
      <w:sz w:val="24"/>
      <w:szCs w:val="24"/>
    </w:rPr>
  </w:style>
  <w:style w:type="character" w:customStyle="1" w:styleId="FontStyle28">
    <w:name w:val="Font Style28"/>
    <w:basedOn w:val="a0"/>
    <w:uiPriority w:val="99"/>
    <w:rsid w:val="005423CC"/>
    <w:rPr>
      <w:rFonts w:ascii="Times New Roman" w:hAnsi="Times New Roman" w:cs="Times New Roman"/>
      <w:b/>
      <w:bCs/>
      <w:sz w:val="26"/>
      <w:szCs w:val="26"/>
    </w:rPr>
  </w:style>
  <w:style w:type="character" w:customStyle="1" w:styleId="apple-converted-space">
    <w:name w:val="apple-converted-space"/>
    <w:rsid w:val="006312F5"/>
  </w:style>
  <w:style w:type="character" w:styleId="a7">
    <w:name w:val="Strong"/>
    <w:uiPriority w:val="22"/>
    <w:qFormat/>
    <w:rsid w:val="006312F5"/>
    <w:rPr>
      <w:b/>
      <w:bCs/>
    </w:rPr>
  </w:style>
  <w:style w:type="paragraph" w:styleId="a8">
    <w:name w:val="Balloon Text"/>
    <w:basedOn w:val="a"/>
    <w:link w:val="a9"/>
    <w:uiPriority w:val="99"/>
    <w:unhideWhenUsed/>
    <w:rsid w:val="004C432A"/>
    <w:rPr>
      <w:rFonts w:ascii="Segoe UI" w:hAnsi="Segoe UI" w:cs="Segoe UI"/>
      <w:sz w:val="18"/>
      <w:szCs w:val="18"/>
    </w:rPr>
  </w:style>
  <w:style w:type="character" w:customStyle="1" w:styleId="a9">
    <w:name w:val="Текст выноски Знак"/>
    <w:basedOn w:val="a0"/>
    <w:link w:val="a8"/>
    <w:uiPriority w:val="99"/>
    <w:rsid w:val="004C432A"/>
    <w:rPr>
      <w:rFonts w:ascii="Segoe UI" w:eastAsia="Times New Roman" w:hAnsi="Segoe UI" w:cs="Segoe UI"/>
      <w:sz w:val="18"/>
      <w:szCs w:val="18"/>
      <w:lang w:eastAsia="ru-RU"/>
    </w:rPr>
  </w:style>
  <w:style w:type="character" w:customStyle="1" w:styleId="21">
    <w:name w:val="Основной текст (2)_"/>
    <w:basedOn w:val="a0"/>
    <w:link w:val="22"/>
    <w:uiPriority w:val="99"/>
    <w:locked/>
    <w:rsid w:val="00F43285"/>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uiPriority w:val="99"/>
    <w:rsid w:val="00F43285"/>
    <w:pPr>
      <w:shd w:val="clear" w:color="auto" w:fill="FFFFFF"/>
      <w:spacing w:line="341" w:lineRule="exact"/>
      <w:jc w:val="center"/>
    </w:pPr>
    <w:rPr>
      <w:sz w:val="17"/>
      <w:szCs w:val="17"/>
      <w:lang w:eastAsia="en-US"/>
    </w:rPr>
  </w:style>
  <w:style w:type="character" w:customStyle="1" w:styleId="23">
    <w:name w:val="Заголовок №2_"/>
    <w:basedOn w:val="a0"/>
    <w:link w:val="24"/>
    <w:locked/>
    <w:rsid w:val="00F43285"/>
    <w:rPr>
      <w:rFonts w:ascii="Times New Roman" w:eastAsia="Times New Roman" w:hAnsi="Times New Roman" w:cs="Times New Roman"/>
      <w:spacing w:val="60"/>
      <w:shd w:val="clear" w:color="auto" w:fill="FFFFFF"/>
    </w:rPr>
  </w:style>
  <w:style w:type="paragraph" w:customStyle="1" w:styleId="24">
    <w:name w:val="Заголовок №2"/>
    <w:basedOn w:val="a"/>
    <w:link w:val="23"/>
    <w:rsid w:val="00F43285"/>
    <w:pPr>
      <w:shd w:val="clear" w:color="auto" w:fill="FFFFFF"/>
      <w:spacing w:after="180" w:line="0" w:lineRule="atLeast"/>
      <w:outlineLvl w:val="1"/>
    </w:pPr>
    <w:rPr>
      <w:spacing w:val="60"/>
      <w:sz w:val="22"/>
      <w:szCs w:val="22"/>
      <w:lang w:eastAsia="en-US"/>
    </w:rPr>
  </w:style>
  <w:style w:type="character" w:customStyle="1" w:styleId="aa">
    <w:name w:val="Основной текст_"/>
    <w:basedOn w:val="a0"/>
    <w:link w:val="25"/>
    <w:uiPriority w:val="99"/>
    <w:locked/>
    <w:rsid w:val="00F43285"/>
    <w:rPr>
      <w:rFonts w:ascii="Times New Roman" w:eastAsia="Times New Roman" w:hAnsi="Times New Roman" w:cs="Times New Roman"/>
      <w:sz w:val="19"/>
      <w:szCs w:val="19"/>
      <w:shd w:val="clear" w:color="auto" w:fill="FFFFFF"/>
    </w:rPr>
  </w:style>
  <w:style w:type="paragraph" w:customStyle="1" w:styleId="25">
    <w:name w:val="Основной текст2"/>
    <w:basedOn w:val="a"/>
    <w:link w:val="aa"/>
    <w:rsid w:val="00F43285"/>
    <w:pPr>
      <w:shd w:val="clear" w:color="auto" w:fill="FFFFFF"/>
      <w:spacing w:before="180" w:line="0" w:lineRule="atLeast"/>
      <w:ind w:hanging="460"/>
    </w:pPr>
    <w:rPr>
      <w:sz w:val="19"/>
      <w:szCs w:val="19"/>
      <w:lang w:eastAsia="en-US"/>
    </w:rPr>
  </w:style>
  <w:style w:type="character" w:customStyle="1" w:styleId="41">
    <w:name w:val="Основной текст (4)_"/>
    <w:basedOn w:val="a0"/>
    <w:link w:val="42"/>
    <w:uiPriority w:val="99"/>
    <w:locked/>
    <w:rsid w:val="00F43285"/>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uiPriority w:val="99"/>
    <w:rsid w:val="00F43285"/>
    <w:pPr>
      <w:shd w:val="clear" w:color="auto" w:fill="FFFFFF"/>
      <w:spacing w:line="221" w:lineRule="exact"/>
      <w:ind w:hanging="200"/>
    </w:pPr>
    <w:rPr>
      <w:sz w:val="19"/>
      <w:szCs w:val="19"/>
      <w:lang w:eastAsia="en-US"/>
    </w:rPr>
  </w:style>
  <w:style w:type="character" w:customStyle="1" w:styleId="31">
    <w:name w:val="Заголовок №3_"/>
    <w:basedOn w:val="a0"/>
    <w:link w:val="310"/>
    <w:locked/>
    <w:rsid w:val="00F43285"/>
    <w:rPr>
      <w:rFonts w:ascii="Gungsuh" w:eastAsia="Gungsuh" w:hAnsi="Gungsuh" w:cs="Gungsuh"/>
      <w:sz w:val="19"/>
      <w:szCs w:val="19"/>
      <w:shd w:val="clear" w:color="auto" w:fill="FFFFFF"/>
    </w:rPr>
  </w:style>
  <w:style w:type="paragraph" w:customStyle="1" w:styleId="310">
    <w:name w:val="Заголовок №31"/>
    <w:basedOn w:val="a"/>
    <w:link w:val="31"/>
    <w:rsid w:val="00F43285"/>
    <w:pPr>
      <w:shd w:val="clear" w:color="auto" w:fill="FFFFFF"/>
      <w:spacing w:line="331" w:lineRule="exact"/>
      <w:ind w:firstLine="1240"/>
      <w:outlineLvl w:val="2"/>
    </w:pPr>
    <w:rPr>
      <w:rFonts w:ascii="Gungsuh" w:eastAsia="Gungsuh" w:hAnsi="Gungsuh" w:cs="Gungsuh"/>
      <w:sz w:val="19"/>
      <w:szCs w:val="19"/>
      <w:lang w:eastAsia="en-US"/>
    </w:rPr>
  </w:style>
  <w:style w:type="character" w:customStyle="1" w:styleId="43">
    <w:name w:val="Заголовок №4_"/>
    <w:basedOn w:val="a0"/>
    <w:link w:val="44"/>
    <w:locked/>
    <w:rsid w:val="00F43285"/>
    <w:rPr>
      <w:rFonts w:ascii="Times New Roman" w:eastAsia="Times New Roman" w:hAnsi="Times New Roman" w:cs="Times New Roman"/>
      <w:sz w:val="19"/>
      <w:szCs w:val="19"/>
      <w:shd w:val="clear" w:color="auto" w:fill="FFFFFF"/>
    </w:rPr>
  </w:style>
  <w:style w:type="paragraph" w:customStyle="1" w:styleId="44">
    <w:name w:val="Заголовок №4"/>
    <w:basedOn w:val="a"/>
    <w:link w:val="43"/>
    <w:rsid w:val="00F43285"/>
    <w:pPr>
      <w:shd w:val="clear" w:color="auto" w:fill="FFFFFF"/>
      <w:spacing w:after="300" w:line="221" w:lineRule="exact"/>
      <w:ind w:hanging="1520"/>
      <w:outlineLvl w:val="3"/>
    </w:pPr>
    <w:rPr>
      <w:sz w:val="19"/>
      <w:szCs w:val="19"/>
      <w:lang w:eastAsia="en-US"/>
    </w:rPr>
  </w:style>
  <w:style w:type="character" w:customStyle="1" w:styleId="420">
    <w:name w:val="Заголовок №4 (2)_"/>
    <w:basedOn w:val="a0"/>
    <w:link w:val="421"/>
    <w:locked/>
    <w:rsid w:val="00F43285"/>
    <w:rPr>
      <w:rFonts w:ascii="Times New Roman" w:eastAsia="Times New Roman" w:hAnsi="Times New Roman" w:cs="Times New Roman"/>
      <w:sz w:val="19"/>
      <w:szCs w:val="19"/>
      <w:shd w:val="clear" w:color="auto" w:fill="FFFFFF"/>
    </w:rPr>
  </w:style>
  <w:style w:type="paragraph" w:customStyle="1" w:styleId="421">
    <w:name w:val="Заголовок №4 (2)"/>
    <w:basedOn w:val="a"/>
    <w:link w:val="420"/>
    <w:rsid w:val="00F43285"/>
    <w:pPr>
      <w:shd w:val="clear" w:color="auto" w:fill="FFFFFF"/>
      <w:spacing w:before="240" w:after="240" w:line="0" w:lineRule="atLeast"/>
      <w:jc w:val="both"/>
      <w:outlineLvl w:val="3"/>
    </w:pPr>
    <w:rPr>
      <w:sz w:val="19"/>
      <w:szCs w:val="19"/>
      <w:lang w:eastAsia="en-US"/>
    </w:rPr>
  </w:style>
  <w:style w:type="character" w:customStyle="1" w:styleId="2pt">
    <w:name w:val="Основной текст + Интервал 2 pt"/>
    <w:basedOn w:val="aa"/>
    <w:rsid w:val="00F43285"/>
    <w:rPr>
      <w:spacing w:val="50"/>
    </w:rPr>
  </w:style>
  <w:style w:type="character" w:customStyle="1" w:styleId="ab">
    <w:name w:val="Основной текст + Полужирный"/>
    <w:basedOn w:val="aa"/>
    <w:rsid w:val="00F43285"/>
    <w:rPr>
      <w:b/>
      <w:bCs/>
    </w:rPr>
  </w:style>
  <w:style w:type="character" w:customStyle="1" w:styleId="3TimesNewRoman">
    <w:name w:val="Заголовок №3 + Times New Roman"/>
    <w:aliases w:val="Полужирный,Не курсив"/>
    <w:basedOn w:val="31"/>
    <w:rsid w:val="00F43285"/>
    <w:rPr>
      <w:rFonts w:ascii="Times New Roman" w:eastAsia="Times New Roman" w:hAnsi="Times New Roman" w:cs="Times New Roman" w:hint="default"/>
      <w:b/>
      <w:bCs/>
      <w:i/>
      <w:iCs/>
      <w:u w:val="single"/>
    </w:rPr>
  </w:style>
  <w:style w:type="character" w:customStyle="1" w:styleId="32">
    <w:name w:val="Заголовок №3"/>
    <w:basedOn w:val="31"/>
    <w:rsid w:val="00F43285"/>
    <w:rPr>
      <w:u w:val="single"/>
      <w:lang w:val="en-US"/>
    </w:rPr>
  </w:style>
  <w:style w:type="character" w:customStyle="1" w:styleId="33">
    <w:name w:val="Основной текст + Полужирный3"/>
    <w:basedOn w:val="aa"/>
    <w:rsid w:val="00F43285"/>
    <w:rPr>
      <w:b/>
      <w:bCs/>
    </w:rPr>
  </w:style>
  <w:style w:type="character" w:customStyle="1" w:styleId="26">
    <w:name w:val="Основной текст + Полужирный2"/>
    <w:basedOn w:val="aa"/>
    <w:rsid w:val="00F43285"/>
    <w:rPr>
      <w:b/>
      <w:bCs/>
    </w:rPr>
  </w:style>
  <w:style w:type="character" w:customStyle="1" w:styleId="13">
    <w:name w:val="Основной текст1"/>
    <w:basedOn w:val="aa"/>
    <w:rsid w:val="00F43285"/>
    <w:rPr>
      <w:u w:val="single"/>
    </w:rPr>
  </w:style>
  <w:style w:type="table" w:styleId="ac">
    <w:name w:val="Table Grid"/>
    <w:basedOn w:val="a1"/>
    <w:uiPriority w:val="59"/>
    <w:rsid w:val="00F43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32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43285"/>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Стиль1"/>
    <w:uiPriority w:val="99"/>
    <w:rsid w:val="00F43285"/>
    <w:pPr>
      <w:numPr>
        <w:numId w:val="1"/>
      </w:numPr>
    </w:pPr>
  </w:style>
  <w:style w:type="paragraph" w:customStyle="1" w:styleId="consplusnonformat">
    <w:name w:val="consplusnonformat"/>
    <w:basedOn w:val="a"/>
    <w:rsid w:val="00F43285"/>
    <w:pPr>
      <w:spacing w:before="100" w:beforeAutospacing="1" w:after="100" w:afterAutospacing="1"/>
    </w:pPr>
    <w:rPr>
      <w:sz w:val="24"/>
      <w:szCs w:val="24"/>
    </w:rPr>
  </w:style>
  <w:style w:type="character" w:customStyle="1" w:styleId="FontStyle47">
    <w:name w:val="Font Style47"/>
    <w:basedOn w:val="a0"/>
    <w:uiPriority w:val="99"/>
    <w:rsid w:val="00F43285"/>
    <w:rPr>
      <w:rFonts w:ascii="Times New Roman" w:hAnsi="Times New Roman" w:cs="Times New Roman"/>
      <w:sz w:val="28"/>
      <w:szCs w:val="28"/>
    </w:rPr>
  </w:style>
  <w:style w:type="paragraph" w:customStyle="1" w:styleId="Style9">
    <w:name w:val="Style9"/>
    <w:basedOn w:val="a"/>
    <w:uiPriority w:val="99"/>
    <w:rsid w:val="00F43285"/>
    <w:pPr>
      <w:widowControl w:val="0"/>
      <w:autoSpaceDE w:val="0"/>
      <w:autoSpaceDN w:val="0"/>
      <w:adjustRightInd w:val="0"/>
      <w:spacing w:line="482" w:lineRule="exact"/>
      <w:ind w:firstLine="583"/>
      <w:jc w:val="both"/>
    </w:pPr>
    <w:rPr>
      <w:rFonts w:eastAsiaTheme="minorEastAsia"/>
      <w:sz w:val="24"/>
      <w:szCs w:val="24"/>
    </w:rPr>
  </w:style>
  <w:style w:type="paragraph" w:customStyle="1" w:styleId="Style6">
    <w:name w:val="Style6"/>
    <w:basedOn w:val="a"/>
    <w:uiPriority w:val="99"/>
    <w:rsid w:val="00F43285"/>
    <w:pPr>
      <w:widowControl w:val="0"/>
      <w:autoSpaceDE w:val="0"/>
      <w:autoSpaceDN w:val="0"/>
      <w:adjustRightInd w:val="0"/>
      <w:spacing w:line="483" w:lineRule="exact"/>
      <w:ind w:firstLine="590"/>
      <w:jc w:val="both"/>
    </w:pPr>
    <w:rPr>
      <w:rFonts w:eastAsiaTheme="minorEastAsia"/>
      <w:sz w:val="24"/>
      <w:szCs w:val="24"/>
    </w:rPr>
  </w:style>
  <w:style w:type="character" w:customStyle="1" w:styleId="FontStyle48">
    <w:name w:val="Font Style48"/>
    <w:basedOn w:val="a0"/>
    <w:uiPriority w:val="99"/>
    <w:rsid w:val="00F43285"/>
    <w:rPr>
      <w:rFonts w:ascii="Times New Roman" w:hAnsi="Times New Roman" w:cs="Times New Roman"/>
      <w:i/>
      <w:iCs/>
      <w:sz w:val="28"/>
      <w:szCs w:val="28"/>
    </w:rPr>
  </w:style>
  <w:style w:type="paragraph" w:customStyle="1" w:styleId="Style36">
    <w:name w:val="Style36"/>
    <w:basedOn w:val="a"/>
    <w:uiPriority w:val="99"/>
    <w:rsid w:val="00F43285"/>
    <w:pPr>
      <w:widowControl w:val="0"/>
      <w:autoSpaceDE w:val="0"/>
      <w:autoSpaceDN w:val="0"/>
      <w:adjustRightInd w:val="0"/>
      <w:spacing w:line="328" w:lineRule="exact"/>
    </w:pPr>
    <w:rPr>
      <w:rFonts w:eastAsiaTheme="minorEastAsia"/>
      <w:sz w:val="24"/>
      <w:szCs w:val="24"/>
    </w:rPr>
  </w:style>
  <w:style w:type="paragraph" w:customStyle="1" w:styleId="Style1">
    <w:name w:val="Style1"/>
    <w:basedOn w:val="a"/>
    <w:uiPriority w:val="99"/>
    <w:rsid w:val="00F43285"/>
    <w:pPr>
      <w:widowControl w:val="0"/>
      <w:autoSpaceDE w:val="0"/>
      <w:autoSpaceDN w:val="0"/>
      <w:adjustRightInd w:val="0"/>
      <w:spacing w:line="324" w:lineRule="exact"/>
    </w:pPr>
    <w:rPr>
      <w:rFonts w:eastAsiaTheme="minorEastAsia"/>
      <w:sz w:val="24"/>
      <w:szCs w:val="24"/>
    </w:rPr>
  </w:style>
  <w:style w:type="paragraph" w:customStyle="1" w:styleId="Style4">
    <w:name w:val="Style4"/>
    <w:basedOn w:val="a"/>
    <w:uiPriority w:val="99"/>
    <w:rsid w:val="00F43285"/>
    <w:pPr>
      <w:widowControl w:val="0"/>
      <w:autoSpaceDE w:val="0"/>
      <w:autoSpaceDN w:val="0"/>
      <w:adjustRightInd w:val="0"/>
      <w:spacing w:line="317" w:lineRule="exact"/>
      <w:jc w:val="center"/>
    </w:pPr>
    <w:rPr>
      <w:rFonts w:eastAsiaTheme="minorEastAsia"/>
      <w:sz w:val="24"/>
      <w:szCs w:val="24"/>
    </w:rPr>
  </w:style>
  <w:style w:type="paragraph" w:customStyle="1" w:styleId="Style20">
    <w:name w:val="Style20"/>
    <w:basedOn w:val="a"/>
    <w:uiPriority w:val="99"/>
    <w:rsid w:val="00F43285"/>
    <w:pPr>
      <w:widowControl w:val="0"/>
      <w:autoSpaceDE w:val="0"/>
      <w:autoSpaceDN w:val="0"/>
      <w:adjustRightInd w:val="0"/>
    </w:pPr>
    <w:rPr>
      <w:rFonts w:eastAsiaTheme="minorEastAsia"/>
      <w:sz w:val="24"/>
      <w:szCs w:val="24"/>
    </w:rPr>
  </w:style>
  <w:style w:type="character" w:customStyle="1" w:styleId="FontStyle11">
    <w:name w:val="Font Style11"/>
    <w:uiPriority w:val="99"/>
    <w:rsid w:val="00F43285"/>
    <w:rPr>
      <w:rFonts w:ascii="Times New Roman" w:hAnsi="Times New Roman" w:cs="Times New Roman"/>
      <w:sz w:val="22"/>
      <w:szCs w:val="22"/>
    </w:rPr>
  </w:style>
  <w:style w:type="character" w:styleId="ad">
    <w:name w:val="annotation reference"/>
    <w:basedOn w:val="a0"/>
    <w:uiPriority w:val="99"/>
    <w:unhideWhenUsed/>
    <w:rsid w:val="00F43285"/>
    <w:rPr>
      <w:sz w:val="16"/>
      <w:szCs w:val="16"/>
    </w:rPr>
  </w:style>
  <w:style w:type="paragraph" w:styleId="ae">
    <w:name w:val="annotation text"/>
    <w:basedOn w:val="a"/>
    <w:link w:val="af"/>
    <w:uiPriority w:val="99"/>
    <w:semiHidden/>
    <w:unhideWhenUsed/>
    <w:rsid w:val="00F43285"/>
    <w:rPr>
      <w:rFonts w:ascii="Arial Unicode MS" w:eastAsia="Arial Unicode MS" w:hAnsi="Arial Unicode MS" w:cs="Arial Unicode MS"/>
      <w:color w:val="000000"/>
    </w:rPr>
  </w:style>
  <w:style w:type="character" w:customStyle="1" w:styleId="af">
    <w:name w:val="Текст примечания Знак"/>
    <w:basedOn w:val="a0"/>
    <w:link w:val="ae"/>
    <w:uiPriority w:val="99"/>
    <w:semiHidden/>
    <w:rsid w:val="00F43285"/>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F43285"/>
    <w:rPr>
      <w:b/>
      <w:bCs/>
    </w:rPr>
  </w:style>
  <w:style w:type="character" w:customStyle="1" w:styleId="af1">
    <w:name w:val="Тема примечания Знак"/>
    <w:basedOn w:val="af"/>
    <w:link w:val="af0"/>
    <w:uiPriority w:val="99"/>
    <w:semiHidden/>
    <w:rsid w:val="00F43285"/>
    <w:rPr>
      <w:b/>
      <w:bCs/>
    </w:rPr>
  </w:style>
  <w:style w:type="paragraph" w:customStyle="1" w:styleId="Style2">
    <w:name w:val="Style2"/>
    <w:basedOn w:val="a"/>
    <w:uiPriority w:val="99"/>
    <w:rsid w:val="00833612"/>
    <w:pPr>
      <w:widowControl w:val="0"/>
      <w:autoSpaceDE w:val="0"/>
      <w:autoSpaceDN w:val="0"/>
      <w:adjustRightInd w:val="0"/>
      <w:spacing w:line="274" w:lineRule="exact"/>
      <w:jc w:val="both"/>
    </w:pPr>
    <w:rPr>
      <w:sz w:val="24"/>
      <w:szCs w:val="24"/>
    </w:rPr>
  </w:style>
  <w:style w:type="paragraph" w:customStyle="1" w:styleId="Style14">
    <w:name w:val="Style14"/>
    <w:basedOn w:val="a"/>
    <w:uiPriority w:val="99"/>
    <w:rsid w:val="00833612"/>
    <w:pPr>
      <w:widowControl w:val="0"/>
      <w:autoSpaceDE w:val="0"/>
      <w:autoSpaceDN w:val="0"/>
      <w:adjustRightInd w:val="0"/>
      <w:spacing w:line="490" w:lineRule="exact"/>
      <w:jc w:val="both"/>
    </w:pPr>
    <w:rPr>
      <w:sz w:val="24"/>
      <w:szCs w:val="24"/>
    </w:rPr>
  </w:style>
  <w:style w:type="paragraph" w:customStyle="1" w:styleId="Style7">
    <w:name w:val="Style7"/>
    <w:basedOn w:val="a"/>
    <w:uiPriority w:val="99"/>
    <w:rsid w:val="00833612"/>
    <w:pPr>
      <w:widowControl w:val="0"/>
      <w:autoSpaceDE w:val="0"/>
      <w:autoSpaceDN w:val="0"/>
      <w:adjustRightInd w:val="0"/>
    </w:pPr>
    <w:rPr>
      <w:sz w:val="24"/>
      <w:szCs w:val="24"/>
    </w:rPr>
  </w:style>
  <w:style w:type="paragraph" w:customStyle="1" w:styleId="Style10">
    <w:name w:val="Style10"/>
    <w:basedOn w:val="a"/>
    <w:uiPriority w:val="99"/>
    <w:rsid w:val="00833612"/>
    <w:pPr>
      <w:widowControl w:val="0"/>
      <w:autoSpaceDE w:val="0"/>
      <w:autoSpaceDN w:val="0"/>
      <w:adjustRightInd w:val="0"/>
      <w:spacing w:line="324" w:lineRule="exact"/>
      <w:jc w:val="center"/>
    </w:pPr>
    <w:rPr>
      <w:sz w:val="24"/>
      <w:szCs w:val="24"/>
    </w:rPr>
  </w:style>
  <w:style w:type="paragraph" w:customStyle="1" w:styleId="Style13">
    <w:name w:val="Style13"/>
    <w:basedOn w:val="a"/>
    <w:uiPriority w:val="99"/>
    <w:rsid w:val="00833612"/>
    <w:pPr>
      <w:widowControl w:val="0"/>
      <w:autoSpaceDE w:val="0"/>
      <w:autoSpaceDN w:val="0"/>
      <w:adjustRightInd w:val="0"/>
      <w:spacing w:line="372" w:lineRule="exact"/>
      <w:ind w:firstLine="979"/>
      <w:jc w:val="both"/>
    </w:pPr>
    <w:rPr>
      <w:sz w:val="24"/>
      <w:szCs w:val="24"/>
    </w:rPr>
  </w:style>
  <w:style w:type="paragraph" w:customStyle="1" w:styleId="Style5">
    <w:name w:val="Style5"/>
    <w:basedOn w:val="a"/>
    <w:uiPriority w:val="99"/>
    <w:rsid w:val="00833612"/>
    <w:pPr>
      <w:widowControl w:val="0"/>
      <w:autoSpaceDE w:val="0"/>
      <w:autoSpaceDN w:val="0"/>
      <w:adjustRightInd w:val="0"/>
      <w:spacing w:line="482" w:lineRule="exact"/>
      <w:ind w:firstLine="154"/>
    </w:pPr>
    <w:rPr>
      <w:sz w:val="24"/>
      <w:szCs w:val="24"/>
    </w:rPr>
  </w:style>
  <w:style w:type="paragraph" w:customStyle="1" w:styleId="Style11">
    <w:name w:val="Style11"/>
    <w:basedOn w:val="a"/>
    <w:uiPriority w:val="99"/>
    <w:rsid w:val="00833612"/>
    <w:pPr>
      <w:widowControl w:val="0"/>
      <w:autoSpaceDE w:val="0"/>
      <w:autoSpaceDN w:val="0"/>
      <w:adjustRightInd w:val="0"/>
    </w:pPr>
    <w:rPr>
      <w:sz w:val="24"/>
      <w:szCs w:val="24"/>
    </w:rPr>
  </w:style>
  <w:style w:type="character" w:customStyle="1" w:styleId="FontStyle16">
    <w:name w:val="Font Style16"/>
    <w:basedOn w:val="a0"/>
    <w:uiPriority w:val="99"/>
    <w:rsid w:val="00833612"/>
    <w:rPr>
      <w:rFonts w:ascii="Times New Roman" w:hAnsi="Times New Roman" w:cs="Times New Roman"/>
      <w:sz w:val="26"/>
      <w:szCs w:val="26"/>
    </w:rPr>
  </w:style>
  <w:style w:type="character" w:customStyle="1" w:styleId="FontStyle19">
    <w:name w:val="Font Style19"/>
    <w:basedOn w:val="a0"/>
    <w:uiPriority w:val="99"/>
    <w:rsid w:val="00833612"/>
    <w:rPr>
      <w:rFonts w:ascii="Times New Roman" w:hAnsi="Times New Roman" w:cs="Times New Roman"/>
      <w:b/>
      <w:bCs/>
      <w:sz w:val="26"/>
      <w:szCs w:val="26"/>
    </w:rPr>
  </w:style>
  <w:style w:type="character" w:customStyle="1" w:styleId="FontStyle20">
    <w:name w:val="Font Style20"/>
    <w:basedOn w:val="a0"/>
    <w:uiPriority w:val="99"/>
    <w:rsid w:val="00833612"/>
    <w:rPr>
      <w:rFonts w:ascii="Times New Roman" w:hAnsi="Times New Roman" w:cs="Times New Roman"/>
      <w:b/>
      <w:bCs/>
      <w:sz w:val="24"/>
      <w:szCs w:val="24"/>
    </w:rPr>
  </w:style>
  <w:style w:type="paragraph" w:styleId="af2">
    <w:name w:val="header"/>
    <w:basedOn w:val="a"/>
    <w:link w:val="af3"/>
    <w:uiPriority w:val="99"/>
    <w:rsid w:val="009966C2"/>
    <w:pPr>
      <w:tabs>
        <w:tab w:val="center" w:pos="4153"/>
        <w:tab w:val="right" w:pos="8306"/>
      </w:tabs>
    </w:pPr>
  </w:style>
  <w:style w:type="character" w:customStyle="1" w:styleId="af3">
    <w:name w:val="Верхний колонтитул Знак"/>
    <w:basedOn w:val="a0"/>
    <w:link w:val="af2"/>
    <w:uiPriority w:val="99"/>
    <w:rsid w:val="009966C2"/>
    <w:rPr>
      <w:rFonts w:ascii="Times New Roman" w:eastAsia="Times New Roman" w:hAnsi="Times New Roman" w:cs="Times New Roman"/>
      <w:sz w:val="20"/>
      <w:szCs w:val="20"/>
      <w:lang w:eastAsia="ru-RU"/>
    </w:rPr>
  </w:style>
  <w:style w:type="character" w:customStyle="1" w:styleId="FontStyle52">
    <w:name w:val="Font Style52"/>
    <w:basedOn w:val="a0"/>
    <w:uiPriority w:val="99"/>
    <w:rsid w:val="009966C2"/>
    <w:rPr>
      <w:rFonts w:ascii="Times New Roman" w:hAnsi="Times New Roman" w:cs="Times New Roman"/>
      <w:b/>
      <w:bCs/>
      <w:sz w:val="20"/>
      <w:szCs w:val="20"/>
    </w:rPr>
  </w:style>
  <w:style w:type="paragraph" w:customStyle="1" w:styleId="Style12">
    <w:name w:val="Style12"/>
    <w:basedOn w:val="a"/>
    <w:uiPriority w:val="99"/>
    <w:rsid w:val="009966C2"/>
    <w:pPr>
      <w:widowControl w:val="0"/>
      <w:autoSpaceDE w:val="0"/>
      <w:autoSpaceDN w:val="0"/>
      <w:adjustRightInd w:val="0"/>
      <w:spacing w:line="370" w:lineRule="exact"/>
      <w:ind w:firstLine="835"/>
      <w:jc w:val="both"/>
    </w:pPr>
    <w:rPr>
      <w:sz w:val="24"/>
      <w:szCs w:val="24"/>
    </w:rPr>
  </w:style>
  <w:style w:type="paragraph" w:customStyle="1" w:styleId="Style30">
    <w:name w:val="Style30"/>
    <w:basedOn w:val="a"/>
    <w:uiPriority w:val="99"/>
    <w:rsid w:val="009966C2"/>
    <w:pPr>
      <w:widowControl w:val="0"/>
      <w:autoSpaceDE w:val="0"/>
      <w:autoSpaceDN w:val="0"/>
      <w:adjustRightInd w:val="0"/>
      <w:spacing w:line="274" w:lineRule="exact"/>
    </w:pPr>
    <w:rPr>
      <w:sz w:val="24"/>
      <w:szCs w:val="24"/>
    </w:rPr>
  </w:style>
  <w:style w:type="character" w:customStyle="1" w:styleId="FontStyle53">
    <w:name w:val="Font Style53"/>
    <w:basedOn w:val="a0"/>
    <w:uiPriority w:val="99"/>
    <w:rsid w:val="009966C2"/>
    <w:rPr>
      <w:rFonts w:ascii="Times New Roman" w:hAnsi="Times New Roman" w:cs="Times New Roman"/>
      <w:b/>
      <w:bCs/>
      <w:sz w:val="24"/>
      <w:szCs w:val="24"/>
    </w:rPr>
  </w:style>
  <w:style w:type="paragraph" w:customStyle="1" w:styleId="Style42">
    <w:name w:val="Style42"/>
    <w:basedOn w:val="a"/>
    <w:uiPriority w:val="99"/>
    <w:rsid w:val="00237075"/>
    <w:pPr>
      <w:widowControl w:val="0"/>
      <w:autoSpaceDE w:val="0"/>
      <w:autoSpaceDN w:val="0"/>
      <w:adjustRightInd w:val="0"/>
      <w:spacing w:line="370" w:lineRule="exact"/>
      <w:ind w:firstLine="562"/>
      <w:jc w:val="both"/>
    </w:pPr>
    <w:rPr>
      <w:sz w:val="24"/>
      <w:szCs w:val="24"/>
    </w:rPr>
  </w:style>
  <w:style w:type="character" w:customStyle="1" w:styleId="11">
    <w:name w:val="Заголовок 1 Знак"/>
    <w:basedOn w:val="a0"/>
    <w:link w:val="10"/>
    <w:uiPriority w:val="9"/>
    <w:rsid w:val="00A45607"/>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A45607"/>
    <w:rPr>
      <w:rFonts w:ascii="Times New Roman" w:eastAsia="Times New Roman" w:hAnsi="Times New Roman" w:cs="Times New Roman"/>
      <w:color w:val="000000"/>
      <w:spacing w:val="-12"/>
      <w:sz w:val="24"/>
      <w:szCs w:val="28"/>
      <w:shd w:val="clear" w:color="auto" w:fill="FFFFFF"/>
      <w:lang w:eastAsia="ru-RU"/>
    </w:rPr>
  </w:style>
  <w:style w:type="character" w:customStyle="1" w:styleId="30">
    <w:name w:val="Заголовок 3 Знак"/>
    <w:basedOn w:val="a0"/>
    <w:link w:val="3"/>
    <w:rsid w:val="00A45607"/>
    <w:rPr>
      <w:rFonts w:ascii="Arial" w:eastAsia="Times New Roman" w:hAnsi="Arial" w:cs="Times New Roman"/>
      <w:sz w:val="24"/>
      <w:szCs w:val="20"/>
      <w:lang w:eastAsia="ru-RU"/>
    </w:rPr>
  </w:style>
  <w:style w:type="character" w:customStyle="1" w:styleId="40">
    <w:name w:val="Заголовок 4 Знак"/>
    <w:basedOn w:val="a0"/>
    <w:link w:val="4"/>
    <w:rsid w:val="00A4560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45607"/>
    <w:rPr>
      <w:rFonts w:ascii="Times New Roman" w:eastAsia="Times New Roman" w:hAnsi="Times New Roman" w:cs="Times New Roman"/>
      <w:color w:val="000000"/>
      <w:sz w:val="28"/>
      <w:szCs w:val="20"/>
      <w:shd w:val="clear" w:color="auto" w:fill="FFFFFF"/>
      <w:lang w:eastAsia="ru-RU"/>
    </w:rPr>
  </w:style>
  <w:style w:type="character" w:customStyle="1" w:styleId="60">
    <w:name w:val="Заголовок 6 Знак"/>
    <w:basedOn w:val="a0"/>
    <w:link w:val="6"/>
    <w:rsid w:val="00A45607"/>
    <w:rPr>
      <w:rFonts w:ascii="Times New Roman" w:eastAsia="Times New Roman" w:hAnsi="Times New Roman" w:cs="Times New Roman"/>
      <w:sz w:val="28"/>
      <w:szCs w:val="20"/>
      <w:lang w:eastAsia="ru-RU"/>
    </w:rPr>
  </w:style>
  <w:style w:type="paragraph" w:styleId="af4">
    <w:name w:val="Normal (Web)"/>
    <w:basedOn w:val="a"/>
    <w:uiPriority w:val="99"/>
    <w:unhideWhenUsed/>
    <w:rsid w:val="00A45607"/>
    <w:pPr>
      <w:spacing w:before="100" w:beforeAutospacing="1" w:after="100" w:afterAutospacing="1"/>
    </w:pPr>
    <w:rPr>
      <w:sz w:val="24"/>
      <w:szCs w:val="24"/>
    </w:rPr>
  </w:style>
  <w:style w:type="paragraph" w:customStyle="1" w:styleId="Iaey">
    <w:name w:val="Ia?ey"/>
    <w:basedOn w:val="a"/>
    <w:rsid w:val="00A45607"/>
    <w:pPr>
      <w:overflowPunct w:val="0"/>
      <w:autoSpaceDE w:val="0"/>
      <w:autoSpaceDN w:val="0"/>
      <w:adjustRightInd w:val="0"/>
      <w:ind w:firstLine="567"/>
      <w:jc w:val="both"/>
      <w:textAlignment w:val="baseline"/>
    </w:pPr>
    <w:rPr>
      <w:sz w:val="28"/>
    </w:rPr>
  </w:style>
  <w:style w:type="paragraph" w:styleId="af5">
    <w:name w:val="footer"/>
    <w:basedOn w:val="a"/>
    <w:link w:val="af6"/>
    <w:uiPriority w:val="99"/>
    <w:rsid w:val="00A45607"/>
    <w:pPr>
      <w:tabs>
        <w:tab w:val="center" w:pos="4153"/>
        <w:tab w:val="right" w:pos="8306"/>
      </w:tabs>
    </w:pPr>
  </w:style>
  <w:style w:type="character" w:customStyle="1" w:styleId="af6">
    <w:name w:val="Нижний колонтитул Знак"/>
    <w:basedOn w:val="a0"/>
    <w:link w:val="af5"/>
    <w:uiPriority w:val="99"/>
    <w:rsid w:val="00A45607"/>
    <w:rPr>
      <w:rFonts w:ascii="Times New Roman" w:eastAsia="Times New Roman" w:hAnsi="Times New Roman" w:cs="Times New Roman"/>
      <w:sz w:val="20"/>
      <w:szCs w:val="20"/>
      <w:lang w:eastAsia="ru-RU"/>
    </w:rPr>
  </w:style>
  <w:style w:type="character" w:styleId="af7">
    <w:name w:val="page number"/>
    <w:basedOn w:val="a0"/>
    <w:rsid w:val="00A45607"/>
  </w:style>
  <w:style w:type="paragraph" w:styleId="af8">
    <w:name w:val="Body Text Indent"/>
    <w:basedOn w:val="a"/>
    <w:link w:val="af9"/>
    <w:uiPriority w:val="99"/>
    <w:rsid w:val="00A45607"/>
    <w:pPr>
      <w:ind w:firstLine="851"/>
    </w:pPr>
    <w:rPr>
      <w:sz w:val="28"/>
    </w:rPr>
  </w:style>
  <w:style w:type="character" w:customStyle="1" w:styleId="af9">
    <w:name w:val="Основной текст с отступом Знак"/>
    <w:basedOn w:val="a0"/>
    <w:link w:val="af8"/>
    <w:uiPriority w:val="99"/>
    <w:rsid w:val="00A45607"/>
    <w:rPr>
      <w:rFonts w:ascii="Times New Roman" w:eastAsia="Times New Roman" w:hAnsi="Times New Roman" w:cs="Times New Roman"/>
      <w:sz w:val="28"/>
      <w:szCs w:val="20"/>
      <w:lang w:eastAsia="ru-RU"/>
    </w:rPr>
  </w:style>
  <w:style w:type="paragraph" w:styleId="27">
    <w:name w:val="Body Text Indent 2"/>
    <w:basedOn w:val="a"/>
    <w:link w:val="28"/>
    <w:rsid w:val="00A45607"/>
    <w:pPr>
      <w:ind w:firstLine="720"/>
      <w:jc w:val="both"/>
    </w:pPr>
    <w:rPr>
      <w:sz w:val="28"/>
    </w:rPr>
  </w:style>
  <w:style w:type="character" w:customStyle="1" w:styleId="28">
    <w:name w:val="Основной текст с отступом 2 Знак"/>
    <w:basedOn w:val="a0"/>
    <w:link w:val="27"/>
    <w:rsid w:val="00A45607"/>
    <w:rPr>
      <w:rFonts w:ascii="Times New Roman" w:eastAsia="Times New Roman" w:hAnsi="Times New Roman" w:cs="Times New Roman"/>
      <w:sz w:val="28"/>
      <w:szCs w:val="20"/>
      <w:lang w:eastAsia="ru-RU"/>
    </w:rPr>
  </w:style>
  <w:style w:type="paragraph" w:styleId="29">
    <w:name w:val="Body Text 2"/>
    <w:basedOn w:val="a"/>
    <w:link w:val="2a"/>
    <w:rsid w:val="00A45607"/>
    <w:pPr>
      <w:jc w:val="both"/>
    </w:pPr>
    <w:rPr>
      <w:sz w:val="28"/>
    </w:rPr>
  </w:style>
  <w:style w:type="character" w:customStyle="1" w:styleId="2a">
    <w:name w:val="Основной текст 2 Знак"/>
    <w:basedOn w:val="a0"/>
    <w:link w:val="29"/>
    <w:rsid w:val="00A45607"/>
    <w:rPr>
      <w:rFonts w:ascii="Times New Roman" w:eastAsia="Times New Roman" w:hAnsi="Times New Roman" w:cs="Times New Roman"/>
      <w:sz w:val="28"/>
      <w:szCs w:val="20"/>
      <w:lang w:eastAsia="ru-RU"/>
    </w:rPr>
  </w:style>
  <w:style w:type="paragraph" w:styleId="afa">
    <w:name w:val="Body Text"/>
    <w:basedOn w:val="a"/>
    <w:link w:val="afb"/>
    <w:rsid w:val="00A45607"/>
    <w:pPr>
      <w:widowControl w:val="0"/>
      <w:shd w:val="clear" w:color="auto" w:fill="FFFFFF"/>
      <w:jc w:val="both"/>
    </w:pPr>
    <w:rPr>
      <w:b/>
      <w:color w:val="FF0000"/>
      <w:sz w:val="28"/>
    </w:rPr>
  </w:style>
  <w:style w:type="character" w:customStyle="1" w:styleId="afb">
    <w:name w:val="Основной текст Знак"/>
    <w:basedOn w:val="a0"/>
    <w:link w:val="afa"/>
    <w:rsid w:val="00A45607"/>
    <w:rPr>
      <w:rFonts w:ascii="Times New Roman" w:eastAsia="Times New Roman" w:hAnsi="Times New Roman" w:cs="Times New Roman"/>
      <w:b/>
      <w:color w:val="FF0000"/>
      <w:sz w:val="28"/>
      <w:szCs w:val="20"/>
      <w:shd w:val="clear" w:color="auto" w:fill="FFFFFF"/>
      <w:lang w:eastAsia="ru-RU"/>
    </w:rPr>
  </w:style>
  <w:style w:type="paragraph" w:styleId="34">
    <w:name w:val="Body Text Indent 3"/>
    <w:basedOn w:val="a"/>
    <w:link w:val="35"/>
    <w:rsid w:val="00A45607"/>
    <w:pPr>
      <w:widowControl w:val="0"/>
      <w:shd w:val="clear" w:color="auto" w:fill="FFFFFF"/>
      <w:autoSpaceDE w:val="0"/>
      <w:autoSpaceDN w:val="0"/>
      <w:adjustRightInd w:val="0"/>
      <w:spacing w:line="322" w:lineRule="exact"/>
      <w:ind w:left="709"/>
      <w:jc w:val="both"/>
    </w:pPr>
    <w:rPr>
      <w:color w:val="000000"/>
      <w:sz w:val="28"/>
    </w:rPr>
  </w:style>
  <w:style w:type="character" w:customStyle="1" w:styleId="35">
    <w:name w:val="Основной текст с отступом 3 Знак"/>
    <w:basedOn w:val="a0"/>
    <w:link w:val="34"/>
    <w:rsid w:val="00A45607"/>
    <w:rPr>
      <w:rFonts w:ascii="Times New Roman" w:eastAsia="Times New Roman" w:hAnsi="Times New Roman" w:cs="Times New Roman"/>
      <w:color w:val="000000"/>
      <w:sz w:val="28"/>
      <w:szCs w:val="20"/>
      <w:shd w:val="clear" w:color="auto" w:fill="FFFFFF"/>
      <w:lang w:eastAsia="ru-RU"/>
    </w:rPr>
  </w:style>
  <w:style w:type="character" w:customStyle="1" w:styleId="FontStyle30">
    <w:name w:val="Font Style30"/>
    <w:basedOn w:val="a0"/>
    <w:uiPriority w:val="99"/>
    <w:rsid w:val="00A45607"/>
    <w:rPr>
      <w:rFonts w:ascii="Times New Roman" w:hAnsi="Times New Roman" w:cs="Times New Roman"/>
      <w:sz w:val="26"/>
      <w:szCs w:val="26"/>
    </w:rPr>
  </w:style>
  <w:style w:type="paragraph" w:styleId="afc">
    <w:name w:val="Body Text First Indent"/>
    <w:basedOn w:val="afa"/>
    <w:link w:val="afd"/>
    <w:rsid w:val="00A45607"/>
    <w:pPr>
      <w:widowControl/>
      <w:shd w:val="clear" w:color="auto" w:fill="auto"/>
      <w:ind w:firstLine="360"/>
      <w:jc w:val="left"/>
    </w:pPr>
    <w:rPr>
      <w:b w:val="0"/>
      <w:color w:val="auto"/>
      <w:sz w:val="20"/>
    </w:rPr>
  </w:style>
  <w:style w:type="character" w:customStyle="1" w:styleId="afd">
    <w:name w:val="Красная строка Знак"/>
    <w:basedOn w:val="afb"/>
    <w:link w:val="afc"/>
    <w:rsid w:val="00A45607"/>
    <w:rPr>
      <w:sz w:val="20"/>
    </w:rPr>
  </w:style>
  <w:style w:type="paragraph" w:customStyle="1" w:styleId="Postan">
    <w:name w:val="Postan"/>
    <w:basedOn w:val="a"/>
    <w:rsid w:val="00A45607"/>
    <w:pPr>
      <w:jc w:val="center"/>
    </w:pPr>
    <w:rPr>
      <w:sz w:val="28"/>
    </w:rPr>
  </w:style>
  <w:style w:type="paragraph" w:styleId="afe">
    <w:name w:val="Title"/>
    <w:basedOn w:val="a"/>
    <w:link w:val="aff"/>
    <w:qFormat/>
    <w:rsid w:val="00A45607"/>
    <w:pPr>
      <w:jc w:val="center"/>
    </w:pPr>
    <w:rPr>
      <w:sz w:val="28"/>
    </w:rPr>
  </w:style>
  <w:style w:type="character" w:customStyle="1" w:styleId="aff">
    <w:name w:val="Название Знак"/>
    <w:basedOn w:val="a0"/>
    <w:link w:val="afe"/>
    <w:rsid w:val="00A45607"/>
    <w:rPr>
      <w:rFonts w:ascii="Times New Roman" w:eastAsia="Times New Roman" w:hAnsi="Times New Roman" w:cs="Times New Roman"/>
      <w:sz w:val="28"/>
      <w:szCs w:val="20"/>
      <w:lang w:eastAsia="ru-RU"/>
    </w:rPr>
  </w:style>
  <w:style w:type="character" w:customStyle="1" w:styleId="14">
    <w:name w:val="Заголовок №1_"/>
    <w:basedOn w:val="a0"/>
    <w:link w:val="15"/>
    <w:uiPriority w:val="99"/>
    <w:locked/>
    <w:rsid w:val="00A45607"/>
    <w:rPr>
      <w:sz w:val="27"/>
      <w:szCs w:val="27"/>
      <w:shd w:val="clear" w:color="auto" w:fill="FFFFFF"/>
    </w:rPr>
  </w:style>
  <w:style w:type="paragraph" w:customStyle="1" w:styleId="15">
    <w:name w:val="Заголовок №1"/>
    <w:basedOn w:val="a"/>
    <w:link w:val="14"/>
    <w:uiPriority w:val="99"/>
    <w:rsid w:val="00A45607"/>
    <w:pPr>
      <w:shd w:val="clear" w:color="auto" w:fill="FFFFFF"/>
      <w:spacing w:before="480" w:after="240" w:line="240" w:lineRule="atLeast"/>
      <w:jc w:val="center"/>
      <w:outlineLvl w:val="0"/>
    </w:pPr>
    <w:rPr>
      <w:rFonts w:asciiTheme="minorHAnsi" w:eastAsiaTheme="minorHAnsi" w:hAnsiTheme="minorHAnsi" w:cstheme="minorBidi"/>
      <w:sz w:val="27"/>
      <w:szCs w:val="27"/>
      <w:lang w:eastAsia="en-US"/>
    </w:rPr>
  </w:style>
  <w:style w:type="numbering" w:customStyle="1" w:styleId="16">
    <w:name w:val="Нет списка1"/>
    <w:next w:val="a2"/>
    <w:uiPriority w:val="99"/>
    <w:semiHidden/>
    <w:unhideWhenUsed/>
    <w:rsid w:val="00A45607"/>
  </w:style>
  <w:style w:type="character" w:styleId="aff0">
    <w:name w:val="Hyperlink"/>
    <w:basedOn w:val="a0"/>
    <w:uiPriority w:val="99"/>
    <w:rsid w:val="00A45607"/>
    <w:rPr>
      <w:color w:val="auto"/>
      <w:u w:val="single"/>
    </w:rPr>
  </w:style>
  <w:style w:type="character" w:customStyle="1" w:styleId="aff1">
    <w:name w:val="Сноска_"/>
    <w:basedOn w:val="a0"/>
    <w:link w:val="aff2"/>
    <w:uiPriority w:val="99"/>
    <w:locked/>
    <w:rsid w:val="00A45607"/>
    <w:rPr>
      <w:sz w:val="16"/>
      <w:szCs w:val="16"/>
      <w:shd w:val="clear" w:color="auto" w:fill="FFFFFF"/>
    </w:rPr>
  </w:style>
  <w:style w:type="character" w:customStyle="1" w:styleId="2b">
    <w:name w:val="Сноска (2)_"/>
    <w:basedOn w:val="a0"/>
    <w:link w:val="2c"/>
    <w:uiPriority w:val="99"/>
    <w:locked/>
    <w:rsid w:val="00A45607"/>
    <w:rPr>
      <w:sz w:val="14"/>
      <w:szCs w:val="14"/>
      <w:shd w:val="clear" w:color="auto" w:fill="FFFFFF"/>
    </w:rPr>
  </w:style>
  <w:style w:type="character" w:customStyle="1" w:styleId="36">
    <w:name w:val="Сноска (3)_"/>
    <w:basedOn w:val="a0"/>
    <w:link w:val="37"/>
    <w:uiPriority w:val="99"/>
    <w:locked/>
    <w:rsid w:val="00A45607"/>
    <w:rPr>
      <w:sz w:val="21"/>
      <w:szCs w:val="21"/>
      <w:shd w:val="clear" w:color="auto" w:fill="FFFFFF"/>
    </w:rPr>
  </w:style>
  <w:style w:type="character" w:customStyle="1" w:styleId="aff3">
    <w:name w:val="Колонтитул_"/>
    <w:basedOn w:val="a0"/>
    <w:link w:val="aff4"/>
    <w:uiPriority w:val="99"/>
    <w:locked/>
    <w:rsid w:val="00A45607"/>
    <w:rPr>
      <w:shd w:val="clear" w:color="auto" w:fill="FFFFFF"/>
    </w:rPr>
  </w:style>
  <w:style w:type="character" w:customStyle="1" w:styleId="PalatinoLinotype">
    <w:name w:val="Колонтитул + Palatino Linotype"/>
    <w:aliases w:val="7,5 pt"/>
    <w:basedOn w:val="aff3"/>
    <w:uiPriority w:val="99"/>
    <w:rsid w:val="00A45607"/>
    <w:rPr>
      <w:rFonts w:ascii="Palatino Linotype" w:hAnsi="Palatino Linotype" w:cs="Palatino Linotype"/>
      <w:spacing w:val="0"/>
      <w:sz w:val="15"/>
      <w:szCs w:val="15"/>
    </w:rPr>
  </w:style>
  <w:style w:type="character" w:customStyle="1" w:styleId="2d">
    <w:name w:val="Подпись к таблице (2)_"/>
    <w:basedOn w:val="a0"/>
    <w:link w:val="2e"/>
    <w:uiPriority w:val="99"/>
    <w:locked/>
    <w:rsid w:val="00A45607"/>
    <w:rPr>
      <w:sz w:val="16"/>
      <w:szCs w:val="16"/>
      <w:shd w:val="clear" w:color="auto" w:fill="FFFFFF"/>
    </w:rPr>
  </w:style>
  <w:style w:type="character" w:customStyle="1" w:styleId="38">
    <w:name w:val="Подпись к таблице (3)_"/>
    <w:basedOn w:val="a0"/>
    <w:link w:val="39"/>
    <w:uiPriority w:val="99"/>
    <w:locked/>
    <w:rsid w:val="00A45607"/>
    <w:rPr>
      <w:sz w:val="13"/>
      <w:szCs w:val="13"/>
      <w:shd w:val="clear" w:color="auto" w:fill="FFFFFF"/>
    </w:rPr>
  </w:style>
  <w:style w:type="character" w:customStyle="1" w:styleId="3a">
    <w:name w:val="Основной текст (3)_"/>
    <w:basedOn w:val="a0"/>
    <w:link w:val="3b"/>
    <w:uiPriority w:val="99"/>
    <w:locked/>
    <w:rsid w:val="00A45607"/>
    <w:rPr>
      <w:shd w:val="clear" w:color="auto" w:fill="FFFFFF"/>
    </w:rPr>
  </w:style>
  <w:style w:type="character" w:customStyle="1" w:styleId="8">
    <w:name w:val="Основной текст (8)_"/>
    <w:basedOn w:val="a0"/>
    <w:link w:val="81"/>
    <w:uiPriority w:val="99"/>
    <w:locked/>
    <w:rsid w:val="00A45607"/>
    <w:rPr>
      <w:sz w:val="21"/>
      <w:szCs w:val="21"/>
      <w:shd w:val="clear" w:color="auto" w:fill="FFFFFF"/>
    </w:rPr>
  </w:style>
  <w:style w:type="character" w:customStyle="1" w:styleId="7">
    <w:name w:val="Основной текст (7)_"/>
    <w:basedOn w:val="a0"/>
    <w:link w:val="70"/>
    <w:uiPriority w:val="99"/>
    <w:locked/>
    <w:rsid w:val="00A45607"/>
    <w:rPr>
      <w:sz w:val="15"/>
      <w:szCs w:val="15"/>
      <w:shd w:val="clear" w:color="auto" w:fill="FFFFFF"/>
    </w:rPr>
  </w:style>
  <w:style w:type="character" w:customStyle="1" w:styleId="51">
    <w:name w:val="Основной текст (5)_"/>
    <w:basedOn w:val="a0"/>
    <w:link w:val="52"/>
    <w:uiPriority w:val="99"/>
    <w:locked/>
    <w:rsid w:val="00A45607"/>
    <w:rPr>
      <w:sz w:val="15"/>
      <w:szCs w:val="15"/>
      <w:shd w:val="clear" w:color="auto" w:fill="FFFFFF"/>
    </w:rPr>
  </w:style>
  <w:style w:type="character" w:customStyle="1" w:styleId="61">
    <w:name w:val="Основной текст (6)_"/>
    <w:basedOn w:val="a0"/>
    <w:link w:val="62"/>
    <w:uiPriority w:val="99"/>
    <w:locked/>
    <w:rsid w:val="00A45607"/>
    <w:rPr>
      <w:rFonts w:ascii="Consolas" w:hAnsi="Consolas" w:cs="Consolas"/>
      <w:sz w:val="14"/>
      <w:szCs w:val="14"/>
      <w:shd w:val="clear" w:color="auto" w:fill="FFFFFF"/>
    </w:rPr>
  </w:style>
  <w:style w:type="character" w:customStyle="1" w:styleId="120">
    <w:name w:val="Основной текст (12)_"/>
    <w:basedOn w:val="a0"/>
    <w:link w:val="121"/>
    <w:uiPriority w:val="99"/>
    <w:locked/>
    <w:rsid w:val="00A45607"/>
    <w:rPr>
      <w:shd w:val="clear" w:color="auto" w:fill="FFFFFF"/>
    </w:rPr>
  </w:style>
  <w:style w:type="character" w:customStyle="1" w:styleId="100">
    <w:name w:val="Основной текст (10)_"/>
    <w:basedOn w:val="a0"/>
    <w:link w:val="101"/>
    <w:uiPriority w:val="99"/>
    <w:locked/>
    <w:rsid w:val="00A45607"/>
    <w:rPr>
      <w:sz w:val="23"/>
      <w:szCs w:val="23"/>
      <w:shd w:val="clear" w:color="auto" w:fill="FFFFFF"/>
    </w:rPr>
  </w:style>
  <w:style w:type="character" w:customStyle="1" w:styleId="210">
    <w:name w:val="Основной текст (2) + 10"/>
    <w:aliases w:val="5 pt1"/>
    <w:basedOn w:val="21"/>
    <w:uiPriority w:val="99"/>
    <w:rsid w:val="00A45607"/>
    <w:rPr>
      <w:sz w:val="21"/>
      <w:szCs w:val="21"/>
    </w:rPr>
  </w:style>
  <w:style w:type="character" w:customStyle="1" w:styleId="9">
    <w:name w:val="Основной текст (9)_"/>
    <w:basedOn w:val="a0"/>
    <w:link w:val="90"/>
    <w:uiPriority w:val="99"/>
    <w:locked/>
    <w:rsid w:val="00A45607"/>
    <w:rPr>
      <w:shd w:val="clear" w:color="auto" w:fill="FFFFFF"/>
    </w:rPr>
  </w:style>
  <w:style w:type="character" w:customStyle="1" w:styleId="aff5">
    <w:name w:val="Подпись к таблице_"/>
    <w:basedOn w:val="a0"/>
    <w:link w:val="aff6"/>
    <w:uiPriority w:val="99"/>
    <w:locked/>
    <w:rsid w:val="00A45607"/>
    <w:rPr>
      <w:sz w:val="21"/>
      <w:szCs w:val="21"/>
      <w:shd w:val="clear" w:color="auto" w:fill="FFFFFF"/>
    </w:rPr>
  </w:style>
  <w:style w:type="character" w:customStyle="1" w:styleId="110">
    <w:name w:val="Основной текст (11)_"/>
    <w:basedOn w:val="a0"/>
    <w:link w:val="111"/>
    <w:uiPriority w:val="99"/>
    <w:locked/>
    <w:rsid w:val="00A45607"/>
    <w:rPr>
      <w:sz w:val="14"/>
      <w:szCs w:val="14"/>
      <w:shd w:val="clear" w:color="auto" w:fill="FFFFFF"/>
    </w:rPr>
  </w:style>
  <w:style w:type="character" w:customStyle="1" w:styleId="811pt">
    <w:name w:val="Основной текст (8) + 11 pt"/>
    <w:basedOn w:val="8"/>
    <w:uiPriority w:val="99"/>
    <w:rsid w:val="00A45607"/>
    <w:rPr>
      <w:sz w:val="22"/>
      <w:szCs w:val="22"/>
    </w:rPr>
  </w:style>
  <w:style w:type="character" w:customStyle="1" w:styleId="80">
    <w:name w:val="Основной текст (8)"/>
    <w:basedOn w:val="8"/>
    <w:uiPriority w:val="99"/>
    <w:rsid w:val="00A45607"/>
    <w:rPr>
      <w:u w:val="single"/>
    </w:rPr>
  </w:style>
  <w:style w:type="character" w:customStyle="1" w:styleId="aff7">
    <w:name w:val="Подпись к картинке_"/>
    <w:basedOn w:val="a0"/>
    <w:link w:val="aff8"/>
    <w:uiPriority w:val="99"/>
    <w:locked/>
    <w:rsid w:val="00A45607"/>
    <w:rPr>
      <w:sz w:val="27"/>
      <w:szCs w:val="27"/>
      <w:shd w:val="clear" w:color="auto" w:fill="FFFFFF"/>
    </w:rPr>
  </w:style>
  <w:style w:type="character" w:customStyle="1" w:styleId="130">
    <w:name w:val="Основной текст (13)_"/>
    <w:basedOn w:val="a0"/>
    <w:link w:val="131"/>
    <w:uiPriority w:val="99"/>
    <w:locked/>
    <w:rsid w:val="00A45607"/>
    <w:rPr>
      <w:sz w:val="27"/>
      <w:szCs w:val="27"/>
      <w:shd w:val="clear" w:color="auto" w:fill="FFFFFF"/>
    </w:rPr>
  </w:style>
  <w:style w:type="character" w:customStyle="1" w:styleId="8pt">
    <w:name w:val="Колонтитул + 8 pt"/>
    <w:basedOn w:val="aff3"/>
    <w:uiPriority w:val="99"/>
    <w:rsid w:val="00A45607"/>
    <w:rPr>
      <w:spacing w:val="0"/>
      <w:sz w:val="16"/>
      <w:szCs w:val="16"/>
    </w:rPr>
  </w:style>
  <w:style w:type="character" w:customStyle="1" w:styleId="140">
    <w:name w:val="Основной текст (14)_"/>
    <w:basedOn w:val="a0"/>
    <w:link w:val="141"/>
    <w:uiPriority w:val="99"/>
    <w:locked/>
    <w:rsid w:val="00A45607"/>
    <w:rPr>
      <w:rFonts w:ascii="Consolas" w:hAnsi="Consolas" w:cs="Consolas"/>
      <w:sz w:val="17"/>
      <w:szCs w:val="17"/>
      <w:shd w:val="clear" w:color="auto" w:fill="FFFFFF"/>
    </w:rPr>
  </w:style>
  <w:style w:type="character" w:customStyle="1" w:styleId="160">
    <w:name w:val="Основной текст (16)_"/>
    <w:basedOn w:val="a0"/>
    <w:link w:val="161"/>
    <w:uiPriority w:val="99"/>
    <w:locked/>
    <w:rsid w:val="00A45607"/>
    <w:rPr>
      <w:shd w:val="clear" w:color="auto" w:fill="FFFFFF"/>
    </w:rPr>
  </w:style>
  <w:style w:type="character" w:customStyle="1" w:styleId="150">
    <w:name w:val="Основной текст (15)_"/>
    <w:basedOn w:val="a0"/>
    <w:link w:val="151"/>
    <w:uiPriority w:val="99"/>
    <w:locked/>
    <w:rsid w:val="00A45607"/>
    <w:rPr>
      <w:rFonts w:ascii="Arial Unicode MS" w:eastAsia="Arial Unicode MS" w:cs="Arial Unicode MS"/>
      <w:sz w:val="21"/>
      <w:szCs w:val="21"/>
      <w:shd w:val="clear" w:color="auto" w:fill="FFFFFF"/>
    </w:rPr>
  </w:style>
  <w:style w:type="character" w:customStyle="1" w:styleId="17">
    <w:name w:val="Основной текст (17)_"/>
    <w:basedOn w:val="a0"/>
    <w:link w:val="170"/>
    <w:uiPriority w:val="99"/>
    <w:locked/>
    <w:rsid w:val="00A45607"/>
    <w:rPr>
      <w:sz w:val="21"/>
      <w:szCs w:val="21"/>
      <w:shd w:val="clear" w:color="auto" w:fill="FFFFFF"/>
    </w:rPr>
  </w:style>
  <w:style w:type="character" w:customStyle="1" w:styleId="811pt1">
    <w:name w:val="Основной текст (8) + 11 pt1"/>
    <w:basedOn w:val="8"/>
    <w:uiPriority w:val="99"/>
    <w:rsid w:val="00A45607"/>
    <w:rPr>
      <w:sz w:val="22"/>
      <w:szCs w:val="22"/>
    </w:rPr>
  </w:style>
  <w:style w:type="character" w:customStyle="1" w:styleId="88pt">
    <w:name w:val="Основной текст (8) + 8 pt"/>
    <w:basedOn w:val="8"/>
    <w:uiPriority w:val="99"/>
    <w:rsid w:val="00A45607"/>
    <w:rPr>
      <w:sz w:val="16"/>
      <w:szCs w:val="16"/>
    </w:rPr>
  </w:style>
  <w:style w:type="character" w:customStyle="1" w:styleId="2f">
    <w:name w:val="Подпись к картинке (2)_"/>
    <w:basedOn w:val="a0"/>
    <w:link w:val="2f0"/>
    <w:uiPriority w:val="99"/>
    <w:locked/>
    <w:rsid w:val="00A45607"/>
    <w:rPr>
      <w:sz w:val="27"/>
      <w:szCs w:val="27"/>
      <w:shd w:val="clear" w:color="auto" w:fill="FFFFFF"/>
    </w:rPr>
  </w:style>
  <w:style w:type="paragraph" w:customStyle="1" w:styleId="aff2">
    <w:name w:val="Сноска"/>
    <w:basedOn w:val="a"/>
    <w:link w:val="aff1"/>
    <w:uiPriority w:val="99"/>
    <w:rsid w:val="00A45607"/>
    <w:pPr>
      <w:shd w:val="clear" w:color="auto" w:fill="FFFFFF"/>
      <w:spacing w:line="211" w:lineRule="exact"/>
      <w:ind w:hanging="380"/>
    </w:pPr>
    <w:rPr>
      <w:rFonts w:asciiTheme="minorHAnsi" w:eastAsiaTheme="minorHAnsi" w:hAnsiTheme="minorHAnsi" w:cstheme="minorBidi"/>
      <w:sz w:val="16"/>
      <w:szCs w:val="16"/>
      <w:lang w:eastAsia="en-US"/>
    </w:rPr>
  </w:style>
  <w:style w:type="paragraph" w:customStyle="1" w:styleId="2c">
    <w:name w:val="Сноска (2)"/>
    <w:basedOn w:val="a"/>
    <w:link w:val="2b"/>
    <w:uiPriority w:val="99"/>
    <w:rsid w:val="00A45607"/>
    <w:pPr>
      <w:shd w:val="clear" w:color="auto" w:fill="FFFFFF"/>
      <w:spacing w:line="240" w:lineRule="atLeast"/>
    </w:pPr>
    <w:rPr>
      <w:rFonts w:asciiTheme="minorHAnsi" w:eastAsiaTheme="minorHAnsi" w:hAnsiTheme="minorHAnsi" w:cstheme="minorBidi"/>
      <w:sz w:val="14"/>
      <w:szCs w:val="14"/>
      <w:lang w:eastAsia="en-US"/>
    </w:rPr>
  </w:style>
  <w:style w:type="paragraph" w:customStyle="1" w:styleId="37">
    <w:name w:val="Сноска (3)"/>
    <w:basedOn w:val="a"/>
    <w:link w:val="36"/>
    <w:uiPriority w:val="99"/>
    <w:rsid w:val="00A45607"/>
    <w:pPr>
      <w:shd w:val="clear" w:color="auto" w:fill="FFFFFF"/>
      <w:spacing w:line="240" w:lineRule="atLeast"/>
    </w:pPr>
    <w:rPr>
      <w:rFonts w:asciiTheme="minorHAnsi" w:eastAsiaTheme="minorHAnsi" w:hAnsiTheme="minorHAnsi" w:cstheme="minorBidi"/>
      <w:sz w:val="21"/>
      <w:szCs w:val="21"/>
      <w:lang w:eastAsia="en-US"/>
    </w:rPr>
  </w:style>
  <w:style w:type="paragraph" w:customStyle="1" w:styleId="aff4">
    <w:name w:val="Колонтитул"/>
    <w:basedOn w:val="a"/>
    <w:link w:val="aff3"/>
    <w:uiPriority w:val="99"/>
    <w:rsid w:val="00A45607"/>
    <w:pPr>
      <w:shd w:val="clear" w:color="auto" w:fill="FFFFFF"/>
    </w:pPr>
    <w:rPr>
      <w:rFonts w:asciiTheme="minorHAnsi" w:eastAsiaTheme="minorHAnsi" w:hAnsiTheme="minorHAnsi" w:cstheme="minorBidi"/>
      <w:sz w:val="22"/>
      <w:szCs w:val="22"/>
      <w:lang w:eastAsia="en-US"/>
    </w:rPr>
  </w:style>
  <w:style w:type="paragraph" w:customStyle="1" w:styleId="2e">
    <w:name w:val="Подпись к таблице (2)"/>
    <w:basedOn w:val="a"/>
    <w:link w:val="2d"/>
    <w:uiPriority w:val="99"/>
    <w:rsid w:val="00A45607"/>
    <w:pPr>
      <w:shd w:val="clear" w:color="auto" w:fill="FFFFFF"/>
      <w:spacing w:line="240" w:lineRule="atLeast"/>
    </w:pPr>
    <w:rPr>
      <w:rFonts w:asciiTheme="minorHAnsi" w:eastAsiaTheme="minorHAnsi" w:hAnsiTheme="minorHAnsi" w:cstheme="minorBidi"/>
      <w:sz w:val="16"/>
      <w:szCs w:val="16"/>
      <w:lang w:eastAsia="en-US"/>
    </w:rPr>
  </w:style>
  <w:style w:type="paragraph" w:customStyle="1" w:styleId="39">
    <w:name w:val="Подпись к таблице (3)"/>
    <w:basedOn w:val="a"/>
    <w:link w:val="38"/>
    <w:uiPriority w:val="99"/>
    <w:rsid w:val="00A45607"/>
    <w:pPr>
      <w:shd w:val="clear" w:color="auto" w:fill="FFFFFF"/>
      <w:spacing w:line="240" w:lineRule="atLeast"/>
    </w:pPr>
    <w:rPr>
      <w:rFonts w:asciiTheme="minorHAnsi" w:eastAsiaTheme="minorHAnsi" w:hAnsiTheme="minorHAnsi" w:cstheme="minorBidi"/>
      <w:sz w:val="13"/>
      <w:szCs w:val="13"/>
      <w:lang w:eastAsia="en-US"/>
    </w:rPr>
  </w:style>
  <w:style w:type="paragraph" w:customStyle="1" w:styleId="3b">
    <w:name w:val="Основной текст (3)"/>
    <w:basedOn w:val="a"/>
    <w:link w:val="3a"/>
    <w:uiPriority w:val="99"/>
    <w:rsid w:val="00A45607"/>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81">
    <w:name w:val="Основной текст (8)1"/>
    <w:basedOn w:val="a"/>
    <w:link w:val="8"/>
    <w:uiPriority w:val="99"/>
    <w:rsid w:val="00A45607"/>
    <w:pPr>
      <w:shd w:val="clear" w:color="auto" w:fill="FFFFFF"/>
      <w:spacing w:line="250" w:lineRule="exact"/>
      <w:ind w:hanging="460"/>
      <w:jc w:val="both"/>
    </w:pPr>
    <w:rPr>
      <w:rFonts w:asciiTheme="minorHAnsi" w:eastAsiaTheme="minorHAnsi" w:hAnsiTheme="minorHAnsi" w:cstheme="minorBidi"/>
      <w:sz w:val="21"/>
      <w:szCs w:val="21"/>
      <w:lang w:eastAsia="en-US"/>
    </w:rPr>
  </w:style>
  <w:style w:type="paragraph" w:customStyle="1" w:styleId="70">
    <w:name w:val="Основной текст (7)"/>
    <w:basedOn w:val="a"/>
    <w:link w:val="7"/>
    <w:uiPriority w:val="99"/>
    <w:rsid w:val="00A45607"/>
    <w:pPr>
      <w:shd w:val="clear" w:color="auto" w:fill="FFFFFF"/>
      <w:spacing w:line="240" w:lineRule="atLeast"/>
    </w:pPr>
    <w:rPr>
      <w:rFonts w:asciiTheme="minorHAnsi" w:eastAsiaTheme="minorHAnsi" w:hAnsiTheme="minorHAnsi" w:cstheme="minorBidi"/>
      <w:sz w:val="15"/>
      <w:szCs w:val="15"/>
      <w:lang w:eastAsia="en-US"/>
    </w:rPr>
  </w:style>
  <w:style w:type="paragraph" w:customStyle="1" w:styleId="52">
    <w:name w:val="Основной текст (5)"/>
    <w:basedOn w:val="a"/>
    <w:link w:val="51"/>
    <w:uiPriority w:val="99"/>
    <w:rsid w:val="00A45607"/>
    <w:pPr>
      <w:shd w:val="clear" w:color="auto" w:fill="FFFFFF"/>
      <w:spacing w:line="240" w:lineRule="atLeast"/>
    </w:pPr>
    <w:rPr>
      <w:rFonts w:asciiTheme="minorHAnsi" w:eastAsiaTheme="minorHAnsi" w:hAnsiTheme="minorHAnsi" w:cstheme="minorBidi"/>
      <w:sz w:val="15"/>
      <w:szCs w:val="15"/>
      <w:lang w:eastAsia="en-US"/>
    </w:rPr>
  </w:style>
  <w:style w:type="paragraph" w:customStyle="1" w:styleId="62">
    <w:name w:val="Основной текст (6)"/>
    <w:basedOn w:val="a"/>
    <w:link w:val="61"/>
    <w:uiPriority w:val="99"/>
    <w:rsid w:val="00A45607"/>
    <w:pPr>
      <w:shd w:val="clear" w:color="auto" w:fill="FFFFFF"/>
      <w:spacing w:line="240" w:lineRule="atLeast"/>
    </w:pPr>
    <w:rPr>
      <w:rFonts w:ascii="Consolas" w:eastAsiaTheme="minorHAnsi" w:hAnsi="Consolas" w:cs="Consolas"/>
      <w:sz w:val="14"/>
      <w:szCs w:val="14"/>
      <w:lang w:eastAsia="en-US"/>
    </w:rPr>
  </w:style>
  <w:style w:type="paragraph" w:customStyle="1" w:styleId="121">
    <w:name w:val="Основной текст (12)"/>
    <w:basedOn w:val="a"/>
    <w:link w:val="120"/>
    <w:uiPriority w:val="99"/>
    <w:rsid w:val="00A45607"/>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01">
    <w:name w:val="Основной текст (10)"/>
    <w:basedOn w:val="a"/>
    <w:link w:val="100"/>
    <w:uiPriority w:val="99"/>
    <w:rsid w:val="00A45607"/>
    <w:pPr>
      <w:shd w:val="clear" w:color="auto" w:fill="FFFFFF"/>
      <w:spacing w:before="300" w:after="60" w:line="240" w:lineRule="atLeast"/>
    </w:pPr>
    <w:rPr>
      <w:rFonts w:asciiTheme="minorHAnsi" w:eastAsiaTheme="minorHAnsi" w:hAnsiTheme="minorHAnsi" w:cstheme="minorBidi"/>
      <w:sz w:val="23"/>
      <w:szCs w:val="23"/>
      <w:lang w:eastAsia="en-US"/>
    </w:rPr>
  </w:style>
  <w:style w:type="paragraph" w:customStyle="1" w:styleId="90">
    <w:name w:val="Основной текст (9)"/>
    <w:basedOn w:val="a"/>
    <w:link w:val="9"/>
    <w:uiPriority w:val="99"/>
    <w:rsid w:val="00A45607"/>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aff6">
    <w:name w:val="Подпись к таблице"/>
    <w:basedOn w:val="a"/>
    <w:link w:val="aff5"/>
    <w:uiPriority w:val="99"/>
    <w:rsid w:val="00A45607"/>
    <w:pPr>
      <w:shd w:val="clear" w:color="auto" w:fill="FFFFFF"/>
      <w:spacing w:line="240" w:lineRule="atLeast"/>
    </w:pPr>
    <w:rPr>
      <w:rFonts w:asciiTheme="minorHAnsi" w:eastAsiaTheme="minorHAnsi" w:hAnsiTheme="minorHAnsi" w:cstheme="minorBidi"/>
      <w:sz w:val="21"/>
      <w:szCs w:val="21"/>
      <w:lang w:eastAsia="en-US"/>
    </w:rPr>
  </w:style>
  <w:style w:type="paragraph" w:customStyle="1" w:styleId="111">
    <w:name w:val="Основной текст (11)"/>
    <w:basedOn w:val="a"/>
    <w:link w:val="110"/>
    <w:uiPriority w:val="99"/>
    <w:rsid w:val="00A45607"/>
    <w:pPr>
      <w:shd w:val="clear" w:color="auto" w:fill="FFFFFF"/>
      <w:spacing w:before="180" w:after="60" w:line="240" w:lineRule="atLeast"/>
      <w:jc w:val="both"/>
    </w:pPr>
    <w:rPr>
      <w:rFonts w:asciiTheme="minorHAnsi" w:eastAsiaTheme="minorHAnsi" w:hAnsiTheme="minorHAnsi" w:cstheme="minorBidi"/>
      <w:sz w:val="14"/>
      <w:szCs w:val="14"/>
      <w:lang w:eastAsia="en-US"/>
    </w:rPr>
  </w:style>
  <w:style w:type="paragraph" w:customStyle="1" w:styleId="aff8">
    <w:name w:val="Подпись к картинке"/>
    <w:basedOn w:val="a"/>
    <w:link w:val="aff7"/>
    <w:uiPriority w:val="99"/>
    <w:rsid w:val="00A45607"/>
    <w:pPr>
      <w:shd w:val="clear" w:color="auto" w:fill="FFFFFF"/>
      <w:spacing w:after="60" w:line="240" w:lineRule="atLeast"/>
    </w:pPr>
    <w:rPr>
      <w:rFonts w:asciiTheme="minorHAnsi" w:eastAsiaTheme="minorHAnsi" w:hAnsiTheme="minorHAnsi" w:cstheme="minorBidi"/>
      <w:sz w:val="27"/>
      <w:szCs w:val="27"/>
      <w:lang w:eastAsia="en-US"/>
    </w:rPr>
  </w:style>
  <w:style w:type="paragraph" w:customStyle="1" w:styleId="131">
    <w:name w:val="Основной текст (13)"/>
    <w:basedOn w:val="a"/>
    <w:link w:val="130"/>
    <w:uiPriority w:val="99"/>
    <w:rsid w:val="00A45607"/>
    <w:pPr>
      <w:shd w:val="clear" w:color="auto" w:fill="FFFFFF"/>
      <w:spacing w:before="180" w:after="420" w:line="240" w:lineRule="atLeast"/>
    </w:pPr>
    <w:rPr>
      <w:rFonts w:asciiTheme="minorHAnsi" w:eastAsiaTheme="minorHAnsi" w:hAnsiTheme="minorHAnsi" w:cstheme="minorBidi"/>
      <w:sz w:val="27"/>
      <w:szCs w:val="27"/>
      <w:lang w:eastAsia="en-US"/>
    </w:rPr>
  </w:style>
  <w:style w:type="paragraph" w:customStyle="1" w:styleId="141">
    <w:name w:val="Основной текст (14)"/>
    <w:basedOn w:val="a"/>
    <w:link w:val="140"/>
    <w:uiPriority w:val="99"/>
    <w:rsid w:val="00A45607"/>
    <w:pPr>
      <w:shd w:val="clear" w:color="auto" w:fill="FFFFFF"/>
      <w:spacing w:after="600" w:line="240" w:lineRule="atLeast"/>
    </w:pPr>
    <w:rPr>
      <w:rFonts w:ascii="Consolas" w:eastAsiaTheme="minorHAnsi" w:hAnsi="Consolas" w:cs="Consolas"/>
      <w:sz w:val="17"/>
      <w:szCs w:val="17"/>
      <w:lang w:eastAsia="en-US"/>
    </w:rPr>
  </w:style>
  <w:style w:type="paragraph" w:customStyle="1" w:styleId="161">
    <w:name w:val="Основной текст (16)"/>
    <w:basedOn w:val="a"/>
    <w:link w:val="160"/>
    <w:uiPriority w:val="99"/>
    <w:rsid w:val="00A45607"/>
    <w:pPr>
      <w:shd w:val="clear" w:color="auto" w:fill="FFFFFF"/>
      <w:spacing w:before="60" w:after="240" w:line="240" w:lineRule="atLeast"/>
    </w:pPr>
    <w:rPr>
      <w:rFonts w:asciiTheme="minorHAnsi" w:eastAsiaTheme="minorHAnsi" w:hAnsiTheme="minorHAnsi" w:cstheme="minorBidi"/>
      <w:sz w:val="22"/>
      <w:szCs w:val="22"/>
      <w:lang w:eastAsia="en-US"/>
    </w:rPr>
  </w:style>
  <w:style w:type="paragraph" w:customStyle="1" w:styleId="151">
    <w:name w:val="Основной текст (15)"/>
    <w:basedOn w:val="a"/>
    <w:link w:val="150"/>
    <w:uiPriority w:val="99"/>
    <w:rsid w:val="00A45607"/>
    <w:pPr>
      <w:shd w:val="clear" w:color="auto" w:fill="FFFFFF"/>
      <w:spacing w:line="240" w:lineRule="atLeast"/>
    </w:pPr>
    <w:rPr>
      <w:rFonts w:ascii="Arial Unicode MS" w:eastAsia="Arial Unicode MS" w:hAnsiTheme="minorHAnsi" w:cs="Arial Unicode MS"/>
      <w:sz w:val="21"/>
      <w:szCs w:val="21"/>
      <w:lang w:eastAsia="en-US"/>
    </w:rPr>
  </w:style>
  <w:style w:type="paragraph" w:customStyle="1" w:styleId="170">
    <w:name w:val="Основной текст (17)"/>
    <w:basedOn w:val="a"/>
    <w:link w:val="17"/>
    <w:uiPriority w:val="99"/>
    <w:rsid w:val="00A45607"/>
    <w:pPr>
      <w:shd w:val="clear" w:color="auto" w:fill="FFFFFF"/>
      <w:spacing w:before="60" w:after="600" w:line="240" w:lineRule="atLeast"/>
    </w:pPr>
    <w:rPr>
      <w:rFonts w:asciiTheme="minorHAnsi" w:eastAsiaTheme="minorHAnsi" w:hAnsiTheme="minorHAnsi" w:cstheme="minorBidi"/>
      <w:sz w:val="21"/>
      <w:szCs w:val="21"/>
      <w:lang w:eastAsia="en-US"/>
    </w:rPr>
  </w:style>
  <w:style w:type="paragraph" w:customStyle="1" w:styleId="2f0">
    <w:name w:val="Подпись к картинке (2)"/>
    <w:basedOn w:val="a"/>
    <w:link w:val="2f"/>
    <w:uiPriority w:val="99"/>
    <w:rsid w:val="00A45607"/>
    <w:pPr>
      <w:shd w:val="clear" w:color="auto" w:fill="FFFFFF"/>
      <w:spacing w:line="240" w:lineRule="atLeast"/>
    </w:pPr>
    <w:rPr>
      <w:rFonts w:asciiTheme="minorHAnsi" w:eastAsiaTheme="minorHAnsi" w:hAnsiTheme="minorHAnsi" w:cstheme="minorBidi"/>
      <w:sz w:val="27"/>
      <w:szCs w:val="27"/>
      <w:lang w:eastAsia="en-US"/>
    </w:rPr>
  </w:style>
  <w:style w:type="paragraph" w:styleId="aff9">
    <w:name w:val="No Spacing"/>
    <w:link w:val="affa"/>
    <w:uiPriority w:val="1"/>
    <w:qFormat/>
    <w:rsid w:val="00A45607"/>
    <w:pPr>
      <w:spacing w:after="0" w:line="240" w:lineRule="auto"/>
    </w:pPr>
    <w:rPr>
      <w:rFonts w:ascii="Microsoft Sans Serif" w:eastAsia="Microsoft Sans Serif" w:hAnsi="Microsoft Sans Serif" w:cs="Microsoft Sans Serif"/>
      <w:color w:val="000000"/>
      <w:sz w:val="24"/>
      <w:szCs w:val="24"/>
      <w:lang w:eastAsia="ru-RU"/>
    </w:rPr>
  </w:style>
  <w:style w:type="character" w:customStyle="1" w:styleId="blk">
    <w:name w:val="blk"/>
    <w:basedOn w:val="a0"/>
    <w:rsid w:val="00A45607"/>
  </w:style>
  <w:style w:type="character" w:customStyle="1" w:styleId="ep">
    <w:name w:val="ep"/>
    <w:basedOn w:val="a0"/>
    <w:rsid w:val="00A45607"/>
  </w:style>
  <w:style w:type="character" w:customStyle="1" w:styleId="u">
    <w:name w:val="u"/>
    <w:basedOn w:val="a0"/>
    <w:rsid w:val="00A45607"/>
  </w:style>
  <w:style w:type="paragraph" w:customStyle="1" w:styleId="affb">
    <w:name w:val="Письмо"/>
    <w:basedOn w:val="a"/>
    <w:uiPriority w:val="99"/>
    <w:rsid w:val="00A45607"/>
    <w:pPr>
      <w:autoSpaceDE w:val="0"/>
      <w:autoSpaceDN w:val="0"/>
      <w:spacing w:line="320" w:lineRule="exact"/>
      <w:ind w:firstLine="720"/>
      <w:jc w:val="both"/>
    </w:pPr>
    <w:rPr>
      <w:sz w:val="28"/>
      <w:szCs w:val="28"/>
    </w:rPr>
  </w:style>
  <w:style w:type="paragraph" w:styleId="affc">
    <w:name w:val="footnote text"/>
    <w:basedOn w:val="a"/>
    <w:link w:val="affd"/>
    <w:uiPriority w:val="99"/>
    <w:unhideWhenUsed/>
    <w:rsid w:val="00A45607"/>
    <w:rPr>
      <w:rFonts w:ascii="Microsoft Sans Serif" w:eastAsia="Microsoft Sans Serif" w:hAnsi="Microsoft Sans Serif" w:cs="Microsoft Sans Serif"/>
      <w:color w:val="000000"/>
    </w:rPr>
  </w:style>
  <w:style w:type="character" w:customStyle="1" w:styleId="affd">
    <w:name w:val="Текст сноски Знак"/>
    <w:basedOn w:val="a0"/>
    <w:link w:val="affc"/>
    <w:uiPriority w:val="99"/>
    <w:rsid w:val="00A45607"/>
    <w:rPr>
      <w:rFonts w:ascii="Microsoft Sans Serif" w:eastAsia="Microsoft Sans Serif" w:hAnsi="Microsoft Sans Serif" w:cs="Microsoft Sans Serif"/>
      <w:color w:val="000000"/>
      <w:sz w:val="20"/>
      <w:szCs w:val="20"/>
      <w:lang w:eastAsia="ru-RU"/>
    </w:rPr>
  </w:style>
  <w:style w:type="character" w:styleId="affe">
    <w:name w:val="footnote reference"/>
    <w:basedOn w:val="a0"/>
    <w:uiPriority w:val="99"/>
    <w:unhideWhenUsed/>
    <w:rsid w:val="00A45607"/>
    <w:rPr>
      <w:vertAlign w:val="superscript"/>
    </w:rPr>
  </w:style>
  <w:style w:type="table" w:customStyle="1" w:styleId="18">
    <w:name w:val="Сетка таблицы1"/>
    <w:basedOn w:val="a1"/>
    <w:next w:val="ac"/>
    <w:rsid w:val="00A456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c"/>
    <w:rsid w:val="00A456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
    <w:uiPriority w:val="99"/>
    <w:rsid w:val="00A45607"/>
    <w:pPr>
      <w:widowControl w:val="0"/>
      <w:autoSpaceDE w:val="0"/>
      <w:autoSpaceDN w:val="0"/>
      <w:adjustRightInd w:val="0"/>
      <w:spacing w:line="483" w:lineRule="exact"/>
      <w:ind w:firstLine="586"/>
      <w:jc w:val="both"/>
    </w:pPr>
    <w:rPr>
      <w:rFonts w:eastAsiaTheme="minorEastAsia"/>
      <w:sz w:val="24"/>
      <w:szCs w:val="24"/>
      <w:lang w:val="en-US"/>
    </w:rPr>
  </w:style>
  <w:style w:type="paragraph" w:customStyle="1" w:styleId="Style21">
    <w:name w:val="Style21"/>
    <w:basedOn w:val="a"/>
    <w:uiPriority w:val="99"/>
    <w:rsid w:val="00A45607"/>
    <w:pPr>
      <w:widowControl w:val="0"/>
      <w:autoSpaceDE w:val="0"/>
      <w:autoSpaceDN w:val="0"/>
      <w:adjustRightInd w:val="0"/>
      <w:spacing w:line="480" w:lineRule="exact"/>
    </w:pPr>
    <w:rPr>
      <w:rFonts w:eastAsiaTheme="minorEastAsia"/>
      <w:sz w:val="24"/>
      <w:szCs w:val="24"/>
      <w:lang w:val="en-US"/>
    </w:rPr>
  </w:style>
  <w:style w:type="paragraph" w:customStyle="1" w:styleId="Style22">
    <w:name w:val="Style22"/>
    <w:basedOn w:val="a"/>
    <w:uiPriority w:val="99"/>
    <w:rsid w:val="00A45607"/>
    <w:pPr>
      <w:widowControl w:val="0"/>
      <w:autoSpaceDE w:val="0"/>
      <w:autoSpaceDN w:val="0"/>
      <w:adjustRightInd w:val="0"/>
      <w:spacing w:line="482" w:lineRule="exact"/>
      <w:ind w:firstLine="566"/>
      <w:jc w:val="both"/>
    </w:pPr>
    <w:rPr>
      <w:rFonts w:eastAsiaTheme="minorEastAsia"/>
      <w:sz w:val="24"/>
      <w:szCs w:val="24"/>
      <w:lang w:val="en-US"/>
    </w:rPr>
  </w:style>
  <w:style w:type="character" w:customStyle="1" w:styleId="FontStyle45">
    <w:name w:val="Font Style45"/>
    <w:basedOn w:val="a0"/>
    <w:uiPriority w:val="99"/>
    <w:rsid w:val="00A45607"/>
    <w:rPr>
      <w:rFonts w:ascii="Times New Roman" w:hAnsi="Times New Roman" w:cs="Times New Roman"/>
      <w:sz w:val="28"/>
      <w:szCs w:val="28"/>
    </w:rPr>
  </w:style>
  <w:style w:type="paragraph" w:customStyle="1" w:styleId="Style8">
    <w:name w:val="Style8"/>
    <w:basedOn w:val="a"/>
    <w:uiPriority w:val="99"/>
    <w:rsid w:val="00A45607"/>
    <w:pPr>
      <w:widowControl w:val="0"/>
      <w:autoSpaceDE w:val="0"/>
      <w:autoSpaceDN w:val="0"/>
      <w:adjustRightInd w:val="0"/>
      <w:spacing w:line="482" w:lineRule="exact"/>
      <w:jc w:val="both"/>
    </w:pPr>
    <w:rPr>
      <w:rFonts w:eastAsiaTheme="minorEastAsia"/>
      <w:sz w:val="24"/>
      <w:szCs w:val="24"/>
    </w:rPr>
  </w:style>
  <w:style w:type="paragraph" w:customStyle="1" w:styleId="Style16">
    <w:name w:val="Style16"/>
    <w:basedOn w:val="a"/>
    <w:uiPriority w:val="99"/>
    <w:rsid w:val="00A45607"/>
    <w:pPr>
      <w:widowControl w:val="0"/>
      <w:autoSpaceDE w:val="0"/>
      <w:autoSpaceDN w:val="0"/>
      <w:adjustRightInd w:val="0"/>
      <w:spacing w:line="490" w:lineRule="exact"/>
    </w:pPr>
    <w:rPr>
      <w:rFonts w:eastAsiaTheme="minorEastAsia"/>
      <w:sz w:val="24"/>
      <w:szCs w:val="24"/>
    </w:rPr>
  </w:style>
  <w:style w:type="character" w:customStyle="1" w:styleId="FontStyle46">
    <w:name w:val="Font Style46"/>
    <w:basedOn w:val="a0"/>
    <w:uiPriority w:val="99"/>
    <w:rsid w:val="00A45607"/>
    <w:rPr>
      <w:rFonts w:ascii="Times New Roman" w:hAnsi="Times New Roman" w:cs="Times New Roman"/>
      <w:b/>
      <w:bCs/>
      <w:sz w:val="28"/>
      <w:szCs w:val="28"/>
    </w:rPr>
  </w:style>
  <w:style w:type="paragraph" w:customStyle="1" w:styleId="Style32">
    <w:name w:val="Style32"/>
    <w:basedOn w:val="a"/>
    <w:uiPriority w:val="99"/>
    <w:rsid w:val="00A45607"/>
    <w:pPr>
      <w:widowControl w:val="0"/>
      <w:autoSpaceDE w:val="0"/>
      <w:autoSpaceDN w:val="0"/>
      <w:adjustRightInd w:val="0"/>
    </w:pPr>
    <w:rPr>
      <w:rFonts w:eastAsiaTheme="minorEastAsia"/>
      <w:sz w:val="24"/>
      <w:szCs w:val="24"/>
    </w:rPr>
  </w:style>
  <w:style w:type="paragraph" w:customStyle="1" w:styleId="Style44">
    <w:name w:val="Style44"/>
    <w:basedOn w:val="a"/>
    <w:uiPriority w:val="99"/>
    <w:rsid w:val="00A45607"/>
    <w:pPr>
      <w:widowControl w:val="0"/>
      <w:autoSpaceDE w:val="0"/>
      <w:autoSpaceDN w:val="0"/>
      <w:adjustRightInd w:val="0"/>
      <w:spacing w:line="298" w:lineRule="exact"/>
      <w:jc w:val="both"/>
    </w:pPr>
    <w:rPr>
      <w:rFonts w:eastAsiaTheme="minorEastAsia"/>
      <w:sz w:val="24"/>
      <w:szCs w:val="24"/>
    </w:rPr>
  </w:style>
  <w:style w:type="paragraph" w:customStyle="1" w:styleId="Style25">
    <w:name w:val="Style25"/>
    <w:basedOn w:val="a"/>
    <w:uiPriority w:val="99"/>
    <w:rsid w:val="00A45607"/>
    <w:pPr>
      <w:widowControl w:val="0"/>
      <w:autoSpaceDE w:val="0"/>
      <w:autoSpaceDN w:val="0"/>
      <w:adjustRightInd w:val="0"/>
      <w:spacing w:line="277" w:lineRule="exact"/>
    </w:pPr>
    <w:rPr>
      <w:rFonts w:eastAsiaTheme="minorEastAsia"/>
      <w:sz w:val="24"/>
      <w:szCs w:val="24"/>
    </w:rPr>
  </w:style>
  <w:style w:type="paragraph" w:customStyle="1" w:styleId="Style33">
    <w:name w:val="Style33"/>
    <w:basedOn w:val="a"/>
    <w:uiPriority w:val="99"/>
    <w:rsid w:val="00A45607"/>
    <w:pPr>
      <w:widowControl w:val="0"/>
      <w:autoSpaceDE w:val="0"/>
      <w:autoSpaceDN w:val="0"/>
      <w:adjustRightInd w:val="0"/>
      <w:jc w:val="both"/>
    </w:pPr>
    <w:rPr>
      <w:rFonts w:eastAsiaTheme="minorEastAsia"/>
      <w:sz w:val="24"/>
      <w:szCs w:val="24"/>
    </w:rPr>
  </w:style>
  <w:style w:type="character" w:customStyle="1" w:styleId="FontStyle51">
    <w:name w:val="Font Style51"/>
    <w:basedOn w:val="a0"/>
    <w:uiPriority w:val="99"/>
    <w:rsid w:val="00A45607"/>
    <w:rPr>
      <w:rFonts w:ascii="Times New Roman" w:hAnsi="Times New Roman" w:cs="Times New Roman"/>
      <w:b/>
      <w:bCs/>
      <w:spacing w:val="-10"/>
      <w:sz w:val="22"/>
      <w:szCs w:val="22"/>
    </w:rPr>
  </w:style>
  <w:style w:type="paragraph" w:customStyle="1" w:styleId="Style31">
    <w:name w:val="Style31"/>
    <w:basedOn w:val="a"/>
    <w:uiPriority w:val="99"/>
    <w:rsid w:val="00A45607"/>
    <w:pPr>
      <w:widowControl w:val="0"/>
      <w:autoSpaceDE w:val="0"/>
      <w:autoSpaceDN w:val="0"/>
      <w:adjustRightInd w:val="0"/>
      <w:jc w:val="center"/>
    </w:pPr>
    <w:rPr>
      <w:rFonts w:eastAsiaTheme="minorEastAsia"/>
      <w:sz w:val="24"/>
      <w:szCs w:val="24"/>
    </w:rPr>
  </w:style>
  <w:style w:type="paragraph" w:customStyle="1" w:styleId="Style18">
    <w:name w:val="Style18"/>
    <w:basedOn w:val="a"/>
    <w:uiPriority w:val="99"/>
    <w:rsid w:val="00A45607"/>
    <w:pPr>
      <w:widowControl w:val="0"/>
      <w:autoSpaceDE w:val="0"/>
      <w:autoSpaceDN w:val="0"/>
      <w:adjustRightInd w:val="0"/>
      <w:spacing w:line="331" w:lineRule="exact"/>
      <w:jc w:val="both"/>
    </w:pPr>
    <w:rPr>
      <w:rFonts w:eastAsiaTheme="minorEastAsia"/>
      <w:sz w:val="24"/>
      <w:szCs w:val="24"/>
    </w:rPr>
  </w:style>
  <w:style w:type="paragraph" w:customStyle="1" w:styleId="Style35">
    <w:name w:val="Style35"/>
    <w:basedOn w:val="a"/>
    <w:uiPriority w:val="99"/>
    <w:rsid w:val="00A45607"/>
    <w:pPr>
      <w:widowControl w:val="0"/>
      <w:autoSpaceDE w:val="0"/>
      <w:autoSpaceDN w:val="0"/>
      <w:adjustRightInd w:val="0"/>
      <w:spacing w:line="367" w:lineRule="exact"/>
      <w:ind w:firstLine="698"/>
      <w:jc w:val="both"/>
    </w:pPr>
    <w:rPr>
      <w:rFonts w:eastAsiaTheme="minorEastAsia"/>
      <w:sz w:val="24"/>
      <w:szCs w:val="24"/>
    </w:rPr>
  </w:style>
  <w:style w:type="paragraph" w:customStyle="1" w:styleId="Style40">
    <w:name w:val="Style40"/>
    <w:basedOn w:val="a"/>
    <w:uiPriority w:val="99"/>
    <w:rsid w:val="00A45607"/>
    <w:pPr>
      <w:widowControl w:val="0"/>
      <w:autoSpaceDE w:val="0"/>
      <w:autoSpaceDN w:val="0"/>
      <w:adjustRightInd w:val="0"/>
      <w:spacing w:line="367" w:lineRule="exact"/>
      <w:ind w:firstLine="720"/>
    </w:pPr>
    <w:rPr>
      <w:rFonts w:eastAsiaTheme="minorEastAsia"/>
      <w:sz w:val="24"/>
      <w:szCs w:val="24"/>
    </w:rPr>
  </w:style>
  <w:style w:type="paragraph" w:customStyle="1" w:styleId="Style39">
    <w:name w:val="Style39"/>
    <w:basedOn w:val="a"/>
    <w:uiPriority w:val="99"/>
    <w:rsid w:val="00A45607"/>
    <w:pPr>
      <w:widowControl w:val="0"/>
      <w:autoSpaceDE w:val="0"/>
      <w:autoSpaceDN w:val="0"/>
      <w:adjustRightInd w:val="0"/>
      <w:spacing w:line="274" w:lineRule="exact"/>
      <w:ind w:hanging="295"/>
    </w:pPr>
    <w:rPr>
      <w:rFonts w:eastAsiaTheme="minorEastAsia"/>
      <w:sz w:val="24"/>
      <w:szCs w:val="24"/>
    </w:rPr>
  </w:style>
  <w:style w:type="character" w:customStyle="1" w:styleId="FontStyle21">
    <w:name w:val="Font Style21"/>
    <w:basedOn w:val="a0"/>
    <w:uiPriority w:val="99"/>
    <w:rsid w:val="00A45607"/>
    <w:rPr>
      <w:rFonts w:ascii="Times New Roman" w:hAnsi="Times New Roman" w:cs="Times New Roman"/>
      <w:i/>
      <w:iCs/>
      <w:sz w:val="26"/>
      <w:szCs w:val="26"/>
    </w:rPr>
  </w:style>
  <w:style w:type="paragraph" w:customStyle="1" w:styleId="19">
    <w:name w:val="Абзац списка1"/>
    <w:basedOn w:val="a"/>
    <w:uiPriority w:val="99"/>
    <w:rsid w:val="00A45607"/>
    <w:pPr>
      <w:spacing w:after="200" w:line="276" w:lineRule="auto"/>
      <w:ind w:left="720"/>
    </w:pPr>
    <w:rPr>
      <w:rFonts w:ascii="Calibri" w:hAnsi="Calibri"/>
      <w:sz w:val="22"/>
      <w:szCs w:val="22"/>
    </w:rPr>
  </w:style>
  <w:style w:type="character" w:customStyle="1" w:styleId="longtext">
    <w:name w:val="long_text"/>
    <w:basedOn w:val="a0"/>
    <w:uiPriority w:val="99"/>
    <w:rsid w:val="00A45607"/>
    <w:rPr>
      <w:rFonts w:cs="Times New Roman"/>
    </w:rPr>
  </w:style>
  <w:style w:type="character" w:customStyle="1" w:styleId="DFN">
    <w:name w:val="DFN"/>
    <w:rsid w:val="00A45607"/>
    <w:rPr>
      <w:b/>
      <w:bCs/>
    </w:rPr>
  </w:style>
  <w:style w:type="paragraph" w:customStyle="1" w:styleId="-1">
    <w:name w:val="Название-1"/>
    <w:basedOn w:val="afe"/>
    <w:next w:val="a"/>
    <w:rsid w:val="00A45607"/>
    <w:pPr>
      <w:spacing w:before="120" w:after="120"/>
      <w:ind w:left="1701"/>
    </w:pPr>
    <w:rPr>
      <w:rFonts w:ascii="Arial" w:hAnsi="Arial" w:cs="Arial"/>
      <w:b/>
      <w:bCs/>
      <w:caps/>
      <w:sz w:val="22"/>
      <w:szCs w:val="22"/>
    </w:rPr>
  </w:style>
  <w:style w:type="paragraph" w:customStyle="1" w:styleId="afff">
    <w:name w:val="Простой"/>
    <w:basedOn w:val="a"/>
    <w:rsid w:val="00A45607"/>
    <w:rPr>
      <w:rFonts w:ascii="Arial" w:hAnsi="Arial" w:cs="Arial"/>
      <w:spacing w:val="-5"/>
      <w:lang w:eastAsia="en-US"/>
    </w:rPr>
  </w:style>
  <w:style w:type="paragraph" w:styleId="afff0">
    <w:name w:val="TOC Heading"/>
    <w:basedOn w:val="10"/>
    <w:next w:val="a"/>
    <w:uiPriority w:val="39"/>
    <w:semiHidden/>
    <w:unhideWhenUsed/>
    <w:qFormat/>
    <w:rsid w:val="00A45607"/>
    <w:pPr>
      <w:keepLines/>
      <w:spacing w:before="480" w:line="276" w:lineRule="auto"/>
      <w:ind w:firstLine="0"/>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1a">
    <w:name w:val="toc 1"/>
    <w:basedOn w:val="a"/>
    <w:next w:val="a"/>
    <w:autoRedefine/>
    <w:uiPriority w:val="39"/>
    <w:rsid w:val="00A45607"/>
    <w:pPr>
      <w:spacing w:after="100" w:line="276" w:lineRule="auto"/>
    </w:pPr>
    <w:rPr>
      <w:rFonts w:ascii="Calibri" w:eastAsia="Calibri" w:hAnsi="Calibri"/>
      <w:sz w:val="22"/>
      <w:szCs w:val="22"/>
      <w:lang w:eastAsia="en-US"/>
    </w:rPr>
  </w:style>
  <w:style w:type="paragraph" w:styleId="2f2">
    <w:name w:val="toc 2"/>
    <w:basedOn w:val="a"/>
    <w:next w:val="a"/>
    <w:autoRedefine/>
    <w:uiPriority w:val="39"/>
    <w:rsid w:val="00A45607"/>
    <w:pPr>
      <w:spacing w:after="100" w:line="276" w:lineRule="auto"/>
      <w:ind w:left="220"/>
    </w:pPr>
    <w:rPr>
      <w:rFonts w:ascii="Calibri" w:eastAsia="Calibri" w:hAnsi="Calibri"/>
      <w:sz w:val="22"/>
      <w:szCs w:val="22"/>
      <w:lang w:eastAsia="en-US"/>
    </w:rPr>
  </w:style>
  <w:style w:type="paragraph" w:styleId="afff1">
    <w:name w:val="endnote text"/>
    <w:basedOn w:val="a"/>
    <w:link w:val="afff2"/>
    <w:uiPriority w:val="99"/>
    <w:unhideWhenUsed/>
    <w:rsid w:val="00A45607"/>
    <w:rPr>
      <w:sz w:val="24"/>
      <w:szCs w:val="24"/>
    </w:rPr>
  </w:style>
  <w:style w:type="character" w:customStyle="1" w:styleId="afff2">
    <w:name w:val="Текст концевой сноски Знак"/>
    <w:basedOn w:val="a0"/>
    <w:link w:val="afff1"/>
    <w:uiPriority w:val="99"/>
    <w:rsid w:val="00A45607"/>
    <w:rPr>
      <w:rFonts w:ascii="Times New Roman" w:eastAsia="Times New Roman" w:hAnsi="Times New Roman" w:cs="Times New Roman"/>
      <w:sz w:val="24"/>
      <w:szCs w:val="24"/>
      <w:lang w:eastAsia="ru-RU"/>
    </w:rPr>
  </w:style>
  <w:style w:type="character" w:styleId="afff3">
    <w:name w:val="endnote reference"/>
    <w:basedOn w:val="a0"/>
    <w:uiPriority w:val="99"/>
    <w:unhideWhenUsed/>
    <w:rsid w:val="00A45607"/>
    <w:rPr>
      <w:vertAlign w:val="superscript"/>
    </w:rPr>
  </w:style>
  <w:style w:type="paragraph" w:styleId="afff4">
    <w:name w:val="Revision"/>
    <w:hidden/>
    <w:uiPriority w:val="99"/>
    <w:semiHidden/>
    <w:rsid w:val="00A45607"/>
    <w:pPr>
      <w:spacing w:after="0" w:line="240" w:lineRule="auto"/>
    </w:pPr>
    <w:rPr>
      <w:rFonts w:ascii="Calibri" w:eastAsia="Calibri" w:hAnsi="Calibri" w:cs="Times New Roman"/>
    </w:rPr>
  </w:style>
  <w:style w:type="character" w:customStyle="1" w:styleId="affa">
    <w:name w:val="Без интервала Знак"/>
    <w:basedOn w:val="a0"/>
    <w:link w:val="aff9"/>
    <w:uiPriority w:val="1"/>
    <w:rsid w:val="00A45607"/>
    <w:rPr>
      <w:rFonts w:ascii="Microsoft Sans Serif" w:eastAsia="Microsoft Sans Serif" w:hAnsi="Microsoft Sans Serif" w:cs="Microsoft Sans Serif"/>
      <w:color w:val="000000"/>
      <w:sz w:val="24"/>
      <w:szCs w:val="24"/>
      <w:lang w:eastAsia="ru-RU"/>
    </w:rPr>
  </w:style>
  <w:style w:type="paragraph" w:customStyle="1" w:styleId="211">
    <w:name w:val="Основной текст 21"/>
    <w:basedOn w:val="a"/>
    <w:uiPriority w:val="99"/>
    <w:rsid w:val="00A45607"/>
    <w:pPr>
      <w:jc w:val="center"/>
    </w:pPr>
    <w:rPr>
      <w:rFonts w:ascii="Arial" w:hAnsi="Arial" w:cs="Arial"/>
      <w:b/>
      <w:sz w:val="28"/>
      <w:szCs w:val="24"/>
      <w:lang w:eastAsia="ar-SA"/>
    </w:rPr>
  </w:style>
  <w:style w:type="character" w:customStyle="1" w:styleId="a6">
    <w:name w:val="Абзац списка Знак"/>
    <w:link w:val="a5"/>
    <w:uiPriority w:val="34"/>
    <w:rsid w:val="00A4560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edu.baltinform.ru" TargetMode="External"/><Relationship Id="rId13" Type="http://schemas.openxmlformats.org/officeDocument/2006/relationships/hyperlink" Target="https://profedu.baltinform.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edu.baltinform.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edu.baltinform.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fedu.baltinfor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edu.baltinform.ru" TargetMode="External"/><Relationship Id="rId14" Type="http://schemas.openxmlformats.org/officeDocument/2006/relationships/hyperlink" Target="https://profedu.balt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CD9A-6016-400A-B47E-95246A25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10330</Words>
  <Characters>58884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zorkina</dc:creator>
  <cp:lastModifiedBy>y.lazarenko</cp:lastModifiedBy>
  <cp:revision>6</cp:revision>
  <cp:lastPrinted>2018-05-30T10:52:00Z</cp:lastPrinted>
  <dcterms:created xsi:type="dcterms:W3CDTF">2018-05-30T10:12:00Z</dcterms:created>
  <dcterms:modified xsi:type="dcterms:W3CDTF">2019-05-15T09:43:00Z</dcterms:modified>
</cp:coreProperties>
</file>