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95" w:rsidRPr="00A74C95" w:rsidRDefault="00A74C95" w:rsidP="00A7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C95" w:rsidRDefault="00A74C95" w:rsidP="00A7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A79F431" wp14:editId="4399CBC0">
            <wp:extent cx="4667250" cy="24193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419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4C95" w:rsidRDefault="00A74C95" w:rsidP="00A7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74C95" w:rsidRPr="00A74C95" w:rsidRDefault="00A74C95" w:rsidP="00A7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74C9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:rsidR="00A74C95" w:rsidRPr="00A74C95" w:rsidRDefault="00A74C95" w:rsidP="00A7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Регионального </w:t>
      </w:r>
      <w:r w:rsidRPr="00A74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робототехнического Форума</w:t>
      </w:r>
    </w:p>
    <w:p w:rsidR="00A74C95" w:rsidRPr="00A74C95" w:rsidRDefault="00A74C95" w:rsidP="00A7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дошкольных образовательных организаций «</w:t>
      </w:r>
      <w:proofErr w:type="spellStart"/>
      <w:r w:rsidRPr="00A74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ИКаРёнок</w:t>
      </w:r>
      <w:proofErr w:type="spellEnd"/>
      <w:r w:rsidRPr="00A74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74C95" w:rsidRDefault="00A74C95" w:rsidP="00A74C95">
      <w:pPr>
        <w:pStyle w:val="Default"/>
        <w:jc w:val="center"/>
        <w:rPr>
          <w:b/>
          <w:bCs/>
          <w:sz w:val="28"/>
          <w:szCs w:val="28"/>
        </w:rPr>
      </w:pPr>
      <w:r w:rsidRPr="00A74C95">
        <w:rPr>
          <w:b/>
          <w:bCs/>
          <w:sz w:val="28"/>
          <w:szCs w:val="28"/>
        </w:rPr>
        <w:t>сезона 2016-2017 года</w:t>
      </w:r>
    </w:p>
    <w:p w:rsidR="00A74C95" w:rsidRDefault="00A74C95" w:rsidP="00A74C95">
      <w:pPr>
        <w:pStyle w:val="Default"/>
        <w:jc w:val="center"/>
        <w:rPr>
          <w:b/>
          <w:bCs/>
          <w:sz w:val="28"/>
          <w:szCs w:val="28"/>
        </w:rPr>
      </w:pPr>
    </w:p>
    <w:p w:rsidR="00A74C95" w:rsidRPr="00A74C95" w:rsidRDefault="00A74C95" w:rsidP="00A74C95">
      <w:pPr>
        <w:pStyle w:val="Default"/>
        <w:jc w:val="center"/>
        <w:rPr>
          <w:b/>
          <w:bCs/>
        </w:rPr>
      </w:pPr>
    </w:p>
    <w:p w:rsidR="00437486" w:rsidRPr="00A74C95" w:rsidRDefault="00A74C95" w:rsidP="00A74C95">
      <w:pPr>
        <w:pStyle w:val="Default"/>
        <w:jc w:val="center"/>
        <w:rPr>
          <w:b/>
        </w:rPr>
      </w:pPr>
      <w:r w:rsidRPr="00A74C95">
        <w:rPr>
          <w:b/>
          <w:bCs/>
        </w:rPr>
        <w:t xml:space="preserve"> </w:t>
      </w:r>
      <w:r w:rsidR="00437486" w:rsidRPr="00A74C95">
        <w:rPr>
          <w:b/>
        </w:rPr>
        <w:t>1.Общие положения</w:t>
      </w:r>
    </w:p>
    <w:p w:rsidR="00437486" w:rsidRPr="00A74C95" w:rsidRDefault="00437486" w:rsidP="00437486">
      <w:pPr>
        <w:pStyle w:val="Default"/>
      </w:pPr>
      <w:r w:rsidRPr="00A74C95">
        <w:t>1.1. Настоящее положение определяет цели, порядок участия, организационное, методическое обеспечение, сроки проведения Регионального  робототехнического Форума дошкольных образовательных организаций «</w:t>
      </w:r>
      <w:proofErr w:type="spellStart"/>
      <w:r w:rsidRPr="00A74C95">
        <w:t>ИКаРёнок</w:t>
      </w:r>
      <w:proofErr w:type="spellEnd"/>
      <w:r w:rsidRPr="00A74C95">
        <w:t>» с тематикой сезона 2016-2017 года «От детского сада до агропрома. Техническое творчество как условие успешной социализации детей дошкольного возраста» (далее – Форум) для педагогов дошкольных образовательных организаций, воспитанников детских садов и родителей.</w:t>
      </w:r>
    </w:p>
    <w:p w:rsidR="00437486" w:rsidRPr="00A74C95" w:rsidRDefault="00437486" w:rsidP="00437486">
      <w:pPr>
        <w:pStyle w:val="Default"/>
      </w:pPr>
      <w:r w:rsidRPr="00A74C95">
        <w:t>1.2. Организаторами Форума являются:</w:t>
      </w:r>
    </w:p>
    <w:p w:rsidR="00437486" w:rsidRPr="00A74C95" w:rsidRDefault="00437486" w:rsidP="00437486">
      <w:pPr>
        <w:pStyle w:val="Default"/>
        <w:numPr>
          <w:ilvl w:val="0"/>
          <w:numId w:val="21"/>
        </w:numPr>
      </w:pPr>
      <w:r w:rsidRPr="00A74C95">
        <w:t>РАОР;</w:t>
      </w:r>
    </w:p>
    <w:p w:rsidR="00437486" w:rsidRPr="00A74C95" w:rsidRDefault="00437486" w:rsidP="00437486">
      <w:pPr>
        <w:pStyle w:val="Default"/>
        <w:numPr>
          <w:ilvl w:val="0"/>
          <w:numId w:val="21"/>
        </w:numPr>
      </w:pPr>
      <w:r w:rsidRPr="00A74C95">
        <w:t>ВУМЦОР;</w:t>
      </w:r>
    </w:p>
    <w:p w:rsidR="00437486" w:rsidRPr="00A74C95" w:rsidRDefault="00437486" w:rsidP="00437486">
      <w:pPr>
        <w:pStyle w:val="Default"/>
        <w:numPr>
          <w:ilvl w:val="0"/>
          <w:numId w:val="21"/>
        </w:numPr>
      </w:pPr>
      <w:r w:rsidRPr="00A74C95">
        <w:t>партнеры РАОР;</w:t>
      </w:r>
    </w:p>
    <w:p w:rsidR="00437486" w:rsidRPr="00A74C95" w:rsidRDefault="00437486" w:rsidP="00437486">
      <w:pPr>
        <w:pStyle w:val="Default"/>
        <w:numPr>
          <w:ilvl w:val="0"/>
          <w:numId w:val="21"/>
        </w:numPr>
      </w:pPr>
      <w:r w:rsidRPr="00A74C95">
        <w:t>ресурсный центр  «</w:t>
      </w:r>
      <w:proofErr w:type="spellStart"/>
      <w:r w:rsidRPr="00A74C95">
        <w:t>ИКаРёнок</w:t>
      </w:r>
      <w:proofErr w:type="spellEnd"/>
      <w:r w:rsidRPr="00A74C95">
        <w:t xml:space="preserve">» в Калининградской области МАУДО ДДТ </w:t>
      </w:r>
      <w:proofErr w:type="spellStart"/>
      <w:r w:rsidRPr="00A74C95">
        <w:t>г</w:t>
      </w:r>
      <w:proofErr w:type="gramStart"/>
      <w:r w:rsidRPr="00A74C95">
        <w:t>.Б</w:t>
      </w:r>
      <w:proofErr w:type="gramEnd"/>
      <w:r w:rsidRPr="00A74C95">
        <w:t>алтийска</w:t>
      </w:r>
      <w:proofErr w:type="spellEnd"/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  <w:jc w:val="center"/>
        <w:rPr>
          <w:b/>
          <w:caps/>
        </w:rPr>
      </w:pPr>
      <w:r w:rsidRPr="00A74C95">
        <w:rPr>
          <w:b/>
        </w:rPr>
        <w:t>2. Цель и задачи Ф</w:t>
      </w:r>
      <w:r w:rsidRPr="00A74C95">
        <w:rPr>
          <w:b/>
          <w:caps/>
        </w:rPr>
        <w:t>орума</w:t>
      </w:r>
    </w:p>
    <w:p w:rsidR="00437486" w:rsidRPr="00A74C95" w:rsidRDefault="00437486" w:rsidP="00437486">
      <w:pPr>
        <w:pStyle w:val="Default"/>
      </w:pPr>
      <w:r w:rsidRPr="00A74C95">
        <w:t xml:space="preserve">Цель Форума: приобщение детей дошкольного возраста к техническому творчеству; формирование сообщества педагогов и детей, занимающихся инновационной деятельностью, расширения сетевого взаимодействия образовательных организаций. </w:t>
      </w:r>
    </w:p>
    <w:p w:rsidR="00437486" w:rsidRPr="00A74C95" w:rsidRDefault="00437486" w:rsidP="00437486">
      <w:pPr>
        <w:pStyle w:val="Default"/>
      </w:pPr>
      <w:r w:rsidRPr="00A74C95">
        <w:t xml:space="preserve">Задачи форума: </w:t>
      </w:r>
    </w:p>
    <w:p w:rsidR="00437486" w:rsidRPr="00A74C95" w:rsidRDefault="00437486" w:rsidP="00437486">
      <w:pPr>
        <w:pStyle w:val="Default"/>
        <w:numPr>
          <w:ilvl w:val="0"/>
          <w:numId w:val="13"/>
        </w:numPr>
        <w:spacing w:after="105"/>
      </w:pPr>
      <w:r w:rsidRPr="00A74C95">
        <w:t xml:space="preserve"> развитие творческого потенциала детей дошкольного возраста; </w:t>
      </w:r>
    </w:p>
    <w:p w:rsidR="00437486" w:rsidRPr="00A74C95" w:rsidRDefault="00437486" w:rsidP="00437486">
      <w:pPr>
        <w:pStyle w:val="Default"/>
        <w:numPr>
          <w:ilvl w:val="0"/>
          <w:numId w:val="13"/>
        </w:numPr>
        <w:spacing w:after="105"/>
      </w:pPr>
      <w:r w:rsidRPr="00A74C95">
        <w:t xml:space="preserve">диссеминация педагогического опыта; </w:t>
      </w:r>
    </w:p>
    <w:p w:rsidR="00437486" w:rsidRPr="00A74C95" w:rsidRDefault="00437486" w:rsidP="00437486">
      <w:pPr>
        <w:pStyle w:val="Default"/>
        <w:numPr>
          <w:ilvl w:val="0"/>
          <w:numId w:val="13"/>
        </w:numPr>
        <w:spacing w:after="105"/>
      </w:pPr>
      <w:r w:rsidRPr="00A74C95">
        <w:t xml:space="preserve">расширение сетевого взаимодействия образовательных организаций; </w:t>
      </w:r>
    </w:p>
    <w:p w:rsidR="00437486" w:rsidRPr="00A74C95" w:rsidRDefault="00437486" w:rsidP="00437486">
      <w:pPr>
        <w:pStyle w:val="Default"/>
        <w:numPr>
          <w:ilvl w:val="0"/>
          <w:numId w:val="13"/>
        </w:numPr>
        <w:spacing w:after="105"/>
      </w:pPr>
      <w:r w:rsidRPr="00A74C95">
        <w:t xml:space="preserve">формирование сообщества педагогов, занимающихся инновационной деятельностью; </w:t>
      </w:r>
    </w:p>
    <w:p w:rsidR="00437486" w:rsidRPr="00A74C95" w:rsidRDefault="00437486" w:rsidP="00437486">
      <w:pPr>
        <w:pStyle w:val="Default"/>
        <w:numPr>
          <w:ilvl w:val="0"/>
          <w:numId w:val="13"/>
        </w:numPr>
      </w:pPr>
      <w:r w:rsidRPr="00A74C95">
        <w:t xml:space="preserve">оказание информационной и методической поддержки средствами сетевой методической службы. </w:t>
      </w:r>
    </w:p>
    <w:p w:rsidR="00437486" w:rsidRPr="00A74C95" w:rsidRDefault="00437486" w:rsidP="00437486">
      <w:pPr>
        <w:pStyle w:val="Default"/>
        <w:pageBreakBefore/>
      </w:pPr>
      <w:r w:rsidRPr="00A74C95">
        <w:rPr>
          <w:b/>
          <w:bCs/>
        </w:rPr>
        <w:lastRenderedPageBreak/>
        <w:t xml:space="preserve">3. Участники Форума и условия участия </w:t>
      </w:r>
    </w:p>
    <w:p w:rsidR="00437486" w:rsidRPr="00A74C95" w:rsidRDefault="00437486" w:rsidP="00437486">
      <w:pPr>
        <w:pStyle w:val="Default"/>
      </w:pPr>
      <w:r w:rsidRPr="00A74C95">
        <w:t xml:space="preserve">3.1. На Форум приглашаются следующие категории участников: </w:t>
      </w:r>
    </w:p>
    <w:p w:rsidR="00437486" w:rsidRPr="00A74C95" w:rsidRDefault="00437486" w:rsidP="00437486">
      <w:pPr>
        <w:pStyle w:val="Default"/>
        <w:numPr>
          <w:ilvl w:val="0"/>
          <w:numId w:val="14"/>
        </w:numPr>
        <w:spacing w:after="103"/>
      </w:pPr>
      <w:r w:rsidRPr="00A74C95">
        <w:t xml:space="preserve">педагоги, заместители по УВР, руководители ДОО с опытом работы, занимающиеся инновационной деятельностью, внедряющие новые формы работы в дошкольной организации; </w:t>
      </w:r>
    </w:p>
    <w:p w:rsidR="00437486" w:rsidRPr="00A74C95" w:rsidRDefault="00437486" w:rsidP="00437486">
      <w:pPr>
        <w:pStyle w:val="Default"/>
        <w:numPr>
          <w:ilvl w:val="0"/>
          <w:numId w:val="14"/>
        </w:numPr>
      </w:pPr>
      <w:r w:rsidRPr="00A74C95">
        <w:t xml:space="preserve">команды в составе двух воспитанников дошкольных образовательных организаций, педагога, под руководством которого подготовлен проект, родители. 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  <w:rPr>
          <w:b/>
        </w:rPr>
      </w:pPr>
      <w:r w:rsidRPr="00A74C95">
        <w:t xml:space="preserve">3.2. Тема творческого проекта для детей дошкольного возраста 2016-2017 года: </w:t>
      </w:r>
      <w:r w:rsidRPr="00A74C95">
        <w:rPr>
          <w:b/>
        </w:rPr>
        <w:t xml:space="preserve">«Чудо техники – колесо». </w:t>
      </w:r>
    </w:p>
    <w:p w:rsidR="00437486" w:rsidRPr="00A74C95" w:rsidRDefault="00437486" w:rsidP="00437486">
      <w:pPr>
        <w:pStyle w:val="Default"/>
      </w:pPr>
      <w:r w:rsidRPr="00A74C95">
        <w:t xml:space="preserve">3.3. В создании конструкций проекта можно использовать различные образовательные конструкторы, (движущиеся механизмы приветствуются) дополнительный, природный, бросовый материал. </w:t>
      </w:r>
    </w:p>
    <w:p w:rsidR="00437486" w:rsidRPr="00A74C95" w:rsidRDefault="00437486" w:rsidP="00437486">
      <w:pPr>
        <w:pStyle w:val="Default"/>
      </w:pPr>
      <w:r w:rsidRPr="00A74C95">
        <w:t>3.4</w:t>
      </w:r>
      <w:proofErr w:type="gramStart"/>
      <w:r w:rsidRPr="00A74C95">
        <w:t xml:space="preserve"> У</w:t>
      </w:r>
      <w:proofErr w:type="gramEnd"/>
      <w:r w:rsidRPr="00A74C95">
        <w:t xml:space="preserve"> каждой команды должны быть </w:t>
      </w:r>
      <w:r w:rsidRPr="00A74C95">
        <w:rPr>
          <w:b/>
          <w:i/>
        </w:rPr>
        <w:t>название, эмблема и девиз</w:t>
      </w:r>
      <w:r w:rsidRPr="00A74C95">
        <w:t xml:space="preserve">. </w:t>
      </w:r>
    </w:p>
    <w:p w:rsidR="00437486" w:rsidRPr="00A74C95" w:rsidRDefault="00437486" w:rsidP="00437486">
      <w:pPr>
        <w:pStyle w:val="Default"/>
      </w:pPr>
      <w:r w:rsidRPr="00A74C95">
        <w:t xml:space="preserve">3.5 Обязательно сопровождение детей родителями (законными представителями). </w:t>
      </w:r>
    </w:p>
    <w:p w:rsidR="00437486" w:rsidRPr="00A74C95" w:rsidRDefault="00437486" w:rsidP="00437486">
      <w:pPr>
        <w:pStyle w:val="Default"/>
      </w:pPr>
      <w:r w:rsidRPr="00A74C95">
        <w:t xml:space="preserve">3.6 Ресурсный центр может предоставить на конкурс команды, в составе 2-х воспитанников, одного тренера и родителей. </w:t>
      </w:r>
    </w:p>
    <w:p w:rsidR="00437486" w:rsidRPr="00A74C95" w:rsidRDefault="00437486" w:rsidP="00437486">
      <w:pPr>
        <w:pStyle w:val="Default"/>
      </w:pPr>
      <w:r w:rsidRPr="00A74C95">
        <w:rPr>
          <w:b/>
          <w:bCs/>
        </w:rPr>
        <w:t xml:space="preserve">4. Организация и проведение Форума </w:t>
      </w:r>
    </w:p>
    <w:p w:rsidR="00437486" w:rsidRPr="00A74C95" w:rsidRDefault="00437486" w:rsidP="00437486">
      <w:pPr>
        <w:pStyle w:val="Default"/>
      </w:pPr>
      <w:r w:rsidRPr="00A74C95">
        <w:t xml:space="preserve">4.1 Этапы проведения Форума. </w:t>
      </w:r>
    </w:p>
    <w:p w:rsidR="00437486" w:rsidRPr="00A74C95" w:rsidRDefault="00437486" w:rsidP="00437486">
      <w:pPr>
        <w:pStyle w:val="Default"/>
      </w:pPr>
      <w:r w:rsidRPr="00A74C95">
        <w:t xml:space="preserve">Форум проводится в два этапа: </w:t>
      </w:r>
    </w:p>
    <w:p w:rsidR="009637E0" w:rsidRPr="009637E0" w:rsidRDefault="00437486" w:rsidP="00437486">
      <w:pPr>
        <w:pStyle w:val="Default"/>
        <w:rPr>
          <w:b/>
          <w:i/>
          <w:sz w:val="28"/>
          <w:szCs w:val="28"/>
        </w:rPr>
      </w:pPr>
      <w:r w:rsidRPr="009637E0">
        <w:rPr>
          <w:b/>
          <w:i/>
          <w:sz w:val="28"/>
          <w:szCs w:val="28"/>
        </w:rPr>
        <w:t>1 этап – региональный</w:t>
      </w:r>
    </w:p>
    <w:p w:rsidR="009637E0" w:rsidRPr="00A74C95" w:rsidRDefault="00437486" w:rsidP="00437486">
      <w:pPr>
        <w:pStyle w:val="Default"/>
      </w:pPr>
      <w:r w:rsidRPr="00A74C95">
        <w:t xml:space="preserve">Проводится </w:t>
      </w:r>
      <w:r w:rsidRPr="00A74C95">
        <w:rPr>
          <w:b/>
        </w:rPr>
        <w:t xml:space="preserve">14 февраля на базе МАУДО ДДТ </w:t>
      </w:r>
      <w:proofErr w:type="spellStart"/>
      <w:r w:rsidRPr="00A74C95">
        <w:rPr>
          <w:b/>
        </w:rPr>
        <w:t>г</w:t>
      </w:r>
      <w:proofErr w:type="gramStart"/>
      <w:r w:rsidRPr="00A74C95">
        <w:rPr>
          <w:b/>
        </w:rPr>
        <w:t>.Б</w:t>
      </w:r>
      <w:proofErr w:type="gramEnd"/>
      <w:r w:rsidRPr="00A74C95">
        <w:rPr>
          <w:b/>
        </w:rPr>
        <w:t>алтийска</w:t>
      </w:r>
      <w:proofErr w:type="spellEnd"/>
      <w:r w:rsidRPr="00A74C95">
        <w:rPr>
          <w:b/>
        </w:rPr>
        <w:t xml:space="preserve"> в 12.00</w:t>
      </w:r>
      <w:r w:rsidRPr="00A74C95">
        <w:t>.</w:t>
      </w:r>
    </w:p>
    <w:p w:rsidR="00437486" w:rsidRPr="00A74C95" w:rsidRDefault="009637E0" w:rsidP="00437486">
      <w:pPr>
        <w:pStyle w:val="Default"/>
      </w:pPr>
      <w:r>
        <w:rPr>
          <w:b/>
        </w:rPr>
        <w:t>Обязательная р</w:t>
      </w:r>
      <w:r w:rsidR="00437486" w:rsidRPr="009637E0">
        <w:rPr>
          <w:b/>
        </w:rPr>
        <w:t>егистрация</w:t>
      </w:r>
      <w:r w:rsidR="00437486" w:rsidRPr="00A74C95">
        <w:t xml:space="preserve"> путем заполнения электронной формы </w:t>
      </w:r>
      <w:hyperlink r:id="rId7" w:history="1">
        <w:r w:rsidRPr="004C20B4">
          <w:rPr>
            <w:rStyle w:val="a5"/>
          </w:rPr>
          <w:t>https://goo.gl/forms/OiJWOMYkzX2z1cTo1</w:t>
        </w:r>
      </w:hyperlink>
      <w:r>
        <w:t xml:space="preserve"> </w:t>
      </w:r>
      <w:r w:rsidR="00437486" w:rsidRPr="00A74C95">
        <w:t xml:space="preserve">до </w:t>
      </w:r>
      <w:r w:rsidR="00437486" w:rsidRPr="00A74C95">
        <w:rPr>
          <w:b/>
        </w:rPr>
        <w:t>3 февраля 2017 года</w:t>
      </w:r>
      <w:r w:rsidR="00437486" w:rsidRPr="00A74C95">
        <w:t>.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</w:pPr>
      <w:r w:rsidRPr="00A74C95">
        <w:t>2 этап – всероссийский.</w:t>
      </w:r>
      <w:r w:rsidR="009637E0">
        <w:t xml:space="preserve"> Абсолютный победитель направляется  на всероссийский этап, который проводится </w:t>
      </w:r>
      <w:r w:rsidRPr="00A74C95">
        <w:t xml:space="preserve"> 15 марта 2017 года (</w:t>
      </w:r>
      <w:proofErr w:type="spellStart"/>
      <w:r w:rsidRPr="00A74C95">
        <w:t>г</w:t>
      </w:r>
      <w:proofErr w:type="gramStart"/>
      <w:r w:rsidRPr="00A74C95">
        <w:t>.М</w:t>
      </w:r>
      <w:proofErr w:type="gramEnd"/>
      <w:r w:rsidRPr="00A74C95">
        <w:t>осква</w:t>
      </w:r>
      <w:proofErr w:type="spellEnd"/>
      <w:r w:rsidRPr="00A74C95">
        <w:t>)</w:t>
      </w:r>
      <w:r w:rsidR="009637E0">
        <w:t xml:space="preserve">. </w:t>
      </w:r>
    </w:p>
    <w:p w:rsidR="00437486" w:rsidRPr="00A74C95" w:rsidRDefault="00437486" w:rsidP="00437486">
      <w:pPr>
        <w:pStyle w:val="Default"/>
      </w:pPr>
      <w:r w:rsidRPr="00A74C95">
        <w:t xml:space="preserve"> </w:t>
      </w:r>
      <w:bookmarkStart w:id="0" w:name="_GoBack"/>
      <w:bookmarkEnd w:id="0"/>
    </w:p>
    <w:p w:rsidR="00437486" w:rsidRPr="00A74C95" w:rsidRDefault="00437486" w:rsidP="00437486">
      <w:pPr>
        <w:pStyle w:val="Default"/>
      </w:pPr>
      <w:r w:rsidRPr="00A74C95">
        <w:t xml:space="preserve">4.3. Форум проводится по двум направлениям: </w:t>
      </w:r>
    </w:p>
    <w:p w:rsidR="00437486" w:rsidRPr="00A74C95" w:rsidRDefault="00437486" w:rsidP="00437486">
      <w:pPr>
        <w:pStyle w:val="Default"/>
        <w:numPr>
          <w:ilvl w:val="0"/>
          <w:numId w:val="15"/>
        </w:numPr>
      </w:pPr>
      <w:r w:rsidRPr="00A74C95">
        <w:t xml:space="preserve">для педагогов, руководителей команд – защита опыта работы по теме: «Техническое творчество как условие успешной социализации детей дошкольного возраста»; 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A74C95">
      <w:pPr>
        <w:pStyle w:val="Default"/>
        <w:numPr>
          <w:ilvl w:val="0"/>
          <w:numId w:val="22"/>
        </w:numPr>
      </w:pPr>
      <w:r w:rsidRPr="00A74C95">
        <w:t xml:space="preserve">для детей дошкольного возраста – конкурсные испытания «Чудо техники – колесо». 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</w:pPr>
      <w:r w:rsidRPr="00A74C95">
        <w:t xml:space="preserve">4.4. Определение победителей среди детских команд будет производиться исходя из критериев оценки по трем конкурсным испытаниям: </w:t>
      </w:r>
    </w:p>
    <w:p w:rsidR="00437486" w:rsidRPr="00A74C95" w:rsidRDefault="00437486" w:rsidP="00437486">
      <w:pPr>
        <w:pStyle w:val="Default"/>
      </w:pPr>
      <w:r w:rsidRPr="00A74C95">
        <w:t xml:space="preserve">1) </w:t>
      </w:r>
      <w:r w:rsidRPr="00A74C95">
        <w:rPr>
          <w:b/>
          <w:i/>
        </w:rPr>
        <w:t>представление и защита проекта</w:t>
      </w:r>
      <w:r w:rsidRPr="00A74C95">
        <w:t xml:space="preserve"> в соответствии с темой Форума. </w:t>
      </w:r>
    </w:p>
    <w:p w:rsidR="00437486" w:rsidRPr="00A74C95" w:rsidRDefault="00437486" w:rsidP="00437486">
      <w:pPr>
        <w:pStyle w:val="Default"/>
      </w:pPr>
      <w:r w:rsidRPr="00A74C95">
        <w:t xml:space="preserve">Критерии оценки творческой презентации проекта (время на защиту творческой презентации – не более 5 минут):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t xml:space="preserve">соответствие тематике соревнования;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t xml:space="preserve">оригинальность идеи;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t xml:space="preserve">целостность художественного образа;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t xml:space="preserve">качество и эстетика выполнения работы;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t xml:space="preserve">применение нестандартных техник выполнения;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t xml:space="preserve">соотношение работы и возраста автора;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t xml:space="preserve">наличие различных механических и электронных устройств;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lastRenderedPageBreak/>
        <w:t xml:space="preserve">творческий подход;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t xml:space="preserve">техническая сложность (сложные конструкции, движущиеся механизмы, различные соединения деталей и т.д.);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  <w:spacing w:after="103"/>
      </w:pPr>
      <w:r w:rsidRPr="00A74C95">
        <w:t xml:space="preserve">умение отвечать на вопросы оппонентов; </w:t>
      </w:r>
    </w:p>
    <w:p w:rsidR="00437486" w:rsidRPr="00A74C95" w:rsidRDefault="00437486" w:rsidP="00437486">
      <w:pPr>
        <w:pStyle w:val="Default"/>
        <w:numPr>
          <w:ilvl w:val="0"/>
          <w:numId w:val="16"/>
        </w:numPr>
      </w:pPr>
      <w:r w:rsidRPr="00A74C95">
        <w:t xml:space="preserve">характер взаимоотношений в работе, взаимовыручка и поддержка (между участниками и руководителем). 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</w:pPr>
      <w:r w:rsidRPr="00A74C95">
        <w:t xml:space="preserve">Защита проекта и инженерной книги проходит в присутствии судей и всех участников. </w:t>
      </w:r>
    </w:p>
    <w:p w:rsidR="00437486" w:rsidRPr="00A74C95" w:rsidRDefault="00437486" w:rsidP="00437486">
      <w:pPr>
        <w:pStyle w:val="Default"/>
      </w:pPr>
      <w:r w:rsidRPr="00A74C95">
        <w:t xml:space="preserve">2) </w:t>
      </w:r>
      <w:r w:rsidRPr="00A74C95">
        <w:rPr>
          <w:b/>
          <w:i/>
        </w:rPr>
        <w:t>«Агро-исследователи»</w:t>
      </w:r>
      <w:r w:rsidRPr="00A74C95">
        <w:t xml:space="preserve"> - командное выполнение заданий. </w:t>
      </w:r>
    </w:p>
    <w:p w:rsidR="00437486" w:rsidRPr="00A74C95" w:rsidRDefault="00437486" w:rsidP="00437486">
      <w:pPr>
        <w:pStyle w:val="Default"/>
      </w:pPr>
      <w:r w:rsidRPr="00A74C95">
        <w:t>В процессе путешествия по станциям «</w:t>
      </w:r>
      <w:proofErr w:type="spellStart"/>
      <w:r w:rsidRPr="00A74C95">
        <w:t>Робо</w:t>
      </w:r>
      <w:proofErr w:type="spellEnd"/>
      <w:r w:rsidRPr="00A74C95">
        <w:t xml:space="preserve">-ферма» дети выполняют различные задания, направленные на развитие конструктивных навыков, внимания, памяти, логического мышления, творческого воображения, умения работать в команде. </w:t>
      </w:r>
    </w:p>
    <w:p w:rsidR="00437486" w:rsidRPr="00A74C95" w:rsidRDefault="00437486" w:rsidP="00437486">
      <w:pPr>
        <w:pStyle w:val="Default"/>
      </w:pPr>
      <w:r w:rsidRPr="00A74C95">
        <w:t xml:space="preserve">Командное выполнение заданий «Агро-исследователи» состоит из трех конкурсных заданий: </w:t>
      </w:r>
    </w:p>
    <w:p w:rsidR="00437486" w:rsidRPr="00A74C95" w:rsidRDefault="00437486" w:rsidP="00437486">
      <w:pPr>
        <w:pStyle w:val="Default"/>
        <w:numPr>
          <w:ilvl w:val="0"/>
          <w:numId w:val="17"/>
        </w:numPr>
        <w:rPr>
          <w:b/>
        </w:rPr>
      </w:pPr>
      <w:r w:rsidRPr="00A74C95">
        <w:rPr>
          <w:b/>
        </w:rPr>
        <w:t>«</w:t>
      </w:r>
      <w:proofErr w:type="spellStart"/>
      <w:r w:rsidRPr="00A74C95">
        <w:rPr>
          <w:b/>
        </w:rPr>
        <w:t>Робо</w:t>
      </w:r>
      <w:proofErr w:type="spellEnd"/>
      <w:r w:rsidRPr="00A74C95">
        <w:rPr>
          <w:b/>
        </w:rPr>
        <w:t xml:space="preserve">-ферма». 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</w:pPr>
      <w:r w:rsidRPr="00A74C95">
        <w:rPr>
          <w:i/>
          <w:iCs/>
        </w:rPr>
        <w:t xml:space="preserve">Задание: </w:t>
      </w:r>
      <w:r w:rsidRPr="00A74C95">
        <w:t xml:space="preserve">за семь минут участники команды должны собрать плоскостную мозаику на строительной пластине размером +/- 20х20 см. из кирпичиков </w:t>
      </w:r>
      <w:proofErr w:type="spellStart"/>
      <w:r w:rsidRPr="00A74C95">
        <w:t>Lego</w:t>
      </w:r>
      <w:proofErr w:type="spellEnd"/>
      <w:r w:rsidRPr="00A74C95">
        <w:t xml:space="preserve"> </w:t>
      </w:r>
      <w:proofErr w:type="spellStart"/>
      <w:r w:rsidRPr="00A74C95">
        <w:t>System</w:t>
      </w:r>
      <w:proofErr w:type="spellEnd"/>
      <w:r w:rsidRPr="00A74C95">
        <w:t xml:space="preserve"> по заданной схеме. Количество деталей не более 30 шт. </w:t>
      </w:r>
    </w:p>
    <w:p w:rsidR="00437486" w:rsidRDefault="00437486" w:rsidP="00437486">
      <w:pPr>
        <w:pStyle w:val="Default"/>
      </w:pPr>
      <w:r w:rsidRPr="00A74C95">
        <w:rPr>
          <w:i/>
          <w:iCs/>
        </w:rPr>
        <w:t xml:space="preserve">Критерии оценки испытания: </w:t>
      </w:r>
      <w:r w:rsidRPr="00A74C95">
        <w:t xml:space="preserve">время выполнения задания, точность выполнения, взаимодействие в команде. </w:t>
      </w:r>
    </w:p>
    <w:p w:rsidR="00A74C95" w:rsidRPr="00A74C95" w:rsidRDefault="00A74C95" w:rsidP="00437486">
      <w:pPr>
        <w:pStyle w:val="Default"/>
      </w:pPr>
    </w:p>
    <w:p w:rsidR="00A74C95" w:rsidRDefault="00437486" w:rsidP="00A74C95">
      <w:pPr>
        <w:pStyle w:val="Default"/>
        <w:numPr>
          <w:ilvl w:val="0"/>
          <w:numId w:val="17"/>
        </w:numPr>
        <w:rPr>
          <w:b/>
        </w:rPr>
      </w:pPr>
      <w:r w:rsidRPr="00A74C95">
        <w:rPr>
          <w:b/>
        </w:rPr>
        <w:t xml:space="preserve">«Конструкторский цех» </w:t>
      </w:r>
    </w:p>
    <w:p w:rsidR="00A74C95" w:rsidRDefault="00A74C95" w:rsidP="00A74C95">
      <w:pPr>
        <w:pStyle w:val="Default"/>
        <w:ind w:left="795"/>
        <w:rPr>
          <w:b/>
        </w:rPr>
      </w:pPr>
    </w:p>
    <w:p w:rsidR="00A74C95" w:rsidRPr="00A74C95" w:rsidRDefault="00A74C95" w:rsidP="00A74C95">
      <w:pPr>
        <w:pStyle w:val="Default"/>
        <w:ind w:left="795"/>
      </w:pPr>
      <w:r w:rsidRPr="00A74C95">
        <w:t xml:space="preserve">Задание: из предложенного набора деталей конструктора, в состав которого войдут колесо, ось, балки, кирпичики (количество деталей будет озвучено на соревновании) необходимо за десять минут сконструировать модель технического устройства, используемого в сельском хозяйстве. </w:t>
      </w:r>
    </w:p>
    <w:p w:rsidR="00A74C95" w:rsidRDefault="00A74C95" w:rsidP="00A74C95">
      <w:pPr>
        <w:pStyle w:val="Default"/>
        <w:ind w:left="795"/>
      </w:pPr>
      <w:r w:rsidRPr="00A74C95">
        <w:t xml:space="preserve">Критерии оценки испытания: </w:t>
      </w:r>
    </w:p>
    <w:p w:rsidR="00A74C95" w:rsidRDefault="00A74C95" w:rsidP="00A74C95">
      <w:pPr>
        <w:pStyle w:val="Default"/>
        <w:numPr>
          <w:ilvl w:val="0"/>
          <w:numId w:val="23"/>
        </w:numPr>
      </w:pPr>
      <w:r w:rsidRPr="00A74C95">
        <w:t>время выполнения задания;</w:t>
      </w:r>
    </w:p>
    <w:p w:rsidR="00A74C95" w:rsidRDefault="00A74C95" w:rsidP="00A74C95">
      <w:pPr>
        <w:pStyle w:val="Default"/>
        <w:numPr>
          <w:ilvl w:val="0"/>
          <w:numId w:val="23"/>
        </w:numPr>
      </w:pPr>
      <w:r w:rsidRPr="00A74C95">
        <w:t xml:space="preserve">назначение собранного устройства, его функциональность; </w:t>
      </w:r>
    </w:p>
    <w:p w:rsidR="00A74C95" w:rsidRDefault="00A74C95" w:rsidP="00A74C95">
      <w:pPr>
        <w:pStyle w:val="Default"/>
        <w:numPr>
          <w:ilvl w:val="0"/>
          <w:numId w:val="23"/>
        </w:numPr>
      </w:pPr>
      <w:r w:rsidRPr="00A74C95">
        <w:t xml:space="preserve">качество сборки и прочность конструкции, техническая сложность; оригинальность и творческий подход; </w:t>
      </w:r>
    </w:p>
    <w:p w:rsidR="00437486" w:rsidRPr="00A74C95" w:rsidRDefault="00A74C95" w:rsidP="00A74C95">
      <w:pPr>
        <w:pStyle w:val="Default"/>
        <w:numPr>
          <w:ilvl w:val="0"/>
          <w:numId w:val="23"/>
        </w:numPr>
      </w:pPr>
      <w:r w:rsidRPr="00A74C95">
        <w:t>командная работа.</w:t>
      </w:r>
    </w:p>
    <w:p w:rsidR="00437486" w:rsidRPr="00A74C95" w:rsidRDefault="00A74C95" w:rsidP="00437486">
      <w:pPr>
        <w:pStyle w:val="Default"/>
        <w:numPr>
          <w:ilvl w:val="0"/>
          <w:numId w:val="17"/>
        </w:numPr>
        <w:rPr>
          <w:b/>
        </w:rPr>
      </w:pPr>
      <w:r w:rsidRPr="00A74C95">
        <w:rPr>
          <w:b/>
        </w:rPr>
        <w:t xml:space="preserve"> </w:t>
      </w:r>
      <w:r w:rsidR="00437486" w:rsidRPr="00A74C95">
        <w:rPr>
          <w:b/>
        </w:rPr>
        <w:t xml:space="preserve">«Монтажный цех». 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</w:pPr>
      <w:r w:rsidRPr="00A74C95">
        <w:t xml:space="preserve">В испытании принимают участие команды в составе 4 человек: 2 воспитанника и 2 родителя. </w:t>
      </w:r>
    </w:p>
    <w:p w:rsidR="00437486" w:rsidRPr="00A74C95" w:rsidRDefault="00437486" w:rsidP="00437486">
      <w:pPr>
        <w:pStyle w:val="Default"/>
      </w:pPr>
      <w:r w:rsidRPr="00A74C95">
        <w:rPr>
          <w:i/>
          <w:iCs/>
        </w:rPr>
        <w:t xml:space="preserve">Задание: </w:t>
      </w:r>
      <w:r w:rsidRPr="00A74C95">
        <w:t xml:space="preserve">за десять минут команда должна сконструировать объемную модель, соответствующую тематике Форума. Название модели будет озвучено непосредственно перед конкурсом. </w:t>
      </w:r>
    </w:p>
    <w:p w:rsidR="00437486" w:rsidRPr="00A74C95" w:rsidRDefault="00437486" w:rsidP="00437486">
      <w:pPr>
        <w:pStyle w:val="Default"/>
      </w:pPr>
      <w:r w:rsidRPr="00A74C95">
        <w:rPr>
          <w:i/>
          <w:iCs/>
        </w:rPr>
        <w:t xml:space="preserve">Материал для конструирования: </w:t>
      </w:r>
      <w:r w:rsidRPr="00A74C95">
        <w:t xml:space="preserve">декоративные пенопластовые потолочные плитки размером 25х25см., зубочистки для скрепления пластин. </w:t>
      </w:r>
    </w:p>
    <w:p w:rsidR="00437486" w:rsidRPr="00A74C95" w:rsidRDefault="00437486" w:rsidP="00437486">
      <w:pPr>
        <w:pStyle w:val="Default"/>
      </w:pPr>
      <w:r w:rsidRPr="00A74C95">
        <w:rPr>
          <w:i/>
          <w:iCs/>
        </w:rPr>
        <w:t xml:space="preserve">Критерии оценки испытания: </w:t>
      </w:r>
      <w:r w:rsidRPr="00A74C95">
        <w:t xml:space="preserve">устойчивость и прочность конструкции; взаимодействие в команде; творческий подход. </w:t>
      </w:r>
    </w:p>
    <w:p w:rsidR="00437486" w:rsidRPr="00A74C95" w:rsidRDefault="00437486" w:rsidP="00437486">
      <w:pPr>
        <w:pStyle w:val="Default"/>
      </w:pPr>
      <w:r w:rsidRPr="00A74C95">
        <w:t xml:space="preserve">3) </w:t>
      </w:r>
      <w:r w:rsidRPr="00A74C95">
        <w:rPr>
          <w:b/>
          <w:i/>
        </w:rPr>
        <w:t>«Инженерная книга»</w:t>
      </w:r>
      <w:r w:rsidRPr="00A74C95">
        <w:t xml:space="preserve"> – этапы работы, подробность, содержательность описания проекта. Оценивается заочно. </w:t>
      </w:r>
    </w:p>
    <w:p w:rsidR="00437486" w:rsidRPr="00A74C95" w:rsidRDefault="00437486" w:rsidP="00437486">
      <w:pPr>
        <w:pStyle w:val="Default"/>
      </w:pPr>
      <w:r w:rsidRPr="00A74C95">
        <w:t xml:space="preserve">Электронный вариант «Инженерной книги» направляется в оргкомитет не позднее, чем за 3 дня до проведения Форума. </w:t>
      </w:r>
    </w:p>
    <w:p w:rsidR="00437486" w:rsidRPr="00A74C95" w:rsidRDefault="00437486" w:rsidP="00437486">
      <w:pPr>
        <w:pStyle w:val="Default"/>
      </w:pPr>
      <w:r w:rsidRPr="00A74C95">
        <w:rPr>
          <w:i/>
          <w:iCs/>
        </w:rPr>
        <w:t xml:space="preserve">Структура инженерной книги: </w:t>
      </w:r>
    </w:p>
    <w:p w:rsidR="00437486" w:rsidRPr="00A74C95" w:rsidRDefault="00437486" w:rsidP="00437486">
      <w:pPr>
        <w:pStyle w:val="Default"/>
        <w:spacing w:after="84"/>
      </w:pPr>
      <w:r w:rsidRPr="00A74C95">
        <w:t xml:space="preserve">1) Идея и общее содержание проекта (общий объём от 7 до 20 листов). </w:t>
      </w:r>
    </w:p>
    <w:p w:rsidR="00437486" w:rsidRPr="00A74C95" w:rsidRDefault="00437486" w:rsidP="00437486">
      <w:pPr>
        <w:pStyle w:val="Default"/>
        <w:spacing w:after="84"/>
      </w:pPr>
      <w:r w:rsidRPr="00A74C95">
        <w:lastRenderedPageBreak/>
        <w:t xml:space="preserve">2) История вопроса и существующие способы решения проблемы. </w:t>
      </w:r>
    </w:p>
    <w:p w:rsidR="00437486" w:rsidRPr="00A74C95" w:rsidRDefault="00437486" w:rsidP="00437486">
      <w:pPr>
        <w:pStyle w:val="Default"/>
        <w:spacing w:after="84"/>
      </w:pPr>
      <w:r w:rsidRPr="00A74C95">
        <w:t xml:space="preserve">3) Исследование. Комплексное исследование, и решения на основе исследования. </w:t>
      </w:r>
    </w:p>
    <w:p w:rsidR="00437486" w:rsidRPr="00A74C95" w:rsidRDefault="00437486" w:rsidP="00437486">
      <w:pPr>
        <w:pStyle w:val="Default"/>
        <w:spacing w:after="84"/>
      </w:pPr>
      <w:r w:rsidRPr="00A74C95">
        <w:t xml:space="preserve">4) Описание процесса подготовки проекта. </w:t>
      </w:r>
    </w:p>
    <w:p w:rsidR="00437486" w:rsidRPr="00A74C95" w:rsidRDefault="00437486" w:rsidP="00437486">
      <w:pPr>
        <w:pStyle w:val="Default"/>
        <w:spacing w:after="84"/>
      </w:pPr>
      <w:r w:rsidRPr="00A74C95">
        <w:t xml:space="preserve">5) Технологическая часть проекта (описание структуры, состава, назначения и свойств каждого модуля проекта). </w:t>
      </w:r>
    </w:p>
    <w:p w:rsidR="00437486" w:rsidRPr="00A74C95" w:rsidRDefault="00437486" w:rsidP="00437486">
      <w:pPr>
        <w:pStyle w:val="Default"/>
        <w:spacing w:after="84"/>
      </w:pPr>
      <w:r w:rsidRPr="00A74C95">
        <w:t xml:space="preserve">6) Описание конструкций. По отдельности для каждого из основных механизмов сопровождается схемами, фотографиями, детали каких конструкторов использовались. </w:t>
      </w:r>
    </w:p>
    <w:p w:rsidR="00437486" w:rsidRPr="00A74C95" w:rsidRDefault="00437486" w:rsidP="00437486">
      <w:pPr>
        <w:pStyle w:val="Default"/>
        <w:spacing w:after="84"/>
      </w:pPr>
      <w:r w:rsidRPr="00A74C95">
        <w:t xml:space="preserve">7) Программирование (описание программы при наличии). </w:t>
      </w:r>
    </w:p>
    <w:p w:rsidR="00437486" w:rsidRPr="00A74C95" w:rsidRDefault="00437486" w:rsidP="00437486">
      <w:pPr>
        <w:pStyle w:val="Default"/>
        <w:spacing w:after="84"/>
      </w:pPr>
      <w:r w:rsidRPr="00A74C95">
        <w:t xml:space="preserve">8) Взаимодействие с предприятиями (социальными партнерами). </w:t>
      </w:r>
    </w:p>
    <w:p w:rsidR="00437486" w:rsidRPr="00A74C95" w:rsidRDefault="00437486" w:rsidP="00437486">
      <w:pPr>
        <w:pStyle w:val="Default"/>
      </w:pPr>
      <w:r w:rsidRPr="00A74C95">
        <w:t xml:space="preserve">9) Описание мероприятий при взаимодействии с предприятиями. 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</w:pPr>
      <w:r w:rsidRPr="00A74C95">
        <w:t xml:space="preserve">На титульном листе указывается полное наименование образовательной организации, Ф.И.О. разработчиков (должность педагога), наименование проекта. </w:t>
      </w:r>
    </w:p>
    <w:p w:rsidR="00A74C95" w:rsidRDefault="00A74C95" w:rsidP="00437486">
      <w:pPr>
        <w:pStyle w:val="Default"/>
        <w:rPr>
          <w:i/>
          <w:iCs/>
        </w:rPr>
      </w:pPr>
    </w:p>
    <w:p w:rsidR="00437486" w:rsidRPr="00A74C95" w:rsidRDefault="00437486" w:rsidP="00437486">
      <w:pPr>
        <w:pStyle w:val="Default"/>
      </w:pPr>
      <w:r w:rsidRPr="00A74C95">
        <w:rPr>
          <w:i/>
          <w:iCs/>
        </w:rPr>
        <w:t xml:space="preserve">Критерии оценки «Инженерной книги»: </w:t>
      </w:r>
    </w:p>
    <w:p w:rsidR="00437486" w:rsidRPr="00A74C95" w:rsidRDefault="00437486" w:rsidP="00A74C95">
      <w:pPr>
        <w:pStyle w:val="Default"/>
        <w:numPr>
          <w:ilvl w:val="0"/>
          <w:numId w:val="22"/>
        </w:numPr>
        <w:spacing w:after="105"/>
      </w:pPr>
      <w:r w:rsidRPr="00A74C95">
        <w:t xml:space="preserve">оформление и оригинальность представленной информации;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соответствие тематике соревнований «Чудо техники – колесо» и тематике Форума;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разнообразие форм организации и методов обучения;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взаимодействие с социальными партнерами;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содержание мероприятий, разнообразие форм взаимодействия;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обоснование значимости данной конструкции, актуальности и востребованности, учет специфики региона;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подробность описания, содержательность работы по проекту;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описание проблем, встретившихся в ходе работы над проектом, описание решения этих проблем;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взаимодействие в команде;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наличие фотографий этапов с комментариями, качество представленной графической и текстовой информации (удобочитаемость);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  <w:spacing w:after="105"/>
      </w:pPr>
      <w:r w:rsidRPr="00A74C95">
        <w:t xml:space="preserve">выводы по проекту; </w:t>
      </w:r>
    </w:p>
    <w:p w:rsidR="00437486" w:rsidRPr="00A74C95" w:rsidRDefault="00437486" w:rsidP="00437486">
      <w:pPr>
        <w:pStyle w:val="Default"/>
        <w:numPr>
          <w:ilvl w:val="0"/>
          <w:numId w:val="18"/>
        </w:numPr>
      </w:pPr>
      <w:r w:rsidRPr="00A74C95">
        <w:t xml:space="preserve">наличие списка использованной литературы. 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</w:pPr>
      <w:r w:rsidRPr="00A74C95">
        <w:t xml:space="preserve">4.5. Условия участия в номинации «Опыт работы»: </w:t>
      </w:r>
    </w:p>
    <w:p w:rsidR="00437486" w:rsidRPr="00A74C95" w:rsidRDefault="00437486" w:rsidP="00437486">
      <w:pPr>
        <w:pStyle w:val="Default"/>
        <w:numPr>
          <w:ilvl w:val="0"/>
          <w:numId w:val="19"/>
        </w:numPr>
        <w:spacing w:after="103"/>
      </w:pPr>
      <w:r w:rsidRPr="00A74C95">
        <w:t xml:space="preserve">педагоги, руководители проекта представляют опыт работы коллектива или группы в данном направлении по теме: «Техническое творчество как условие успешной социализации детей дошкольного возраста»; </w:t>
      </w:r>
    </w:p>
    <w:p w:rsidR="00437486" w:rsidRPr="00A74C95" w:rsidRDefault="00437486" w:rsidP="00437486">
      <w:pPr>
        <w:pStyle w:val="Default"/>
        <w:numPr>
          <w:ilvl w:val="0"/>
          <w:numId w:val="19"/>
        </w:numPr>
        <w:spacing w:after="103"/>
      </w:pPr>
      <w:r w:rsidRPr="00A74C95">
        <w:t xml:space="preserve">участие в данной номинации добровольное; </w:t>
      </w:r>
    </w:p>
    <w:p w:rsidR="00437486" w:rsidRPr="00A74C95" w:rsidRDefault="00437486" w:rsidP="00437486">
      <w:pPr>
        <w:pStyle w:val="Default"/>
        <w:numPr>
          <w:ilvl w:val="0"/>
          <w:numId w:val="19"/>
        </w:numPr>
        <w:spacing w:after="103"/>
      </w:pPr>
      <w:r w:rsidRPr="00A74C95">
        <w:t xml:space="preserve">форма представления свободная; </w:t>
      </w:r>
    </w:p>
    <w:p w:rsidR="00437486" w:rsidRPr="00A74C95" w:rsidRDefault="00437486" w:rsidP="00437486">
      <w:pPr>
        <w:pStyle w:val="Default"/>
        <w:numPr>
          <w:ilvl w:val="0"/>
          <w:numId w:val="19"/>
        </w:numPr>
        <w:spacing w:after="103"/>
      </w:pPr>
      <w:r w:rsidRPr="00A74C95">
        <w:t xml:space="preserve">важно обозначить тему работы и длительность работы над ней; </w:t>
      </w:r>
    </w:p>
    <w:p w:rsidR="00437486" w:rsidRPr="00A74C95" w:rsidRDefault="00437486" w:rsidP="00437486">
      <w:pPr>
        <w:pStyle w:val="Default"/>
        <w:numPr>
          <w:ilvl w:val="0"/>
          <w:numId w:val="19"/>
        </w:numPr>
      </w:pPr>
      <w:r w:rsidRPr="00A74C95">
        <w:t xml:space="preserve">регламент представления 10 минут. </w:t>
      </w:r>
    </w:p>
    <w:p w:rsidR="00437486" w:rsidRPr="00A74C95" w:rsidRDefault="00437486" w:rsidP="00437486">
      <w:pPr>
        <w:pStyle w:val="Default"/>
      </w:pPr>
    </w:p>
    <w:p w:rsidR="00437486" w:rsidRPr="00A74C95" w:rsidRDefault="00437486" w:rsidP="00437486">
      <w:pPr>
        <w:pStyle w:val="Default"/>
      </w:pPr>
      <w:r w:rsidRPr="00A74C95">
        <w:rPr>
          <w:i/>
          <w:iCs/>
        </w:rPr>
        <w:t xml:space="preserve">Критерии оценки опыта работы: </w:t>
      </w:r>
    </w:p>
    <w:p w:rsidR="00437486" w:rsidRPr="00A74C95" w:rsidRDefault="00437486" w:rsidP="00437486">
      <w:pPr>
        <w:pStyle w:val="Default"/>
        <w:numPr>
          <w:ilvl w:val="0"/>
          <w:numId w:val="20"/>
        </w:numPr>
        <w:spacing w:after="105"/>
      </w:pPr>
      <w:r w:rsidRPr="00A74C95">
        <w:t xml:space="preserve">актуальность, потенциальная ценность работы; </w:t>
      </w:r>
    </w:p>
    <w:p w:rsidR="00437486" w:rsidRPr="00A74C95" w:rsidRDefault="00437486" w:rsidP="00437486">
      <w:pPr>
        <w:pStyle w:val="Default"/>
        <w:numPr>
          <w:ilvl w:val="0"/>
          <w:numId w:val="20"/>
        </w:numPr>
        <w:spacing w:after="105"/>
      </w:pPr>
      <w:r w:rsidRPr="00A74C95">
        <w:t xml:space="preserve">новизна – степень новизны, вносимой в существующую практику; </w:t>
      </w:r>
    </w:p>
    <w:p w:rsidR="00437486" w:rsidRPr="00A74C95" w:rsidRDefault="00437486" w:rsidP="00437486">
      <w:pPr>
        <w:pStyle w:val="Default"/>
        <w:numPr>
          <w:ilvl w:val="0"/>
          <w:numId w:val="20"/>
        </w:numPr>
        <w:spacing w:after="105"/>
      </w:pPr>
      <w:r w:rsidRPr="00A74C95">
        <w:t xml:space="preserve">определение целей и задач работы; </w:t>
      </w:r>
    </w:p>
    <w:p w:rsidR="00437486" w:rsidRPr="00A74C95" w:rsidRDefault="00437486" w:rsidP="00437486">
      <w:pPr>
        <w:pStyle w:val="Default"/>
        <w:numPr>
          <w:ilvl w:val="0"/>
          <w:numId w:val="20"/>
        </w:numPr>
        <w:spacing w:after="105"/>
      </w:pPr>
      <w:r w:rsidRPr="00A74C95">
        <w:lastRenderedPageBreak/>
        <w:t xml:space="preserve">наличие четко прослеживаемой системы работы, взаимосвязь и взаимное дополнение ее направлений, видов и форм; </w:t>
      </w:r>
    </w:p>
    <w:p w:rsidR="00437486" w:rsidRPr="00A74C95" w:rsidRDefault="00437486" w:rsidP="00437486">
      <w:pPr>
        <w:pStyle w:val="Default"/>
        <w:numPr>
          <w:ilvl w:val="0"/>
          <w:numId w:val="20"/>
        </w:numPr>
        <w:spacing w:after="105"/>
      </w:pPr>
      <w:r w:rsidRPr="00A74C95">
        <w:t xml:space="preserve">теоретическая обоснованность используемых в работе существующих концепций, идей и т.д.; </w:t>
      </w:r>
    </w:p>
    <w:p w:rsidR="00437486" w:rsidRDefault="00437486" w:rsidP="00437486">
      <w:pPr>
        <w:pStyle w:val="Default"/>
        <w:numPr>
          <w:ilvl w:val="0"/>
          <w:numId w:val="20"/>
        </w:numPr>
      </w:pPr>
      <w:r w:rsidRPr="00A74C95">
        <w:t xml:space="preserve">практическая значимость - реальный эффект, получаемый в результате внедрения данной разработки. </w:t>
      </w:r>
    </w:p>
    <w:p w:rsidR="00A74C95" w:rsidRDefault="00A74C95" w:rsidP="00437486">
      <w:pPr>
        <w:pStyle w:val="Default"/>
        <w:numPr>
          <w:ilvl w:val="0"/>
          <w:numId w:val="20"/>
        </w:numPr>
      </w:pPr>
    </w:p>
    <w:p w:rsidR="00A74C95" w:rsidRPr="00A74C95" w:rsidRDefault="00A74C95" w:rsidP="00A74C95">
      <w:pPr>
        <w:pStyle w:val="Default"/>
        <w:jc w:val="center"/>
        <w:rPr>
          <w:b/>
        </w:rPr>
      </w:pPr>
      <w:r w:rsidRPr="00A74C95">
        <w:rPr>
          <w:b/>
        </w:rPr>
        <w:t>5. Подведение итогов Форума</w:t>
      </w:r>
    </w:p>
    <w:p w:rsidR="00A74C95" w:rsidRDefault="00A74C95" w:rsidP="00A74C95">
      <w:pPr>
        <w:pStyle w:val="Default"/>
      </w:pPr>
      <w:r>
        <w:t xml:space="preserve">5.1 Победитель определяется в каждом конкурсном испытании. </w:t>
      </w:r>
    </w:p>
    <w:p w:rsidR="00A74C95" w:rsidRDefault="00A74C95" w:rsidP="00A74C95">
      <w:pPr>
        <w:pStyle w:val="Default"/>
      </w:pPr>
      <w:r>
        <w:t xml:space="preserve">5.2. Абсолютным победителем становится команда, набравшая наибольшее количество баллов по трем конкурсным испытаниям (представление и защита проекта, командное выполнение заданий «Агро-исследователи» и «Инженерная книга»). </w:t>
      </w:r>
    </w:p>
    <w:p w:rsidR="00A74C95" w:rsidRDefault="00A74C95" w:rsidP="00A74C95">
      <w:pPr>
        <w:pStyle w:val="Default"/>
      </w:pPr>
      <w:r>
        <w:t xml:space="preserve">5.3 Баллы детей и опыта работы не суммируются, в каждом направлении будет определен свой победитель. </w:t>
      </w:r>
    </w:p>
    <w:p w:rsidR="00A74C95" w:rsidRDefault="00A74C95" w:rsidP="00A74C95">
      <w:pPr>
        <w:pStyle w:val="Default"/>
      </w:pPr>
      <w:r>
        <w:t xml:space="preserve">5.4 Судейская коллегия вправе отметить команды в номинациях. </w:t>
      </w:r>
    </w:p>
    <w:p w:rsidR="00A74C95" w:rsidRDefault="00A74C95" w:rsidP="00A74C95">
      <w:pPr>
        <w:pStyle w:val="Default"/>
      </w:pPr>
      <w:r>
        <w:t xml:space="preserve">5.5 Победители и призеры награждаются Дипломами, подарками. Всем участникам Форума вручается сертификат. </w:t>
      </w:r>
    </w:p>
    <w:p w:rsidR="00A74C95" w:rsidRDefault="00A74C95" w:rsidP="00A74C95">
      <w:pPr>
        <w:pStyle w:val="Default"/>
      </w:pPr>
    </w:p>
    <w:p w:rsidR="00A74C95" w:rsidRPr="00A74C95" w:rsidRDefault="00A74C95" w:rsidP="00A74C95">
      <w:pPr>
        <w:pStyle w:val="Default"/>
        <w:jc w:val="center"/>
        <w:rPr>
          <w:b/>
        </w:rPr>
      </w:pPr>
      <w:r>
        <w:rPr>
          <w:b/>
        </w:rPr>
        <w:t>6. Контактная информация</w:t>
      </w:r>
    </w:p>
    <w:p w:rsidR="00A74C95" w:rsidRDefault="00A74C95" w:rsidP="00A74C95">
      <w:pPr>
        <w:pStyle w:val="Default"/>
      </w:pPr>
      <w:r>
        <w:t>МАУДО ДОД «Дом детского творчества»</w:t>
      </w:r>
    </w:p>
    <w:p w:rsidR="00A74C95" w:rsidRDefault="00A74C95" w:rsidP="00A74C95">
      <w:pPr>
        <w:pStyle w:val="Default"/>
      </w:pPr>
      <w:r>
        <w:t xml:space="preserve">Балтийск, ул. </w:t>
      </w:r>
      <w:proofErr w:type="gramStart"/>
      <w:r>
        <w:t>Московская</w:t>
      </w:r>
      <w:proofErr w:type="gramEnd"/>
      <w:r>
        <w:t>, 18</w:t>
      </w:r>
    </w:p>
    <w:p w:rsidR="00A74C95" w:rsidRDefault="00A74C95" w:rsidP="00A74C95">
      <w:pPr>
        <w:pStyle w:val="Default"/>
      </w:pPr>
      <w:r>
        <w:t xml:space="preserve">Сайт </w:t>
      </w:r>
      <w:hyperlink r:id="rId8" w:history="1">
        <w:r w:rsidRPr="004C20B4">
          <w:rPr>
            <w:rStyle w:val="a5"/>
          </w:rPr>
          <w:t>www.ddt-baltysk.ru</w:t>
        </w:r>
      </w:hyperlink>
      <w:r>
        <w:t xml:space="preserve"> </w:t>
      </w:r>
    </w:p>
    <w:p w:rsidR="00A74C95" w:rsidRDefault="00A74C95" w:rsidP="00A74C95">
      <w:pPr>
        <w:pStyle w:val="Default"/>
      </w:pPr>
      <w:r>
        <w:t>Телефон 8 40145 3-04-57</w:t>
      </w:r>
    </w:p>
    <w:p w:rsidR="00A74C95" w:rsidRDefault="00A74C95" w:rsidP="00A74C95">
      <w:pPr>
        <w:pStyle w:val="Default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Pr="004C20B4">
          <w:rPr>
            <w:rStyle w:val="a5"/>
          </w:rPr>
          <w:t>tvmarsddt@mail.ru</w:t>
        </w:r>
      </w:hyperlink>
      <w:r>
        <w:t xml:space="preserve"> </w:t>
      </w:r>
    </w:p>
    <w:p w:rsidR="00A74C95" w:rsidRDefault="00A74C95" w:rsidP="00A74C95">
      <w:pPr>
        <w:pStyle w:val="Default"/>
      </w:pPr>
      <w:r>
        <w:t>Координатор:</w:t>
      </w:r>
    </w:p>
    <w:p w:rsidR="00A74C95" w:rsidRDefault="00A74C95" w:rsidP="00A74C95">
      <w:pPr>
        <w:pStyle w:val="Default"/>
      </w:pPr>
      <w:r>
        <w:t>Петрушенко Ольга Владимировна – заместитель директора МАУДО ДДТ г. Балтийска  (8-911-488-16-86)</w:t>
      </w:r>
    </w:p>
    <w:p w:rsidR="00A74C95" w:rsidRPr="00A74C95" w:rsidRDefault="00A74C95" w:rsidP="00A74C95">
      <w:pPr>
        <w:pStyle w:val="Default"/>
      </w:pPr>
    </w:p>
    <w:sectPr w:rsidR="00A74C95" w:rsidRPr="00A7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AF4FD"/>
    <w:multiLevelType w:val="hybridMultilevel"/>
    <w:tmpl w:val="A83D9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CF6D2D"/>
    <w:multiLevelType w:val="hybridMultilevel"/>
    <w:tmpl w:val="8E1CC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0215A2"/>
    <w:multiLevelType w:val="hybridMultilevel"/>
    <w:tmpl w:val="285E51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A72E8D"/>
    <w:multiLevelType w:val="hybridMultilevel"/>
    <w:tmpl w:val="751E7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D2C95D"/>
    <w:multiLevelType w:val="hybridMultilevel"/>
    <w:tmpl w:val="5149F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80EA8"/>
    <w:multiLevelType w:val="hybridMultilevel"/>
    <w:tmpl w:val="F90AB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7728A"/>
    <w:multiLevelType w:val="hybridMultilevel"/>
    <w:tmpl w:val="C568B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B1B78A"/>
    <w:multiLevelType w:val="hybridMultilevel"/>
    <w:tmpl w:val="28268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1979F5"/>
    <w:multiLevelType w:val="hybridMultilevel"/>
    <w:tmpl w:val="029C63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F0F09"/>
    <w:multiLevelType w:val="hybridMultilevel"/>
    <w:tmpl w:val="B1F556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1FF57D"/>
    <w:multiLevelType w:val="hybridMultilevel"/>
    <w:tmpl w:val="DE03CF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F13DDF"/>
    <w:multiLevelType w:val="hybridMultilevel"/>
    <w:tmpl w:val="4B2E86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76FC9CB"/>
    <w:multiLevelType w:val="hybridMultilevel"/>
    <w:tmpl w:val="82F75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885798"/>
    <w:multiLevelType w:val="hybridMultilevel"/>
    <w:tmpl w:val="5C3CC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15086"/>
    <w:multiLevelType w:val="hybridMultilevel"/>
    <w:tmpl w:val="C3CA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B0D0D"/>
    <w:multiLevelType w:val="hybridMultilevel"/>
    <w:tmpl w:val="B2DE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B6488"/>
    <w:multiLevelType w:val="hybridMultilevel"/>
    <w:tmpl w:val="D2581E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3927644"/>
    <w:multiLevelType w:val="hybridMultilevel"/>
    <w:tmpl w:val="A99685E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8FF0FBE"/>
    <w:multiLevelType w:val="hybridMultilevel"/>
    <w:tmpl w:val="50927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E796D"/>
    <w:multiLevelType w:val="hybridMultilevel"/>
    <w:tmpl w:val="9ACC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2B32C05"/>
    <w:multiLevelType w:val="hybridMultilevel"/>
    <w:tmpl w:val="D7E031A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8E97242"/>
    <w:multiLevelType w:val="hybridMultilevel"/>
    <w:tmpl w:val="445AB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CEE77BA"/>
    <w:multiLevelType w:val="hybridMultilevel"/>
    <w:tmpl w:val="98D8A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0"/>
  </w:num>
  <w:num w:numId="5">
    <w:abstractNumId w:val="6"/>
  </w:num>
  <w:num w:numId="6">
    <w:abstractNumId w:val="22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21"/>
  </w:num>
  <w:num w:numId="15">
    <w:abstractNumId w:val="11"/>
  </w:num>
  <w:num w:numId="16">
    <w:abstractNumId w:val="15"/>
  </w:num>
  <w:num w:numId="17">
    <w:abstractNumId w:val="16"/>
  </w:num>
  <w:num w:numId="18">
    <w:abstractNumId w:val="20"/>
  </w:num>
  <w:num w:numId="19">
    <w:abstractNumId w:val="5"/>
  </w:num>
  <w:num w:numId="20">
    <w:abstractNumId w:val="8"/>
  </w:num>
  <w:num w:numId="21">
    <w:abstractNumId w:val="1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D"/>
    <w:rsid w:val="00311D1D"/>
    <w:rsid w:val="00437486"/>
    <w:rsid w:val="008D6F31"/>
    <w:rsid w:val="009637E0"/>
    <w:rsid w:val="00A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4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4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balty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OiJWOMYkzX2z1cT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mars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2017-01-16T11:54:00Z</dcterms:created>
  <dcterms:modified xsi:type="dcterms:W3CDTF">2017-01-16T12:06:00Z</dcterms:modified>
</cp:coreProperties>
</file>